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72" w:rsidRDefault="007C1672" w:rsidP="00A363E5">
      <w:pPr>
        <w:spacing w:line="240" w:lineRule="auto"/>
        <w:jc w:val="center"/>
        <w:rPr>
          <w:rFonts w:ascii="Times New Roman" w:hAnsi="Times New Roman"/>
        </w:rPr>
      </w:pPr>
      <w:r w:rsidRPr="00BF6D40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7C1672" w:rsidRDefault="007C1672" w:rsidP="00A363E5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7C1672" w:rsidRDefault="007C1672" w:rsidP="00A363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7C1672" w:rsidRDefault="007C1672" w:rsidP="00A363E5">
      <w:pPr>
        <w:spacing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C1672" w:rsidRDefault="007C1672" w:rsidP="00A363E5">
      <w:pPr>
        <w:spacing w:before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02.06.2016 № 2309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края от 23.11.2015 № 5105 «Об утверждении 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проведении оценки регулирующего 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воздействия и экспертизы проектов муниципальных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нормативных правовых актов города Рубцовска </w:t>
      </w:r>
    </w:p>
    <w:p w:rsidR="007C1672" w:rsidRDefault="007C1672" w:rsidP="00A36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края»</w:t>
      </w:r>
    </w:p>
    <w:p w:rsidR="007C1672" w:rsidRDefault="007C1672" w:rsidP="00A363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1672" w:rsidRDefault="007C1672" w:rsidP="00A363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ч.6 ст.7 и  ч.3 ст.46 Федерального закона от 06.10.2003 №131-ФЗ «Об общих принципах организации местного самоуправления в Российской Федерации», ст.20 Устава муниципального образования город Рубцовск Алтайского края, руководствуясь распоряжением Администрации города Рубцовска Алтайского края от 31.08.2015 №648л, ПОСТАНОВЛЯЮ:</w:t>
      </w:r>
    </w:p>
    <w:p w:rsidR="007C1672" w:rsidRDefault="007C1672" w:rsidP="00A363E5">
      <w:pPr>
        <w:pStyle w:val="ListParagraph"/>
        <w:shd w:val="clear" w:color="auto" w:fill="FFFFFF"/>
        <w:spacing w:before="120"/>
        <w:ind w:left="0" w:right="-6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Внести  изменение в Положение о  проведении оценки регулирующего воздействия и экспертизы проектов     муниципальных нормативных правовых актов города Рубцовска Алтайского края,  утвержденное  постановлением Администрации города Рубцовска Алтайского края от 23.11.2015 № 5105 «Об утверждении Положения о проведении оценки регулирующего воздействия и экспертизы проектов муниципальных нормативных правовых актов города Рубцовска Алтайского края», изложив п.3 Положения в новой редакции:</w:t>
      </w:r>
    </w:p>
    <w:p w:rsidR="007C1672" w:rsidRDefault="007C1672" w:rsidP="00A363E5">
      <w:pPr>
        <w:pStyle w:val="ConsPlusNormal"/>
        <w:ind w:firstLine="540"/>
        <w:jc w:val="both"/>
        <w:rPr>
          <w:lang w:eastAsia="en-US"/>
        </w:rPr>
      </w:pPr>
      <w:r>
        <w:rPr>
          <w:lang w:eastAsia="en-US"/>
        </w:rPr>
        <w:t>«3. Проекты МНПА, устанавливающие новые  или изменяющие ранее предусмотренные МНПА обязанности для субъектов предпринимательской и инвестиционной деятельности, подлежат ОРВ, за исключением:</w:t>
      </w:r>
    </w:p>
    <w:p w:rsidR="007C1672" w:rsidRDefault="007C1672" w:rsidP="00A363E5">
      <w:pPr>
        <w:pStyle w:val="ConsPlusNormal"/>
        <w:ind w:firstLine="540"/>
        <w:jc w:val="both"/>
      </w:pPr>
      <w:r>
        <w:t xml:space="preserve"> проектов нормативных правовых актов Рубцовского городского Совета депутатов Алтайского края, устанавливающих, изменяющих, приостанавливающих, отменяющих местные налоги и сборы;</w:t>
      </w:r>
    </w:p>
    <w:p w:rsidR="007C1672" w:rsidRDefault="007C1672" w:rsidP="00A363E5">
      <w:pPr>
        <w:pStyle w:val="ConsPlusNormal"/>
        <w:ind w:firstLine="540"/>
        <w:jc w:val="both"/>
      </w:pPr>
      <w:r>
        <w:t>проектов нормативных правовых актов Рубцовского городского Совета депутатов Алтайского края, регулирующих бюджетные правоотношения.</w:t>
      </w:r>
    </w:p>
    <w:p w:rsidR="007C1672" w:rsidRDefault="007C1672" w:rsidP="00A363E5">
      <w:pPr>
        <w:pStyle w:val="ConsPlusNormal"/>
        <w:ind w:firstLine="540"/>
        <w:jc w:val="both"/>
      </w:pPr>
      <w:r>
        <w:t xml:space="preserve"> МНПА, 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 подлежат экспертизе, в порядке, установленном настоящим Положением.».</w:t>
      </w:r>
    </w:p>
    <w:p w:rsidR="007C1672" w:rsidRDefault="007C1672" w:rsidP="00A36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</w:t>
      </w:r>
    </w:p>
    <w:p w:rsidR="007C1672" w:rsidRDefault="007C1672" w:rsidP="00A36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:rsidR="007C1672" w:rsidRDefault="007C1672" w:rsidP="00A363E5">
      <w:pPr>
        <w:pStyle w:val="NoSpacing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7C1672" w:rsidRDefault="007C1672" w:rsidP="00A363E5">
      <w:pPr>
        <w:pStyle w:val="ConsPlusCell"/>
        <w:widowControl/>
        <w:tabs>
          <w:tab w:val="left" w:pos="3960"/>
          <w:tab w:val="left" w:pos="468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1672" w:rsidRDefault="007C1672" w:rsidP="00A363E5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заместитель Главы </w:t>
      </w:r>
    </w:p>
    <w:p w:rsidR="007C1672" w:rsidRDefault="007C1672" w:rsidP="00A363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города  Рубцовска                                              Д.З.Фельдман</w:t>
      </w:r>
    </w:p>
    <w:p w:rsidR="007C1672" w:rsidRDefault="007C1672" w:rsidP="00A363E5"/>
    <w:p w:rsidR="007C1672" w:rsidRDefault="007C1672" w:rsidP="00A363E5"/>
    <w:p w:rsidR="007C1672" w:rsidRDefault="007C1672" w:rsidP="00A363E5"/>
    <w:p w:rsidR="007C1672" w:rsidRDefault="007C1672"/>
    <w:sectPr w:rsidR="007C1672" w:rsidSect="00D0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3E5"/>
    <w:rsid w:val="000929DC"/>
    <w:rsid w:val="0019691F"/>
    <w:rsid w:val="002566EF"/>
    <w:rsid w:val="00257348"/>
    <w:rsid w:val="00294E43"/>
    <w:rsid w:val="00352F56"/>
    <w:rsid w:val="00367C82"/>
    <w:rsid w:val="00674F65"/>
    <w:rsid w:val="006B6034"/>
    <w:rsid w:val="007C1672"/>
    <w:rsid w:val="007E6A15"/>
    <w:rsid w:val="009D19FB"/>
    <w:rsid w:val="00A363E5"/>
    <w:rsid w:val="00A71B65"/>
    <w:rsid w:val="00BF6D40"/>
    <w:rsid w:val="00D01239"/>
    <w:rsid w:val="00DC0041"/>
    <w:rsid w:val="00DE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63E5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A363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363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A363E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3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364</Words>
  <Characters>2075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5</cp:revision>
  <dcterms:created xsi:type="dcterms:W3CDTF">2016-05-24T04:15:00Z</dcterms:created>
  <dcterms:modified xsi:type="dcterms:W3CDTF">2016-06-22T06:02:00Z</dcterms:modified>
</cp:coreProperties>
</file>