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9583D" w14:textId="77777777" w:rsidR="00C84A70" w:rsidRDefault="00C84A70" w:rsidP="00C84A70">
      <w:pPr>
        <w:jc w:val="center"/>
      </w:pPr>
      <w:r>
        <w:rPr>
          <w:noProof/>
        </w:rPr>
        <w:drawing>
          <wp:inline distT="0" distB="0" distL="0" distR="0" wp14:anchorId="101DD574" wp14:editId="63928E71">
            <wp:extent cx="714375" cy="866775"/>
            <wp:effectExtent l="0" t="0" r="9525" b="9525"/>
            <wp:docPr id="1059482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1804" w14:textId="77777777" w:rsidR="00C84A70" w:rsidRPr="00AC35BE" w:rsidRDefault="00C84A70" w:rsidP="00C84A7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B534F5" w14:textId="77777777" w:rsidR="00C84A70" w:rsidRPr="00AC35BE" w:rsidRDefault="00C84A70" w:rsidP="00C84A7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9BD7D3D" w14:textId="77777777" w:rsidR="00C84A70" w:rsidRDefault="00C84A70" w:rsidP="00C84A70">
      <w:pPr>
        <w:jc w:val="center"/>
        <w:rPr>
          <w:rFonts w:ascii="Verdana" w:hAnsi="Verdana"/>
          <w:b/>
          <w:sz w:val="28"/>
          <w:szCs w:val="28"/>
        </w:rPr>
      </w:pPr>
    </w:p>
    <w:p w14:paraId="157A45A9" w14:textId="77777777" w:rsidR="00C84A70" w:rsidRPr="00396B03" w:rsidRDefault="00C84A70" w:rsidP="00C84A7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ECF163A" w14:textId="4718F8A3" w:rsidR="00C84A70" w:rsidRPr="00204718" w:rsidRDefault="00204718" w:rsidP="00C84A70">
      <w:pPr>
        <w:jc w:val="center"/>
        <w:rPr>
          <w:sz w:val="28"/>
          <w:szCs w:val="28"/>
        </w:rPr>
      </w:pPr>
      <w:r w:rsidRPr="00204718">
        <w:rPr>
          <w:sz w:val="28"/>
          <w:szCs w:val="28"/>
        </w:rPr>
        <w:t xml:space="preserve">05.12.2024 </w:t>
      </w:r>
      <w:r w:rsidR="00C84A70" w:rsidRPr="00204718">
        <w:rPr>
          <w:sz w:val="28"/>
          <w:szCs w:val="28"/>
        </w:rPr>
        <w:t xml:space="preserve">№ </w:t>
      </w:r>
      <w:r w:rsidRPr="00204718">
        <w:rPr>
          <w:sz w:val="28"/>
          <w:szCs w:val="28"/>
        </w:rPr>
        <w:t>3430</w:t>
      </w:r>
    </w:p>
    <w:p w14:paraId="0B61D45F" w14:textId="77777777" w:rsidR="00C84A70" w:rsidRDefault="00C84A70" w:rsidP="00C84A70"/>
    <w:p w14:paraId="431D067F" w14:textId="77777777" w:rsidR="00C84A70" w:rsidRDefault="00C84A70" w:rsidP="00C84A70"/>
    <w:p w14:paraId="4B8F02A3" w14:textId="77777777" w:rsidR="00C84A70" w:rsidRDefault="00C84A70" w:rsidP="00C84A70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lang w:eastAsia="ru-RU" w:bidi="ru-RU"/>
        </w:rPr>
      </w:pPr>
      <w:bookmarkStart w:id="0" w:name="bookmark2"/>
      <w:r w:rsidRPr="00FA6B68">
        <w:rPr>
          <w:b w:val="0"/>
          <w:bCs w:val="0"/>
          <w:color w:val="000000"/>
          <w:lang w:eastAsia="ru-RU" w:bidi="ru-RU"/>
        </w:rPr>
        <w:t>Об утверждении Положения о</w:t>
      </w:r>
      <w:r>
        <w:rPr>
          <w:b w:val="0"/>
          <w:bCs w:val="0"/>
          <w:color w:val="000000"/>
          <w:lang w:eastAsia="ru-RU" w:bidi="ru-RU"/>
        </w:rPr>
        <w:t xml:space="preserve"> </w:t>
      </w:r>
      <w:r w:rsidRPr="00FA6B68">
        <w:rPr>
          <w:b w:val="0"/>
          <w:bCs w:val="0"/>
          <w:color w:val="000000"/>
          <w:lang w:eastAsia="ru-RU" w:bidi="ru-RU"/>
        </w:rPr>
        <w:t>балансовой комиссии</w:t>
      </w:r>
      <w:bookmarkEnd w:id="0"/>
      <w:r>
        <w:rPr>
          <w:b w:val="0"/>
          <w:bCs w:val="0"/>
          <w:color w:val="000000"/>
          <w:lang w:eastAsia="ru-RU" w:bidi="ru-RU"/>
        </w:rPr>
        <w:t xml:space="preserve"> </w:t>
      </w:r>
      <w:r w:rsidRPr="00FA6B68">
        <w:rPr>
          <w:b w:val="0"/>
          <w:bCs w:val="0"/>
          <w:color w:val="000000"/>
          <w:lang w:eastAsia="ru-RU" w:bidi="ru-RU"/>
        </w:rPr>
        <w:t>по итогам работы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</w:t>
      </w:r>
    </w:p>
    <w:p w14:paraId="48651283" w14:textId="77777777" w:rsidR="00C84A70" w:rsidRDefault="00C84A70" w:rsidP="00C84A70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lang w:eastAsia="ru-RU" w:bidi="ru-RU"/>
        </w:rPr>
      </w:pPr>
    </w:p>
    <w:p w14:paraId="6884099F" w14:textId="77777777" w:rsidR="00C84A70" w:rsidRPr="00FA6B68" w:rsidRDefault="00C84A70" w:rsidP="00C84A70">
      <w:pPr>
        <w:pStyle w:val="30"/>
        <w:shd w:val="clear" w:color="auto" w:fill="auto"/>
        <w:spacing w:before="0" w:after="0" w:line="240" w:lineRule="auto"/>
        <w:rPr>
          <w:b w:val="0"/>
          <w:bCs w:val="0"/>
        </w:rPr>
      </w:pPr>
    </w:p>
    <w:p w14:paraId="2C721764" w14:textId="77777777" w:rsidR="00C84A70" w:rsidRPr="00FA6B68" w:rsidRDefault="00C84A70" w:rsidP="00C84A7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rPr>
          <w:color w:val="000000"/>
          <w:lang w:eastAsia="ru-RU" w:bidi="ru-RU"/>
        </w:rPr>
        <w:t xml:space="preserve">Руководствуясь Федеральными </w:t>
      </w:r>
      <w:r w:rsidRPr="00FA6B68">
        <w:t>закон</w:t>
      </w:r>
      <w:r>
        <w:t>а</w:t>
      </w:r>
      <w:r w:rsidRPr="00FA6B68">
        <w:t>м</w:t>
      </w:r>
      <w:r>
        <w:t>и</w:t>
      </w:r>
      <w:r w:rsidRPr="00FA6B68">
        <w:t xml:space="preserve"> </w:t>
      </w:r>
      <w:r>
        <w:rPr>
          <w:color w:val="000000"/>
          <w:lang w:eastAsia="ru-RU" w:bidi="ru-RU"/>
        </w:rPr>
        <w:t xml:space="preserve">от 06.10.2003 № 131-ФЗ «Об общих принципах организации местного самоуправления в Российской Федерации», от 14.11.2002 №161-ФЗ «О государственных и муниципальных </w:t>
      </w:r>
      <w:r w:rsidRPr="0061421B">
        <w:rPr>
          <w:lang w:eastAsia="ru-RU" w:bidi="ru-RU"/>
        </w:rPr>
        <w:t xml:space="preserve">унитарных предприятиях», </w:t>
      </w:r>
      <w:r w:rsidRPr="0061421B">
        <w:t xml:space="preserve">от 08.02.1998 № 14-ФЗ «Об обществах с ограниченной ответственностью», в соответствии с Положением о порядке осуществления полномочий единственного участника в обществах с ограниченной ответственностью, доля муниципального образования город Рубцовск Алтайского края в уставных капиталах которых составляет </w:t>
      </w:r>
      <w:r>
        <w:t xml:space="preserve">                </w:t>
      </w:r>
      <w:r w:rsidRPr="0061421B">
        <w:t xml:space="preserve">100 процентов, утвержденным решением Рубцовского городского Совета депутатов Алтайского края от 23.05.2024 № 329, постановлением Администрации города Рубцовска Алтайского края от 15.10.2024 № 2891 «Об осуществлении координации деятельности подведомственных муниципальных унитарных предприятий и обществ с ограниченной ответственностью, доля </w:t>
      </w:r>
      <w:r w:rsidRPr="0061421B">
        <w:rPr>
          <w:bCs/>
        </w:rPr>
        <w:t xml:space="preserve">муниципального образования город Рубцовск Алтайского края </w:t>
      </w:r>
      <w:r w:rsidRPr="0061421B">
        <w:t>в уставных капиталах которых составляет 100 процентов</w:t>
      </w:r>
      <w:r w:rsidRPr="0061421B">
        <w:rPr>
          <w:lang w:eastAsia="ru-RU" w:bidi="ru-RU"/>
        </w:rPr>
        <w:t xml:space="preserve">, с целью осуществления оценки результатов финансово-хозяйственной деятельности  и контроля за выполнением утверждаемых показателей экономической эффективности деятельности муниципальных унитарных предприятий и обществ с ограниченной ответственностью, доля </w:t>
      </w:r>
      <w:r>
        <w:rPr>
          <w:color w:val="000000"/>
          <w:lang w:eastAsia="ru-RU" w:bidi="ru-RU"/>
        </w:rPr>
        <w:t>муниципального образования город Рубцовск Алтайского края в уставных капиталах которых составляет  100 процентов, ПОСТАНОВЛЯЮ:</w:t>
      </w:r>
    </w:p>
    <w:p w14:paraId="2FF8301F" w14:textId="77777777" w:rsidR="00C84A70" w:rsidRPr="00FA6B68" w:rsidRDefault="00C84A70" w:rsidP="00C84A70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</w:pPr>
      <w:r>
        <w:rPr>
          <w:color w:val="000000"/>
          <w:lang w:eastAsia="ru-RU" w:bidi="ru-RU"/>
        </w:rPr>
        <w:t xml:space="preserve">Утвердить </w:t>
      </w:r>
      <w:bookmarkStart w:id="1" w:name="_Hlk180410421"/>
      <w:r>
        <w:rPr>
          <w:color w:val="000000"/>
          <w:lang w:eastAsia="ru-RU" w:bidi="ru-RU"/>
        </w:rPr>
        <w:t xml:space="preserve">Положение о балансовой комиссии по итогам работы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процентов, </w:t>
      </w:r>
      <w:bookmarkEnd w:id="1"/>
      <w:r>
        <w:rPr>
          <w:color w:val="000000"/>
          <w:lang w:eastAsia="ru-RU" w:bidi="ru-RU"/>
        </w:rPr>
        <w:t>согласно приложению к настоящему постановлению.</w:t>
      </w:r>
    </w:p>
    <w:p w14:paraId="5F5AD21A" w14:textId="77777777" w:rsidR="00C84A70" w:rsidRPr="00BD5ACD" w:rsidRDefault="00C84A70" w:rsidP="00C84A70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 xml:space="preserve">Признать утратившими силу постановления Администрации города </w:t>
      </w:r>
      <w:r>
        <w:rPr>
          <w:color w:val="000000"/>
          <w:lang w:eastAsia="ru-RU" w:bidi="ru-RU"/>
        </w:rPr>
        <w:lastRenderedPageBreak/>
        <w:t>Рубцовска Алтайского края:</w:t>
      </w:r>
    </w:p>
    <w:p w14:paraId="3A3B1C2B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от 07.08.2020 № 1919 «Об утверждении </w:t>
      </w:r>
      <w:r w:rsidRPr="00BD5ACD">
        <w:rPr>
          <w:color w:val="000000"/>
          <w:lang w:eastAsia="ru-RU" w:bidi="ru-RU"/>
        </w:rPr>
        <w:t>Положения о балансовой комиссии по рассмотрению итогов работы муниципальных унитарных предприятий торговли, общественного питания и бытового обслуживания населения города Рубцовска</w:t>
      </w:r>
      <w:r>
        <w:rPr>
          <w:color w:val="000000"/>
          <w:lang w:eastAsia="ru-RU" w:bidi="ru-RU"/>
        </w:rPr>
        <w:t>»;</w:t>
      </w:r>
    </w:p>
    <w:p w14:paraId="08B4669B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15.07.2021 № 1898 «</w:t>
      </w:r>
      <w:r w:rsidRPr="00BD5ACD">
        <w:rPr>
          <w:color w:val="000000"/>
          <w:lang w:eastAsia="ru-RU" w:bidi="ru-RU"/>
        </w:rPr>
        <w:t>Об утверждении Положения о балансовой комиссии по итогам работы муниципальных унитарных предприятий отрасли жилищно-коммунального хозяйства и МАУ «Общежитие» города Рубцовска</w:t>
      </w:r>
      <w:r>
        <w:rPr>
          <w:color w:val="000000"/>
          <w:lang w:eastAsia="ru-RU" w:bidi="ru-RU"/>
        </w:rPr>
        <w:t>»;</w:t>
      </w:r>
    </w:p>
    <w:p w14:paraId="0BD0F8A4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15.12.2023 № 4208 «</w:t>
      </w:r>
      <w:r w:rsidRPr="00BD5ACD">
        <w:rPr>
          <w:color w:val="000000"/>
          <w:lang w:eastAsia="ru-RU" w:bidi="ru-RU"/>
        </w:rPr>
        <w:t>О внесении изменений в постановление Администрации города Рубцовска Алтайского края от 07.08.2020 № 1919 «Об утверждении Положения о балансовой комиссии по рассмотрению итогов работы муниципальных унитарных предприятий торговли, общественного питания и бытового обслуживания населения города Рубцовска»</w:t>
      </w:r>
      <w:r>
        <w:rPr>
          <w:color w:val="000000"/>
          <w:lang w:eastAsia="ru-RU" w:bidi="ru-RU"/>
        </w:rPr>
        <w:t>;</w:t>
      </w:r>
    </w:p>
    <w:p w14:paraId="6ADF651F" w14:textId="77777777" w:rsidR="00C84A70" w:rsidRPr="00FA6B68" w:rsidRDefault="00C84A70" w:rsidP="00C84A70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7374349" w14:textId="77777777" w:rsidR="00C84A70" w:rsidRPr="0068322A" w:rsidRDefault="00C84A70" w:rsidP="00C84A70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Настоящее постановление вступает в силу после опубликования в газете «Местное время».</w:t>
      </w:r>
    </w:p>
    <w:p w14:paraId="3E1D0616" w14:textId="77777777" w:rsidR="00C84A70" w:rsidRPr="0068322A" w:rsidRDefault="00C84A70" w:rsidP="00C84A70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A7F472A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jc w:val="both"/>
        <w:rPr>
          <w:color w:val="000000"/>
          <w:lang w:eastAsia="ru-RU" w:bidi="ru-RU"/>
        </w:rPr>
      </w:pPr>
    </w:p>
    <w:p w14:paraId="7FDA19E7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jc w:val="both"/>
        <w:rPr>
          <w:color w:val="000000"/>
          <w:lang w:eastAsia="ru-RU" w:bidi="ru-RU"/>
        </w:rPr>
      </w:pPr>
    </w:p>
    <w:p w14:paraId="6D20B8AA" w14:textId="1BD8A376" w:rsidR="00C84A70" w:rsidRDefault="00C84A70" w:rsidP="00C84A70">
      <w:pPr>
        <w:pStyle w:val="20"/>
        <w:shd w:val="clear" w:color="auto" w:fill="auto"/>
        <w:tabs>
          <w:tab w:val="left" w:pos="1033"/>
          <w:tab w:val="left" w:pos="7655"/>
        </w:tabs>
        <w:spacing w:before="0" w:after="0" w:line="322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Глава города Рубцовска</w:t>
      </w:r>
      <w:r w:rsidR="00204718">
        <w:rPr>
          <w:color w:val="000000"/>
          <w:lang w:eastAsia="ru-RU" w:bidi="ru-RU"/>
        </w:rPr>
        <w:t xml:space="preserve">                                                                        </w:t>
      </w:r>
      <w:r>
        <w:rPr>
          <w:color w:val="000000"/>
          <w:lang w:eastAsia="ru-RU" w:bidi="ru-RU"/>
        </w:rPr>
        <w:t>Д.З.</w:t>
      </w:r>
      <w:r w:rsidR="0020471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Фельдман</w:t>
      </w:r>
    </w:p>
    <w:p w14:paraId="1B593471" w14:textId="77777777" w:rsidR="00C84A70" w:rsidRDefault="00C84A70" w:rsidP="00C84A70">
      <w:pPr>
        <w:pStyle w:val="20"/>
        <w:shd w:val="clear" w:color="auto" w:fill="auto"/>
        <w:tabs>
          <w:tab w:val="left" w:pos="1033"/>
          <w:tab w:val="left" w:pos="7655"/>
        </w:tabs>
        <w:spacing w:before="0" w:after="0" w:line="322" w:lineRule="exact"/>
        <w:jc w:val="both"/>
        <w:rPr>
          <w:color w:val="000000"/>
          <w:lang w:eastAsia="ru-RU" w:bidi="ru-RU"/>
        </w:rPr>
      </w:pPr>
    </w:p>
    <w:p w14:paraId="483D8F11" w14:textId="77777777" w:rsidR="00C84A70" w:rsidRDefault="00C84A70" w:rsidP="00C84A70">
      <w:pPr>
        <w:pStyle w:val="20"/>
        <w:shd w:val="clear" w:color="auto" w:fill="auto"/>
        <w:tabs>
          <w:tab w:val="left" w:pos="1033"/>
          <w:tab w:val="left" w:pos="7655"/>
        </w:tabs>
        <w:spacing w:before="0" w:after="0" w:line="322" w:lineRule="exact"/>
        <w:jc w:val="both"/>
        <w:rPr>
          <w:color w:val="000000"/>
          <w:lang w:eastAsia="ru-RU" w:bidi="ru-RU"/>
        </w:rPr>
      </w:pPr>
    </w:p>
    <w:p w14:paraId="7CA66BF8" w14:textId="77777777" w:rsidR="00C84A70" w:rsidRDefault="00C84A70" w:rsidP="00C84A70">
      <w:pPr>
        <w:spacing w:after="160" w:line="259" w:lineRule="auto"/>
        <w:rPr>
          <w:color w:val="000000"/>
          <w:kern w:val="2"/>
          <w:sz w:val="28"/>
          <w:szCs w:val="28"/>
          <w:lang w:bidi="ru-RU"/>
          <w14:ligatures w14:val="standardContextual"/>
        </w:rPr>
      </w:pPr>
      <w:r>
        <w:rPr>
          <w:color w:val="000000"/>
          <w:lang w:bidi="ru-RU"/>
        </w:rPr>
        <w:br w:type="page"/>
      </w:r>
    </w:p>
    <w:p w14:paraId="1788FF69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5103"/>
      </w:pPr>
      <w:r>
        <w:lastRenderedPageBreak/>
        <w:t>Приложение</w:t>
      </w:r>
    </w:p>
    <w:p w14:paraId="7DBB0B6C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5103"/>
      </w:pPr>
      <w:r>
        <w:t>к постановлению Администрации города Рубцовска Алтайского края</w:t>
      </w:r>
    </w:p>
    <w:p w14:paraId="0BB23BDA" w14:textId="41293EF9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5103"/>
      </w:pPr>
      <w:r>
        <w:t xml:space="preserve">от </w:t>
      </w:r>
      <w:r w:rsidR="00204718">
        <w:t>05.12.2024</w:t>
      </w:r>
      <w:r>
        <w:t xml:space="preserve"> № </w:t>
      </w:r>
      <w:r w:rsidR="00204718">
        <w:t>3430</w:t>
      </w:r>
    </w:p>
    <w:p w14:paraId="4FAED95C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5103"/>
      </w:pPr>
    </w:p>
    <w:p w14:paraId="01D57CFC" w14:textId="77777777" w:rsidR="00C84A70" w:rsidRDefault="00C84A70" w:rsidP="00C84A70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5103"/>
      </w:pPr>
    </w:p>
    <w:p w14:paraId="76288BDC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jc w:val="center"/>
      </w:pPr>
    </w:p>
    <w:p w14:paraId="0C8A7F99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jc w:val="center"/>
      </w:pPr>
      <w:r>
        <w:t>ПОЛОЖЕНИЕ</w:t>
      </w:r>
    </w:p>
    <w:p w14:paraId="384DC0C3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балансовой комиссии по итогам работы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</w:t>
      </w:r>
    </w:p>
    <w:p w14:paraId="19E8CAD0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jc w:val="center"/>
        <w:rPr>
          <w:color w:val="000000"/>
          <w:lang w:eastAsia="ru-RU" w:bidi="ru-RU"/>
        </w:rPr>
      </w:pPr>
    </w:p>
    <w:p w14:paraId="12B95C77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jc w:val="center"/>
        <w:rPr>
          <w:color w:val="000000"/>
          <w:lang w:eastAsia="ru-RU" w:bidi="ru-RU"/>
        </w:rPr>
      </w:pPr>
    </w:p>
    <w:p w14:paraId="6C1CFEF8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322" w:lineRule="exact"/>
        <w:ind w:left="0" w:firstLine="0"/>
        <w:jc w:val="center"/>
      </w:pPr>
      <w:r w:rsidRPr="0076569A">
        <w:rPr>
          <w:color w:val="000000"/>
          <w:lang w:eastAsia="ru-RU" w:bidi="ru-RU"/>
        </w:rPr>
        <w:t>Общие положения</w:t>
      </w:r>
    </w:p>
    <w:p w14:paraId="2F6E63B6" w14:textId="77777777" w:rsidR="00C84A70" w:rsidRDefault="00C84A70" w:rsidP="00C84A70">
      <w:pPr>
        <w:pStyle w:val="20"/>
        <w:shd w:val="clear" w:color="auto" w:fill="auto"/>
        <w:tabs>
          <w:tab w:val="left" w:pos="284"/>
        </w:tabs>
        <w:spacing w:before="0" w:after="0" w:line="322" w:lineRule="exact"/>
        <w:jc w:val="center"/>
        <w:rPr>
          <w:color w:val="000000"/>
          <w:lang w:eastAsia="ru-RU" w:bidi="ru-RU"/>
        </w:rPr>
      </w:pPr>
    </w:p>
    <w:p w14:paraId="38F3FB15" w14:textId="77777777" w:rsidR="00C84A70" w:rsidRDefault="00C84A70" w:rsidP="00C84A70">
      <w:pPr>
        <w:pStyle w:val="20"/>
        <w:numPr>
          <w:ilvl w:val="1"/>
          <w:numId w:val="2"/>
        </w:numPr>
        <w:shd w:val="clear" w:color="auto" w:fill="auto"/>
        <w:tabs>
          <w:tab w:val="left" w:pos="851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Настоящее положение о балансовой комиссии по итогам работы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 (Далее – Положение), определяет цели, задачи, функции и права балансовой комиссии по итогам работы муниципальных унитарных предприятий и обществ с ограниченной ответственностью, доля муниципального образования город Рубцовск Алтайского края в уставных капиталах которых составляет 100 процентов (далее – Балансовая комиссия), а также порядок ее организации.</w:t>
      </w:r>
    </w:p>
    <w:p w14:paraId="02F436CA" w14:textId="77777777" w:rsidR="00C84A70" w:rsidRDefault="00C84A70" w:rsidP="00C84A70">
      <w:pPr>
        <w:pStyle w:val="20"/>
        <w:numPr>
          <w:ilvl w:val="1"/>
          <w:numId w:val="2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68322A">
        <w:rPr>
          <w:color w:val="000000"/>
          <w:lang w:eastAsia="ru-RU" w:bidi="ru-RU"/>
        </w:rPr>
        <w:t xml:space="preserve">Настоящая Балансовая комиссия - постоянно действующий коллегиальный орган, созданный с целью обеспечения принятия экономически обоснованных решений в области управления и развития муниципальных унитарных предприятий </w:t>
      </w:r>
      <w:r>
        <w:rPr>
          <w:color w:val="000000"/>
          <w:lang w:eastAsia="ru-RU" w:bidi="ru-RU"/>
        </w:rPr>
        <w:t xml:space="preserve">(далее – МУП) </w:t>
      </w:r>
      <w:r w:rsidRPr="0068322A">
        <w:rPr>
          <w:color w:val="000000"/>
          <w:lang w:eastAsia="ru-RU" w:bidi="ru-RU"/>
        </w:rPr>
        <w:t xml:space="preserve">и обществ с ограниченной ответственностью, доля муниципального образования город Рубцовск Алтайского края </w:t>
      </w:r>
      <w:r>
        <w:rPr>
          <w:color w:val="000000"/>
          <w:lang w:eastAsia="ru-RU" w:bidi="ru-RU"/>
        </w:rPr>
        <w:t xml:space="preserve">(далее – город Рубцовск) </w:t>
      </w:r>
      <w:r w:rsidRPr="0068322A">
        <w:rPr>
          <w:color w:val="000000"/>
          <w:lang w:eastAsia="ru-RU" w:bidi="ru-RU"/>
        </w:rPr>
        <w:t>в уставных капиталах которых составляет 100 процентов</w:t>
      </w:r>
      <w:r>
        <w:rPr>
          <w:color w:val="000000"/>
          <w:lang w:eastAsia="ru-RU" w:bidi="ru-RU"/>
        </w:rPr>
        <w:t xml:space="preserve"> (далее – ООО)</w:t>
      </w:r>
      <w:r w:rsidRPr="0068322A">
        <w:rPr>
          <w:color w:val="000000"/>
          <w:lang w:eastAsia="ru-RU" w:bidi="ru-RU"/>
        </w:rPr>
        <w:t>.</w:t>
      </w:r>
    </w:p>
    <w:p w14:paraId="6DE694E8" w14:textId="77777777" w:rsidR="00C84A70" w:rsidRPr="0068322A" w:rsidRDefault="00C84A70" w:rsidP="00C84A70">
      <w:pPr>
        <w:pStyle w:val="20"/>
        <w:numPr>
          <w:ilvl w:val="1"/>
          <w:numId w:val="2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68322A">
        <w:rPr>
          <w:color w:val="000000"/>
          <w:lang w:eastAsia="ru-RU" w:bidi="ru-RU"/>
        </w:rPr>
        <w:t xml:space="preserve">Балансовая комиссия руководствуется в своей деятельности Конституцией Российской Федерации, </w:t>
      </w:r>
      <w:r>
        <w:rPr>
          <w:color w:val="000000"/>
          <w:lang w:eastAsia="ru-RU" w:bidi="ru-RU"/>
        </w:rPr>
        <w:t xml:space="preserve">законодательным и нормативными правовыми актами Российской Федерации, Алтайского края, </w:t>
      </w:r>
      <w:r w:rsidRPr="0068322A">
        <w:rPr>
          <w:color w:val="000000"/>
          <w:lang w:eastAsia="ru-RU" w:bidi="ru-RU"/>
        </w:rPr>
        <w:t>нормативн</w:t>
      </w:r>
      <w:r>
        <w:rPr>
          <w:color w:val="000000"/>
          <w:lang w:eastAsia="ru-RU" w:bidi="ru-RU"/>
        </w:rPr>
        <w:t xml:space="preserve">ыми </w:t>
      </w:r>
      <w:r w:rsidRPr="0068322A">
        <w:rPr>
          <w:color w:val="000000"/>
          <w:lang w:eastAsia="ru-RU" w:bidi="ru-RU"/>
        </w:rPr>
        <w:t xml:space="preserve">правовыми актами </w:t>
      </w:r>
      <w:r>
        <w:rPr>
          <w:color w:val="000000"/>
          <w:lang w:eastAsia="ru-RU" w:bidi="ru-RU"/>
        </w:rPr>
        <w:t>органов местного самоуправления города Рубцовска и настоящим Положением.</w:t>
      </w:r>
    </w:p>
    <w:p w14:paraId="41EB8AF5" w14:textId="77777777" w:rsidR="00C84A70" w:rsidRDefault="00C84A70" w:rsidP="00C84A70">
      <w:pPr>
        <w:pStyle w:val="20"/>
        <w:shd w:val="clear" w:color="auto" w:fill="auto"/>
        <w:tabs>
          <w:tab w:val="left" w:pos="851"/>
        </w:tabs>
        <w:spacing w:before="0" w:after="0" w:line="322" w:lineRule="exact"/>
        <w:jc w:val="both"/>
      </w:pPr>
    </w:p>
    <w:p w14:paraId="043EC188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22" w:lineRule="exact"/>
        <w:ind w:left="0" w:firstLine="0"/>
        <w:jc w:val="center"/>
      </w:pPr>
      <w:r w:rsidRPr="0076569A">
        <w:t>Основные задачи и полномочия Балансовой комиссии и ее членов</w:t>
      </w:r>
    </w:p>
    <w:p w14:paraId="769340CA" w14:textId="77777777" w:rsidR="00C84A70" w:rsidRDefault="00C84A70" w:rsidP="00C84A70">
      <w:pPr>
        <w:pStyle w:val="20"/>
        <w:shd w:val="clear" w:color="auto" w:fill="auto"/>
        <w:tabs>
          <w:tab w:val="left" w:pos="284"/>
          <w:tab w:val="left" w:pos="851"/>
        </w:tabs>
        <w:spacing w:before="0" w:after="0" w:line="322" w:lineRule="exact"/>
      </w:pPr>
    </w:p>
    <w:p w14:paraId="0A29830B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</w:pPr>
      <w:r>
        <w:t>Основными задачами Балансовой комиссии являются:</w:t>
      </w:r>
    </w:p>
    <w:p w14:paraId="7594E1A2" w14:textId="77777777" w:rsidR="00C84A70" w:rsidRPr="002F4A20" w:rsidRDefault="00C84A70" w:rsidP="00C84A7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оценка результатов финансово-хозяйственной деятельности МУП и ООО;</w:t>
      </w:r>
    </w:p>
    <w:p w14:paraId="6BA0FD3C" w14:textId="77777777" w:rsidR="00C84A70" w:rsidRPr="00FF48E3" w:rsidRDefault="00C84A70" w:rsidP="00C84A7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lastRenderedPageBreak/>
        <w:t>контроль за выполнением утверждаемых показателей экономической эффективности деятельности МУП и ООО;</w:t>
      </w:r>
    </w:p>
    <w:p w14:paraId="1A1FCA87" w14:textId="77777777" w:rsidR="00C84A70" w:rsidRPr="00FF48E3" w:rsidRDefault="00C84A70" w:rsidP="00C84A7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внесение предложений по совершенствованию системы управления МУП и ООО в целях повышения эффективности управления МУП и ООО;</w:t>
      </w:r>
    </w:p>
    <w:p w14:paraId="50A96DE4" w14:textId="77777777" w:rsidR="00C84A70" w:rsidRPr="00FF48E3" w:rsidRDefault="00C84A70" w:rsidP="00C84A70">
      <w:pPr>
        <w:pStyle w:val="20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оценка эффективности управления МУП и ООО.</w:t>
      </w:r>
    </w:p>
    <w:p w14:paraId="0EE99D4C" w14:textId="77777777" w:rsidR="00C84A70" w:rsidRPr="00FF48E3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851"/>
          <w:tab w:val="left" w:pos="113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 xml:space="preserve"> Основные полномочия Балансовой комиссии:</w:t>
      </w:r>
    </w:p>
    <w:p w14:paraId="33441B71" w14:textId="77777777" w:rsidR="00C84A70" w:rsidRPr="00FF48E3" w:rsidRDefault="00C84A70" w:rsidP="00C84A70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анализ финансового положения МУП и ООО, их платежеспособности, ликвидности активов, соотношения собственных и заемных средств;</w:t>
      </w:r>
    </w:p>
    <w:p w14:paraId="56DD85AE" w14:textId="77777777" w:rsidR="00C84A70" w:rsidRPr="0061421B" w:rsidRDefault="00C84A70" w:rsidP="00C84A70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рассмотрение результатов выполнения утверждаемых показателей экономической эффективности деятельности МУП и ООО</w:t>
      </w:r>
      <w:r w:rsidRPr="00041D6E">
        <w:rPr>
          <w:color w:val="000000"/>
          <w:lang w:eastAsia="ru-RU" w:bidi="ru-RU"/>
        </w:rPr>
        <w:t xml:space="preserve"> </w:t>
      </w:r>
      <w:r w:rsidRPr="0061421B">
        <w:rPr>
          <w:lang w:eastAsia="ru-RU" w:bidi="ru-RU"/>
        </w:rPr>
        <w:t>в целях принятия решения о размере вознаграждения руководителю по итогам работы за отчетный период.</w:t>
      </w:r>
    </w:p>
    <w:p w14:paraId="0B5E56EE" w14:textId="77777777" w:rsidR="00C84A70" w:rsidRPr="00FF48E3" w:rsidRDefault="00C84A70" w:rsidP="00C84A70">
      <w:pPr>
        <w:pStyle w:val="20"/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709"/>
        <w:jc w:val="both"/>
      </w:pPr>
    </w:p>
    <w:p w14:paraId="3D399F75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22" w:lineRule="exact"/>
        <w:ind w:left="0" w:firstLine="0"/>
        <w:jc w:val="center"/>
      </w:pPr>
      <w:r w:rsidRPr="0076569A">
        <w:t>Права Балансовой комиссии</w:t>
      </w:r>
    </w:p>
    <w:p w14:paraId="66A731C7" w14:textId="77777777" w:rsidR="00C84A70" w:rsidRDefault="00C84A70" w:rsidP="00C84A70">
      <w:pPr>
        <w:pStyle w:val="20"/>
        <w:shd w:val="clear" w:color="auto" w:fill="auto"/>
        <w:tabs>
          <w:tab w:val="left" w:pos="993"/>
        </w:tabs>
        <w:spacing w:before="0" w:after="0" w:line="322" w:lineRule="exact"/>
        <w:ind w:left="360"/>
        <w:jc w:val="both"/>
      </w:pPr>
    </w:p>
    <w:p w14:paraId="372D9D2C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t>В соответствии с возложенными полномочиями Балансовая комиссия вправе:</w:t>
      </w:r>
    </w:p>
    <w:p w14:paraId="6BF380D1" w14:textId="77777777" w:rsidR="00C84A70" w:rsidRDefault="00C84A70" w:rsidP="00C84A70">
      <w:pPr>
        <w:pStyle w:val="20"/>
        <w:numPr>
          <w:ilvl w:val="0"/>
          <w:numId w:val="6"/>
        </w:numPr>
        <w:shd w:val="clear" w:color="auto" w:fill="auto"/>
        <w:tabs>
          <w:tab w:val="left" w:pos="1285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запрашивать и получать от МУП и ООО необходимые для ее деятельности данные бухгалтерской отчетности, информацию по результатам проверок и другую необходимую информацию;</w:t>
      </w:r>
    </w:p>
    <w:p w14:paraId="77A1B7FA" w14:textId="77777777" w:rsidR="00C84A70" w:rsidRPr="00575E78" w:rsidRDefault="00C84A70" w:rsidP="00C84A70">
      <w:pPr>
        <w:pStyle w:val="20"/>
        <w:numPr>
          <w:ilvl w:val="0"/>
          <w:numId w:val="6"/>
        </w:numPr>
        <w:shd w:val="clear" w:color="auto" w:fill="auto"/>
        <w:tabs>
          <w:tab w:val="left" w:pos="1285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заслушивать на заседании Балансовой комиссии отчеты руководителей МУП и ООО по итогам финансово-хозяйственной деятельности за отчетный период;</w:t>
      </w:r>
    </w:p>
    <w:p w14:paraId="121BDAF3" w14:textId="77777777" w:rsidR="00C84A70" w:rsidRPr="0061421B" w:rsidRDefault="00C84A70" w:rsidP="00C84A7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 xml:space="preserve">производить оценку результатов деятельности МУП и ООО за отчетный период, </w:t>
      </w:r>
      <w:r w:rsidRPr="0061421B">
        <w:rPr>
          <w:lang w:eastAsia="ru-RU" w:bidi="ru-RU"/>
        </w:rPr>
        <w:t>требовать разъяснения причин неисполнения утверждаемых показателей экономической эффективности деятельности МУП и ООО, указывать на недостатки и давать рекомендации по совершенствованию управления МУП и ООО;</w:t>
      </w:r>
    </w:p>
    <w:p w14:paraId="51AB49C2" w14:textId="77777777" w:rsidR="00C84A70" w:rsidRPr="00497BCB" w:rsidRDefault="00C84A70" w:rsidP="00C84A7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 xml:space="preserve">получать отчеты руководителей МУП и ООО об устранении выявленных нарушений и по реализации принятых комиссией решений; </w:t>
      </w:r>
    </w:p>
    <w:p w14:paraId="33397B22" w14:textId="77777777" w:rsidR="00C84A70" w:rsidRPr="00497BCB" w:rsidRDefault="00C84A70" w:rsidP="00C84A7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вносить предложения:</w:t>
      </w:r>
    </w:p>
    <w:p w14:paraId="3F359128" w14:textId="77777777" w:rsidR="00C84A70" w:rsidRPr="0061421B" w:rsidRDefault="00C84A70" w:rsidP="00C84A70">
      <w:pPr>
        <w:pStyle w:val="20"/>
        <w:shd w:val="clear" w:color="auto" w:fill="auto"/>
        <w:tabs>
          <w:tab w:val="left" w:pos="1134"/>
        </w:tabs>
        <w:spacing w:before="0" w:after="0" w:line="322" w:lineRule="exact"/>
        <w:ind w:left="720"/>
        <w:jc w:val="both"/>
      </w:pPr>
      <w:r w:rsidRPr="0061421B">
        <w:rPr>
          <w:lang w:eastAsia="ru-RU" w:bidi="ru-RU"/>
        </w:rPr>
        <w:t>о премировании руководителя МУП и ООО;</w:t>
      </w:r>
    </w:p>
    <w:p w14:paraId="050E8227" w14:textId="77777777" w:rsidR="00C84A70" w:rsidRDefault="00C84A70" w:rsidP="00C84A70">
      <w:pPr>
        <w:pStyle w:val="20"/>
        <w:shd w:val="clear" w:color="auto" w:fill="auto"/>
        <w:spacing w:before="0" w:after="0" w:line="322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целесообразности дальнейшего сохранения трудовых отношений с руководителем МУП и ООО;</w:t>
      </w:r>
    </w:p>
    <w:p w14:paraId="18A3C4BF" w14:textId="77777777" w:rsidR="00C84A70" w:rsidRPr="0061421B" w:rsidRDefault="00C84A70" w:rsidP="00C84A70">
      <w:pPr>
        <w:pStyle w:val="20"/>
        <w:shd w:val="clear" w:color="auto" w:fill="auto"/>
        <w:spacing w:before="0" w:after="0" w:line="322" w:lineRule="exact"/>
        <w:ind w:firstLine="740"/>
        <w:jc w:val="both"/>
        <w:rPr>
          <w:lang w:eastAsia="ru-RU" w:bidi="ru-RU"/>
        </w:rPr>
      </w:pPr>
      <w:r>
        <w:rPr>
          <w:color w:val="000000"/>
          <w:lang w:eastAsia="ru-RU" w:bidi="ru-RU"/>
        </w:rPr>
        <w:t xml:space="preserve">о применении к руководителям МУП и ООО мер дисциплинарного воздействия, </w:t>
      </w:r>
      <w:r w:rsidRPr="0061421B">
        <w:rPr>
          <w:lang w:eastAsia="ru-RU" w:bidi="ru-RU"/>
        </w:rPr>
        <w:t>в том числе за невыполнение положений устава МУП и ООО.</w:t>
      </w:r>
    </w:p>
    <w:p w14:paraId="5DBF9E2A" w14:textId="77777777" w:rsidR="00C84A70" w:rsidRPr="00E3705B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Балансовая комиссия вправе принимать решения:</w:t>
      </w:r>
    </w:p>
    <w:p w14:paraId="1B2395BD" w14:textId="77777777" w:rsidR="00C84A70" w:rsidRPr="00E3705B" w:rsidRDefault="00C84A70" w:rsidP="00C84A70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 w:rsidRPr="00E3705B">
        <w:rPr>
          <w:color w:val="000000"/>
          <w:lang w:eastAsia="ru-RU" w:bidi="ru-RU"/>
        </w:rPr>
        <w:t>о признании деятельности МУП и ООО по итогам работы за отчетный период эффективной, недостаточно эффективной, неэффективной;</w:t>
      </w:r>
    </w:p>
    <w:p w14:paraId="3F343D64" w14:textId="77777777" w:rsidR="00C84A70" w:rsidRDefault="00C84A70" w:rsidP="00C84A70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 w:rsidRPr="00E370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 внесении предложений Главе города Рубцовска</w:t>
      </w:r>
      <w:r w:rsidRPr="00E370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 необходимости проведения</w:t>
      </w:r>
      <w:r w:rsidRPr="00E3705B">
        <w:rPr>
          <w:color w:val="000000"/>
          <w:lang w:eastAsia="ru-RU" w:bidi="ru-RU"/>
        </w:rPr>
        <w:t xml:space="preserve"> проверк</w:t>
      </w:r>
      <w:r>
        <w:rPr>
          <w:color w:val="000000"/>
          <w:lang w:eastAsia="ru-RU" w:bidi="ru-RU"/>
        </w:rPr>
        <w:t>и</w:t>
      </w:r>
      <w:r w:rsidRPr="00E3705B">
        <w:rPr>
          <w:color w:val="000000"/>
          <w:lang w:eastAsia="ru-RU" w:bidi="ru-RU"/>
        </w:rPr>
        <w:t xml:space="preserve"> финансово-хозяйственной деятельности</w:t>
      </w:r>
      <w:r>
        <w:rPr>
          <w:color w:val="000000"/>
          <w:lang w:eastAsia="ru-RU" w:bidi="ru-RU"/>
        </w:rPr>
        <w:t xml:space="preserve"> </w:t>
      </w:r>
      <w:r w:rsidRPr="0061421B">
        <w:rPr>
          <w:lang w:eastAsia="ru-RU" w:bidi="ru-RU"/>
        </w:rPr>
        <w:t xml:space="preserve">в соответствии с нормативными правовыми актами органов местного самоуправления города Рубцовска, </w:t>
      </w:r>
      <w:r w:rsidRPr="00E3705B">
        <w:rPr>
          <w:color w:val="000000"/>
          <w:lang w:eastAsia="ru-RU" w:bidi="ru-RU"/>
        </w:rPr>
        <w:t>разработк</w:t>
      </w:r>
      <w:r>
        <w:rPr>
          <w:color w:val="000000"/>
          <w:lang w:eastAsia="ru-RU" w:bidi="ru-RU"/>
        </w:rPr>
        <w:t>е</w:t>
      </w:r>
      <w:r w:rsidRPr="00E3705B">
        <w:rPr>
          <w:color w:val="000000"/>
          <w:lang w:eastAsia="ru-RU" w:bidi="ru-RU"/>
        </w:rPr>
        <w:t xml:space="preserve"> руководителями МУП и ООО мероприятий по оздоровлению их финансового состояния;</w:t>
      </w:r>
    </w:p>
    <w:p w14:paraId="5223F4FA" w14:textId="77777777" w:rsidR="00C84A70" w:rsidRDefault="00C84A70" w:rsidP="00C84A70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 w:rsidRPr="00E3705B">
        <w:rPr>
          <w:color w:val="000000"/>
          <w:lang w:eastAsia="ru-RU" w:bidi="ru-RU"/>
        </w:rPr>
        <w:lastRenderedPageBreak/>
        <w:t xml:space="preserve">о согласовании размеров вознаграждений руководителей МУП и ООО по итогам работы за отчетный </w:t>
      </w:r>
      <w:r w:rsidRPr="0061421B">
        <w:rPr>
          <w:lang w:eastAsia="ru-RU" w:bidi="ru-RU"/>
        </w:rPr>
        <w:t>период</w:t>
      </w:r>
      <w:r w:rsidRPr="00E3705B">
        <w:rPr>
          <w:color w:val="000000"/>
          <w:lang w:eastAsia="ru-RU" w:bidi="ru-RU"/>
        </w:rPr>
        <w:t>;</w:t>
      </w:r>
    </w:p>
    <w:p w14:paraId="4879F7E2" w14:textId="77777777" w:rsidR="00C84A70" w:rsidRPr="00E3705B" w:rsidRDefault="00C84A70" w:rsidP="00C84A70">
      <w:pPr>
        <w:pStyle w:val="20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322" w:lineRule="exact"/>
        <w:ind w:left="0" w:firstLine="709"/>
        <w:jc w:val="both"/>
      </w:pPr>
      <w:r w:rsidRPr="00E3705B">
        <w:rPr>
          <w:color w:val="000000"/>
          <w:lang w:eastAsia="ru-RU" w:bidi="ru-RU"/>
        </w:rPr>
        <w:t>иные решения, направленные на повышение эффективности деятельности МУП и ООО.</w:t>
      </w:r>
    </w:p>
    <w:p w14:paraId="0A276382" w14:textId="77777777" w:rsidR="00C84A70" w:rsidRDefault="00C84A70" w:rsidP="00C84A70">
      <w:pPr>
        <w:pStyle w:val="20"/>
        <w:shd w:val="clear" w:color="auto" w:fill="auto"/>
        <w:tabs>
          <w:tab w:val="left" w:pos="993"/>
        </w:tabs>
        <w:spacing w:before="0" w:after="0" w:line="322" w:lineRule="exact"/>
        <w:jc w:val="both"/>
        <w:rPr>
          <w:color w:val="000000"/>
          <w:lang w:eastAsia="ru-RU" w:bidi="ru-RU"/>
        </w:rPr>
      </w:pPr>
    </w:p>
    <w:p w14:paraId="242133DE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322" w:lineRule="exact"/>
        <w:ind w:left="0" w:firstLine="0"/>
        <w:jc w:val="center"/>
      </w:pPr>
      <w:r w:rsidRPr="0076569A">
        <w:rPr>
          <w:color w:val="000000"/>
          <w:lang w:eastAsia="ru-RU" w:bidi="ru-RU"/>
        </w:rPr>
        <w:t>Порядок формирования Балансовой комиссии</w:t>
      </w:r>
    </w:p>
    <w:p w14:paraId="28CF839F" w14:textId="77777777" w:rsidR="00C84A70" w:rsidRDefault="00C84A70" w:rsidP="00C84A70">
      <w:pPr>
        <w:pStyle w:val="20"/>
        <w:shd w:val="clear" w:color="auto" w:fill="auto"/>
        <w:tabs>
          <w:tab w:val="left" w:pos="993"/>
        </w:tabs>
        <w:spacing w:before="0" w:after="0" w:line="322" w:lineRule="exact"/>
        <w:ind w:left="360"/>
        <w:jc w:val="both"/>
        <w:rPr>
          <w:color w:val="000000"/>
          <w:lang w:eastAsia="ru-RU" w:bidi="ru-RU"/>
        </w:rPr>
      </w:pPr>
    </w:p>
    <w:p w14:paraId="3BF9388A" w14:textId="77777777" w:rsidR="00C84A70" w:rsidRPr="00FB2C1D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Состав Балансовой комиссии утверждается и изменяется распоряжением Администрации города Рубцовска Алтайского края.</w:t>
      </w:r>
    </w:p>
    <w:p w14:paraId="62FACE70" w14:textId="16C0F891" w:rsidR="00C84A70" w:rsidRPr="0061421B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 w:rsidRPr="0061421B">
        <w:rPr>
          <w:lang w:eastAsia="ru-RU" w:bidi="ru-RU"/>
        </w:rPr>
        <w:t>В состав Балансовой комиссии входят председатель Балансовой комиссии</w:t>
      </w:r>
      <w:r w:rsidRPr="00204718">
        <w:rPr>
          <w:lang w:eastAsia="ru-RU" w:bidi="ru-RU"/>
        </w:rPr>
        <w:t xml:space="preserve">, 2 заместителя председателя, члены Балансовой комиссии в количестве 8 человек </w:t>
      </w:r>
      <w:r w:rsidRPr="0061421B">
        <w:rPr>
          <w:lang w:eastAsia="ru-RU" w:bidi="ru-RU"/>
        </w:rPr>
        <w:t xml:space="preserve">из представителей Администрации города, указанных в пункте 4.6 раздела IV настоящего Положения, и секретаря Балансовой комиссии (без права голоса). </w:t>
      </w:r>
    </w:p>
    <w:p w14:paraId="4ACE8364" w14:textId="77777777" w:rsidR="00C84A70" w:rsidRPr="006B663E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Балансовую комиссию возглавляет председатель Балансовой комиссии. Председателем Балансовой комиссии является первый заместитель Главы Администрации города Рубцовска – председатель комитета по финансам, налоговой и кредитной политике.</w:t>
      </w:r>
    </w:p>
    <w:p w14:paraId="6F9371F6" w14:textId="77777777" w:rsidR="00C84A70" w:rsidRDefault="00C84A70" w:rsidP="00C84A70">
      <w:pPr>
        <w:pStyle w:val="20"/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случае отсутствия председателя Балансовой комиссии его обязанности исполняет один из заместителей Главы Администрации города в соответствии с курируемым направлением деятельности согласно пункту 4.5 настоящего Положения.</w:t>
      </w:r>
    </w:p>
    <w:p w14:paraId="0687D405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Председатель Балансовой комиссии:</w:t>
      </w:r>
    </w:p>
    <w:p w14:paraId="23DD7BCA" w14:textId="77777777" w:rsidR="00C84A70" w:rsidRPr="00B3778E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осуществляет руководство деятельностью Балансовой комиссии и организует ее работу;</w:t>
      </w:r>
    </w:p>
    <w:p w14:paraId="02E2C22A" w14:textId="77777777" w:rsidR="00C84A70" w:rsidRPr="001C52CB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утверждает график проведения заседания Балансовой комиссии и повестку заседания Балансовой комиссии;</w:t>
      </w:r>
    </w:p>
    <w:p w14:paraId="503F6733" w14:textId="77777777" w:rsidR="00C84A70" w:rsidRPr="001C52CB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определяет место, дату и время проведения заседаний Балансовой комиссии;</w:t>
      </w:r>
    </w:p>
    <w:p w14:paraId="2B66F43C" w14:textId="77777777" w:rsidR="00C84A70" w:rsidRPr="006B663E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проводит заседания Балансовой комиссии;</w:t>
      </w:r>
    </w:p>
    <w:p w14:paraId="27B47113" w14:textId="77777777" w:rsidR="00C84A70" w:rsidRPr="00B3778E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подводит итоги и оглашает принятые балансовой комиссией решения;</w:t>
      </w:r>
    </w:p>
    <w:p w14:paraId="5062A01F" w14:textId="77777777" w:rsidR="00C84A70" w:rsidRDefault="00C84A70" w:rsidP="00C84A70">
      <w:pPr>
        <w:pStyle w:val="20"/>
        <w:numPr>
          <w:ilvl w:val="0"/>
          <w:numId w:val="8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подписывает протокол заседания Балансовой комиссии, выписки из протокола заседания балансовой комиссии в день их подготовки секретарем Балансовой комиссии.</w:t>
      </w:r>
    </w:p>
    <w:p w14:paraId="72A5A445" w14:textId="77777777" w:rsidR="00C84A70" w:rsidRPr="00D6418B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 w:rsidRPr="00D6418B">
        <w:rPr>
          <w:color w:val="000000"/>
          <w:lang w:eastAsia="ru-RU" w:bidi="ru-RU"/>
        </w:rPr>
        <w:t xml:space="preserve">Заместителями председателя Балансовой комиссии являются заместители Главы Администрации города, курирующие соответствующие отраслевые (функциональные) органы Администрации города Рубцовска Алтайского края (далее – отраслевые органы), в ведение которых находятся МУП и ООО. </w:t>
      </w:r>
    </w:p>
    <w:p w14:paraId="579BD131" w14:textId="77777777" w:rsidR="00C84A70" w:rsidRDefault="00C84A70" w:rsidP="00C84A70">
      <w:pPr>
        <w:pStyle w:val="20"/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Заместитель председателя Балансовой комиссии:</w:t>
      </w:r>
    </w:p>
    <w:p w14:paraId="0FB534D2" w14:textId="77777777" w:rsidR="00C84A70" w:rsidRPr="006B663E" w:rsidRDefault="00C84A70" w:rsidP="00C84A70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t>содействует председателю Балансовой комиссии в организации деятельности балансовой комиссии;</w:t>
      </w:r>
    </w:p>
    <w:p w14:paraId="35B824F8" w14:textId="77777777" w:rsidR="00C84A70" w:rsidRPr="001C52CB" w:rsidRDefault="00C84A70" w:rsidP="00C84A70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 xml:space="preserve"> исполняет обязанности председателя Балансовой комиссии (по </w:t>
      </w:r>
      <w:r>
        <w:rPr>
          <w:color w:val="000000"/>
          <w:lang w:eastAsia="ru-RU" w:bidi="ru-RU"/>
        </w:rPr>
        <w:lastRenderedPageBreak/>
        <w:t>отраслям деятельности) в случае его временного отсутствия;</w:t>
      </w:r>
    </w:p>
    <w:p w14:paraId="746F1F46" w14:textId="77777777" w:rsidR="00C84A70" w:rsidRPr="00D11F7B" w:rsidRDefault="00C84A70" w:rsidP="00C84A70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осуществляет иные полномочия по поручению председателя Балансовой комиссии по вопросам деятельности Балансовой комиссии.</w:t>
      </w:r>
    </w:p>
    <w:p w14:paraId="660FB0D2" w14:textId="58B507BC" w:rsidR="00C84A70" w:rsidRPr="00FB2C1D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 w:rsidRPr="00D11F7B">
        <w:rPr>
          <w:color w:val="000000"/>
          <w:lang w:eastAsia="ru-RU" w:bidi="ru-RU"/>
        </w:rPr>
        <w:t>В состав Балансовой комиссии включаются руководители и представители отраслевых органов, в ведени</w:t>
      </w:r>
      <w:r w:rsidR="00774117">
        <w:rPr>
          <w:color w:val="000000"/>
          <w:lang w:eastAsia="ru-RU" w:bidi="ru-RU"/>
        </w:rPr>
        <w:t>и</w:t>
      </w:r>
      <w:r w:rsidRPr="00D11F7B">
        <w:rPr>
          <w:color w:val="000000"/>
          <w:lang w:eastAsia="ru-RU" w:bidi="ru-RU"/>
        </w:rPr>
        <w:t xml:space="preserve"> которых находятся МУП и ООО, представители комитета Администрации города по управлению имуществом, комитета по финансам, налоговой и кредитной политике Администрации города, отделов</w:t>
      </w:r>
      <w:r>
        <w:rPr>
          <w:color w:val="000000"/>
          <w:lang w:eastAsia="ru-RU" w:bidi="ru-RU"/>
        </w:rPr>
        <w:t>:</w:t>
      </w:r>
      <w:r w:rsidRPr="00D11F7B">
        <w:rPr>
          <w:color w:val="000000"/>
          <w:lang w:eastAsia="ru-RU" w:bidi="ru-RU"/>
        </w:rPr>
        <w:t xml:space="preserve"> экономического развития и ценообразования Администрации города Рубцовска, правового, по организации управления и работе с обращениями Администрации города.</w:t>
      </w:r>
    </w:p>
    <w:p w14:paraId="02FF53D1" w14:textId="15A937B3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  <w:ind w:left="0" w:firstLine="709"/>
        <w:jc w:val="both"/>
      </w:pPr>
      <w:r w:rsidRPr="00D6418B">
        <w:rPr>
          <w:color w:val="000000"/>
          <w:lang w:eastAsia="ru-RU" w:bidi="ru-RU"/>
        </w:rPr>
        <w:t>Организационно - техническ</w:t>
      </w:r>
      <w:r>
        <w:rPr>
          <w:color w:val="000000"/>
          <w:lang w:eastAsia="ru-RU" w:bidi="ru-RU"/>
        </w:rPr>
        <w:t>ая</w:t>
      </w:r>
      <w:r w:rsidRPr="00D6418B">
        <w:rPr>
          <w:color w:val="000000"/>
          <w:lang w:eastAsia="ru-RU" w:bidi="ru-RU"/>
        </w:rPr>
        <w:t xml:space="preserve"> работ</w:t>
      </w:r>
      <w:r>
        <w:rPr>
          <w:color w:val="000000"/>
          <w:lang w:eastAsia="ru-RU" w:bidi="ru-RU"/>
        </w:rPr>
        <w:t>а</w:t>
      </w:r>
      <w:r w:rsidRPr="00D6418B">
        <w:rPr>
          <w:color w:val="000000"/>
          <w:lang w:eastAsia="ru-RU" w:bidi="ru-RU"/>
        </w:rPr>
        <w:t xml:space="preserve"> по подготовке, проведению заседания и оформлению документации по результатам работы Балансовой комиссии осуществляется секретарем Балансовой комиссии, </w:t>
      </w:r>
      <w:r w:rsidRPr="0061421B">
        <w:rPr>
          <w:lang w:eastAsia="ru-RU" w:bidi="ru-RU"/>
        </w:rPr>
        <w:t xml:space="preserve">который не является членом Балансовой комиссии, и </w:t>
      </w:r>
      <w:r w:rsidRPr="00D6418B">
        <w:rPr>
          <w:color w:val="000000"/>
          <w:lang w:eastAsia="ru-RU" w:bidi="ru-RU"/>
        </w:rPr>
        <w:t>назначае</w:t>
      </w:r>
      <w:r>
        <w:rPr>
          <w:color w:val="000000"/>
          <w:lang w:eastAsia="ru-RU" w:bidi="ru-RU"/>
        </w:rPr>
        <w:t>тся</w:t>
      </w:r>
      <w:r w:rsidRPr="00D6418B">
        <w:rPr>
          <w:color w:val="000000"/>
          <w:lang w:eastAsia="ru-RU" w:bidi="ru-RU"/>
        </w:rPr>
        <w:t xml:space="preserve"> из числа специалистов соответствующего отраслевого органа, в ведени</w:t>
      </w:r>
      <w:r w:rsidR="00774117">
        <w:rPr>
          <w:color w:val="000000"/>
          <w:lang w:eastAsia="ru-RU" w:bidi="ru-RU"/>
        </w:rPr>
        <w:t>и</w:t>
      </w:r>
      <w:r w:rsidRPr="00D6418B">
        <w:rPr>
          <w:color w:val="000000"/>
          <w:lang w:eastAsia="ru-RU" w:bidi="ru-RU"/>
        </w:rPr>
        <w:t xml:space="preserve"> которых находятся МУП и ООО.</w:t>
      </w:r>
    </w:p>
    <w:p w14:paraId="183F1F24" w14:textId="77777777" w:rsidR="00C84A70" w:rsidRPr="00D6418B" w:rsidRDefault="00C84A70" w:rsidP="00C84A70">
      <w:pPr>
        <w:pStyle w:val="20"/>
        <w:shd w:val="clear" w:color="auto" w:fill="auto"/>
        <w:spacing w:before="0" w:after="0" w:line="322" w:lineRule="exact"/>
        <w:ind w:left="709"/>
        <w:jc w:val="both"/>
      </w:pPr>
      <w:r w:rsidRPr="00D6418B">
        <w:rPr>
          <w:color w:val="000000"/>
          <w:lang w:eastAsia="ru-RU" w:bidi="ru-RU"/>
        </w:rPr>
        <w:t>Секретарь Балансовой комиссии:</w:t>
      </w:r>
    </w:p>
    <w:p w14:paraId="489A73FC" w14:textId="77777777" w:rsidR="00C84A70" w:rsidRPr="00B3778E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формирует график заседаний Балансовой комиссии и представляет его на утверждение председателю Балансовой комиссии;</w:t>
      </w:r>
    </w:p>
    <w:p w14:paraId="68605519" w14:textId="77777777" w:rsidR="00C84A70" w:rsidRPr="00B3778E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составляет проект повестки заседания Балансовой комиссии;</w:t>
      </w:r>
    </w:p>
    <w:p w14:paraId="52AD9605" w14:textId="77777777" w:rsidR="00C84A70" w:rsidRPr="001C52CB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уведомляет членов Балансовой комиссии и приглашенных лиц о месте, дате, времени заседания Балансовой комиссии не позднее чем за три рабочих дня до дня проведения заседания;</w:t>
      </w:r>
    </w:p>
    <w:p w14:paraId="686113E8" w14:textId="77777777" w:rsidR="00C84A70" w:rsidRPr="001C52CB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решает организационные вопросы по обеспечению заседания Балансовой комиссии;</w:t>
      </w:r>
    </w:p>
    <w:p w14:paraId="6F45A02B" w14:textId="77777777" w:rsidR="00C84A70" w:rsidRPr="00B3778E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ведет делопроизводство Балансовой комиссии, осуществляет подготовку протокола заседания Балансовой комиссии, подписывает протокол заседания Балансовой комиссии, осуществляет подготовку выписок из протокола заседания Балансовой комиссии, подписывает их;</w:t>
      </w:r>
    </w:p>
    <w:p w14:paraId="5D1E793F" w14:textId="77777777" w:rsidR="00C84A70" w:rsidRPr="00A219A2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направляет выписку из протокола заседания Балансовой комиссии МУП и ООО в трехдневный срок после подписания протокола председателем Балансовой комиссии;</w:t>
      </w:r>
    </w:p>
    <w:p w14:paraId="751E47D1" w14:textId="77777777" w:rsidR="00C84A70" w:rsidRPr="00A219A2" w:rsidRDefault="00C84A70" w:rsidP="00C84A70">
      <w:pPr>
        <w:pStyle w:val="20"/>
        <w:numPr>
          <w:ilvl w:val="0"/>
          <w:numId w:val="7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осуществляет иные полномочия по поручению председателя Балансовой комиссии по вопросам деятельности Балансовой комиссии.</w:t>
      </w:r>
    </w:p>
    <w:p w14:paraId="25B60647" w14:textId="77777777" w:rsidR="00C84A70" w:rsidRPr="00A219A2" w:rsidRDefault="00C84A70" w:rsidP="00C84A70">
      <w:pPr>
        <w:pStyle w:val="20"/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В случае временного отсутствия секретаря Балансовой комиссии его обязанности исполняет один из членов Балансовой комиссии соответствующего отраслевого органа по компетенции.</w:t>
      </w:r>
    </w:p>
    <w:p w14:paraId="531B9441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Члены Балансовой комиссии:</w:t>
      </w:r>
    </w:p>
    <w:p w14:paraId="64135FDF" w14:textId="77777777" w:rsidR="00C84A70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присутствуют лично на заседаниях Балансовой комиссии, за исключением случаев, вызванных уважительными причинами (</w:t>
      </w:r>
      <w:r>
        <w:rPr>
          <w:color w:val="000000"/>
          <w:lang w:eastAsia="ru-RU" w:bidi="ru-RU"/>
        </w:rPr>
        <w:t>отпуск, командировка, временная нетрудоспособность и т.д.);</w:t>
      </w:r>
    </w:p>
    <w:p w14:paraId="5651DB2E" w14:textId="77777777" w:rsidR="00C84A70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знакомятся с материалами и документами по вопросам, рассматриваемым Балансовой комиссией;</w:t>
      </w:r>
    </w:p>
    <w:p w14:paraId="1D526681" w14:textId="77777777" w:rsidR="00C84A70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 xml:space="preserve">осуществляют свою деятельность на добровольной и безвозмездной </w:t>
      </w:r>
      <w:r>
        <w:lastRenderedPageBreak/>
        <w:t>основе;</w:t>
      </w:r>
    </w:p>
    <w:p w14:paraId="7D3320D3" w14:textId="77777777" w:rsidR="00C84A70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вносят предложения о принятии Балансовой комиссией решений по рассматриваемым в ходе заседания вопросам;</w:t>
      </w:r>
    </w:p>
    <w:p w14:paraId="2D7F472C" w14:textId="77777777" w:rsidR="00C84A70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участвуют в голосовании по вопросам, рассматриваемым Балансовой комиссией;</w:t>
      </w:r>
    </w:p>
    <w:p w14:paraId="06DA3B07" w14:textId="77777777" w:rsidR="00C84A70" w:rsidRPr="001C52CB" w:rsidRDefault="00C84A70" w:rsidP="00C84A70">
      <w:pPr>
        <w:pStyle w:val="20"/>
        <w:numPr>
          <w:ilvl w:val="0"/>
          <w:numId w:val="10"/>
        </w:numPr>
        <w:shd w:val="clear" w:color="auto" w:fill="auto"/>
        <w:tabs>
          <w:tab w:val="left" w:pos="1134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осуществляют иные функции, направленные на достижение цели и реализацию задач деятельности балансовой комиссии.</w:t>
      </w:r>
    </w:p>
    <w:p w14:paraId="7D173F6D" w14:textId="77777777" w:rsidR="00C84A70" w:rsidRPr="00B3778E" w:rsidRDefault="00C84A70" w:rsidP="00C84A70">
      <w:pPr>
        <w:pStyle w:val="20"/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На период временного отсутствия (отпуск, командировка, временная нетрудоспособность и т.д.) заместителя председателя Балансовой комиссии, члена Балансовой комиссии его обязанности по участию в работе Балансовой комиссии осуществляет лицо, официально исполняющее его обязанности по должности.</w:t>
      </w:r>
    </w:p>
    <w:p w14:paraId="7FE9282A" w14:textId="77777777" w:rsidR="00C84A70" w:rsidRPr="00C57162" w:rsidRDefault="00C84A70" w:rsidP="00C84A70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К работе Балансовой комиссии могут быть приглашены руководители (либо лица, их замещающие по основному месту работы), главные бухгалтеры, вопрос о деятельности которых рассматривается на заседании Балансовой комиссии.</w:t>
      </w:r>
    </w:p>
    <w:p w14:paraId="2EB6BEEE" w14:textId="77777777" w:rsidR="00C84A70" w:rsidRPr="0076569A" w:rsidRDefault="00C84A70" w:rsidP="00C84A70">
      <w:pPr>
        <w:pStyle w:val="20"/>
        <w:shd w:val="clear" w:color="auto" w:fill="auto"/>
        <w:spacing w:before="0" w:after="0" w:line="322" w:lineRule="exact"/>
        <w:jc w:val="both"/>
        <w:rPr>
          <w:color w:val="000000"/>
          <w:lang w:eastAsia="ru-RU" w:bidi="ru-RU"/>
        </w:rPr>
      </w:pPr>
    </w:p>
    <w:p w14:paraId="33C78B0D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22" w:lineRule="exact"/>
        <w:ind w:left="0" w:firstLine="0"/>
        <w:jc w:val="center"/>
      </w:pPr>
      <w:r w:rsidRPr="0076569A">
        <w:rPr>
          <w:color w:val="000000"/>
          <w:lang w:eastAsia="ru-RU" w:bidi="ru-RU"/>
        </w:rPr>
        <w:t>Порядок и сроки предоставления документов и материалов, необходимых для работы Балансовой комиссии</w:t>
      </w:r>
    </w:p>
    <w:p w14:paraId="092E3C5B" w14:textId="77777777" w:rsidR="00C84A70" w:rsidRPr="00C57162" w:rsidRDefault="00C84A70" w:rsidP="00C84A70">
      <w:pPr>
        <w:pStyle w:val="20"/>
        <w:shd w:val="clear" w:color="auto" w:fill="auto"/>
        <w:spacing w:before="0" w:after="0" w:line="322" w:lineRule="exact"/>
        <w:jc w:val="both"/>
        <w:rPr>
          <w:b/>
          <w:bCs/>
          <w:color w:val="000000"/>
          <w:lang w:eastAsia="ru-RU" w:bidi="ru-RU"/>
        </w:rPr>
      </w:pPr>
    </w:p>
    <w:p w14:paraId="4DCE1F3D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t xml:space="preserve">Ежеквартально предприятия предоставляют секретарю Балансовой комиссии (по компетенции) отчеты финансово-экономических показателей МУП и ООО до 30 числа месяца, следующего за отчетным. </w:t>
      </w:r>
    </w:p>
    <w:p w14:paraId="77913921" w14:textId="77777777" w:rsidR="00C84A70" w:rsidRPr="00353DFE" w:rsidRDefault="00C84A70" w:rsidP="00C84A70">
      <w:pPr>
        <w:pStyle w:val="20"/>
        <w:shd w:val="clear" w:color="auto" w:fill="auto"/>
        <w:tabs>
          <w:tab w:val="left" w:pos="993"/>
        </w:tabs>
        <w:spacing w:before="0" w:after="0" w:line="322" w:lineRule="exact"/>
        <w:ind w:firstLine="709"/>
        <w:jc w:val="both"/>
      </w:pPr>
      <w:r>
        <w:t>По результатам IV квартала и результатам отчетно-финансового года МУП и ООО предоставляют отчет финансово-экономических показателей до 20 марта года, следующего за отчетным.</w:t>
      </w:r>
    </w:p>
    <w:p w14:paraId="19499C41" w14:textId="77777777" w:rsidR="00C84A70" w:rsidRPr="00C57162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t>Руководители МУП и ООО несут персональную ответственность за достоверность, своевременность и соответствие действующему законодательству Российской Федерации представляемых документов.</w:t>
      </w:r>
    </w:p>
    <w:p w14:paraId="37FC276E" w14:textId="77777777" w:rsidR="00C84A70" w:rsidRPr="00C87428" w:rsidRDefault="00C84A70" w:rsidP="00C84A70">
      <w:pPr>
        <w:pStyle w:val="20"/>
        <w:shd w:val="clear" w:color="auto" w:fill="auto"/>
        <w:spacing w:before="0" w:after="0" w:line="322" w:lineRule="exact"/>
        <w:ind w:left="709"/>
        <w:jc w:val="both"/>
      </w:pPr>
    </w:p>
    <w:p w14:paraId="5F817B2E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322" w:lineRule="exact"/>
        <w:ind w:left="0" w:firstLine="0"/>
        <w:jc w:val="center"/>
      </w:pPr>
      <w:r w:rsidRPr="0076569A">
        <w:rPr>
          <w:color w:val="000000"/>
          <w:lang w:eastAsia="ru-RU" w:bidi="ru-RU"/>
        </w:rPr>
        <w:t>Порядок организации деятельности и принятие решений Балансовой комиссии</w:t>
      </w:r>
    </w:p>
    <w:p w14:paraId="055F73D9" w14:textId="77777777" w:rsidR="00C84A70" w:rsidRDefault="00C84A70" w:rsidP="00C84A70">
      <w:pPr>
        <w:pStyle w:val="20"/>
        <w:shd w:val="clear" w:color="auto" w:fill="auto"/>
        <w:tabs>
          <w:tab w:val="left" w:pos="426"/>
        </w:tabs>
        <w:spacing w:before="0" w:after="0" w:line="322" w:lineRule="exact"/>
        <w:jc w:val="both"/>
      </w:pPr>
    </w:p>
    <w:p w14:paraId="39EC0108" w14:textId="77777777" w:rsidR="00C84A70" w:rsidRPr="00804B38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D6418B">
        <w:rPr>
          <w:color w:val="000000"/>
          <w:lang w:eastAsia="ru-RU" w:bidi="ru-RU"/>
        </w:rPr>
        <w:t>Основной формой работы Балансовой комиссии является заседание, которое проводится в соответствии с графиком, утвержденным председателем Балансовой комиссии.</w:t>
      </w:r>
    </w:p>
    <w:p w14:paraId="2DF06866" w14:textId="77777777" w:rsidR="00C84A70" w:rsidRPr="00C57162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Заседания проводятся ежеквартально.</w:t>
      </w:r>
    </w:p>
    <w:p w14:paraId="7AE1D862" w14:textId="77777777" w:rsidR="00C84A70" w:rsidRPr="00C57162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D6418B">
        <w:rPr>
          <w:color w:val="000000"/>
          <w:lang w:eastAsia="ru-RU" w:bidi="ru-RU"/>
        </w:rPr>
        <w:t>Наряду с плановыми заседаниями Балансовой комиссии могут проводиться внеплановые заседания. Решения о проведении внепланового заседания принимает</w:t>
      </w:r>
      <w:r>
        <w:rPr>
          <w:color w:val="000000"/>
          <w:lang w:eastAsia="ru-RU" w:bidi="ru-RU"/>
        </w:rPr>
        <w:t>ся</w:t>
      </w:r>
      <w:r w:rsidRPr="00D6418B">
        <w:rPr>
          <w:color w:val="000000"/>
          <w:lang w:eastAsia="ru-RU" w:bidi="ru-RU"/>
        </w:rPr>
        <w:t xml:space="preserve"> председател</w:t>
      </w:r>
      <w:r>
        <w:rPr>
          <w:color w:val="000000"/>
          <w:lang w:eastAsia="ru-RU" w:bidi="ru-RU"/>
        </w:rPr>
        <w:t>ем</w:t>
      </w:r>
      <w:r w:rsidRPr="00D6418B">
        <w:rPr>
          <w:color w:val="000000"/>
          <w:lang w:eastAsia="ru-RU" w:bidi="ru-RU"/>
        </w:rPr>
        <w:t xml:space="preserve"> Балансовой комиссии</w:t>
      </w:r>
      <w:r>
        <w:rPr>
          <w:color w:val="000000"/>
          <w:lang w:eastAsia="ru-RU" w:bidi="ru-RU"/>
        </w:rPr>
        <w:t xml:space="preserve"> по мере необходимости</w:t>
      </w:r>
      <w:r w:rsidRPr="00D6418B">
        <w:rPr>
          <w:color w:val="000000"/>
          <w:lang w:eastAsia="ru-RU" w:bidi="ru-RU"/>
        </w:rPr>
        <w:t>.</w:t>
      </w:r>
    </w:p>
    <w:p w14:paraId="453724CF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Заседание Балансовой комиссии считается правомочным, если на нем присутствует не менее половины от установленного числа ее членов.</w:t>
      </w:r>
    </w:p>
    <w:p w14:paraId="6F8BE0C1" w14:textId="77777777" w:rsidR="00C84A70" w:rsidRPr="00804B38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804B38">
        <w:rPr>
          <w:color w:val="000000"/>
          <w:lang w:eastAsia="ru-RU" w:bidi="ru-RU"/>
        </w:rPr>
        <w:t>Решени</w:t>
      </w:r>
      <w:r>
        <w:rPr>
          <w:color w:val="000000"/>
          <w:lang w:eastAsia="ru-RU" w:bidi="ru-RU"/>
        </w:rPr>
        <w:t>я</w:t>
      </w:r>
      <w:r w:rsidRPr="00804B38">
        <w:rPr>
          <w:color w:val="000000"/>
          <w:lang w:eastAsia="ru-RU" w:bidi="ru-RU"/>
        </w:rPr>
        <w:t xml:space="preserve"> Балансовой комиссии принима</w:t>
      </w:r>
      <w:r>
        <w:rPr>
          <w:color w:val="000000"/>
          <w:lang w:eastAsia="ru-RU" w:bidi="ru-RU"/>
        </w:rPr>
        <w:t>ю</w:t>
      </w:r>
      <w:r w:rsidRPr="00804B38">
        <w:rPr>
          <w:color w:val="000000"/>
          <w:lang w:eastAsia="ru-RU" w:bidi="ru-RU"/>
        </w:rPr>
        <w:t>тся</w:t>
      </w:r>
      <w:r>
        <w:rPr>
          <w:color w:val="000000"/>
          <w:lang w:eastAsia="ru-RU" w:bidi="ru-RU"/>
        </w:rPr>
        <w:t xml:space="preserve"> путем открытого </w:t>
      </w:r>
      <w:r>
        <w:rPr>
          <w:color w:val="000000"/>
          <w:lang w:eastAsia="ru-RU" w:bidi="ru-RU"/>
        </w:rPr>
        <w:lastRenderedPageBreak/>
        <w:t>голосования</w:t>
      </w:r>
      <w:r w:rsidRPr="00804B38">
        <w:rPr>
          <w:color w:val="000000"/>
          <w:lang w:eastAsia="ru-RU" w:bidi="ru-RU"/>
        </w:rPr>
        <w:t xml:space="preserve"> простым большинством голосов от числа присутствующих на заседании членов Балансовой комиссии. </w:t>
      </w:r>
      <w:r>
        <w:rPr>
          <w:color w:val="000000"/>
          <w:lang w:eastAsia="ru-RU" w:bidi="ru-RU"/>
        </w:rPr>
        <w:t xml:space="preserve"> При голосовании каждый член Балансовой комиссии имеет один голос. </w:t>
      </w:r>
      <w:r w:rsidRPr="00804B38">
        <w:rPr>
          <w:color w:val="000000"/>
          <w:lang w:eastAsia="ru-RU" w:bidi="ru-RU"/>
        </w:rPr>
        <w:t xml:space="preserve">При равенстве голосов </w:t>
      </w:r>
      <w:r>
        <w:rPr>
          <w:color w:val="000000"/>
          <w:lang w:eastAsia="ru-RU" w:bidi="ru-RU"/>
        </w:rPr>
        <w:t>членов Балансовой комиссии г</w:t>
      </w:r>
      <w:r w:rsidRPr="00804B38">
        <w:rPr>
          <w:color w:val="000000"/>
          <w:lang w:eastAsia="ru-RU" w:bidi="ru-RU"/>
        </w:rPr>
        <w:t>олос председательствующего является решающим.</w:t>
      </w:r>
    </w:p>
    <w:p w14:paraId="643A37DC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Решения, принимаемые Балансовой комиссией, фиксируются в протоколе с отражением имеющихся недостатков и упущений в деятельности МУП и ООО, а также предлагаемых мер по их устранению.</w:t>
      </w:r>
    </w:p>
    <w:p w14:paraId="287DD48E" w14:textId="77777777" w:rsidR="00C84A70" w:rsidRPr="00C57162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firstLine="709"/>
        <w:jc w:val="both"/>
      </w:pPr>
      <w:r w:rsidRPr="00C57162">
        <w:rPr>
          <w:color w:val="000000"/>
          <w:lang w:eastAsia="ru-RU" w:bidi="ru-RU"/>
        </w:rPr>
        <w:t>Протокол заседания Балансовой комиссии подписывается председателем Балансовой комиссии (в его отсутствие одним из заместителей председателя Балансовой комиссии, курирующ</w:t>
      </w:r>
      <w:r>
        <w:rPr>
          <w:color w:val="000000"/>
          <w:lang w:eastAsia="ru-RU" w:bidi="ru-RU"/>
        </w:rPr>
        <w:t>им</w:t>
      </w:r>
      <w:r w:rsidRPr="00C57162">
        <w:rPr>
          <w:color w:val="000000"/>
          <w:lang w:eastAsia="ru-RU" w:bidi="ru-RU"/>
        </w:rPr>
        <w:t xml:space="preserve"> деятельность соответствующего отраслевого органа, в ведение которых находятся МУП и ООО) и секретарем Балансовой комиссии.</w:t>
      </w:r>
    </w:p>
    <w:p w14:paraId="7E50190F" w14:textId="77777777" w:rsidR="00C84A70" w:rsidRDefault="00C84A70" w:rsidP="00C84A70">
      <w:pPr>
        <w:pStyle w:val="20"/>
        <w:shd w:val="clear" w:color="auto" w:fill="auto"/>
        <w:tabs>
          <w:tab w:val="left" w:pos="1418"/>
          <w:tab w:val="center" w:pos="4232"/>
          <w:tab w:val="right" w:pos="9384"/>
        </w:tabs>
        <w:spacing w:before="0" w:after="0" w:line="322" w:lineRule="exact"/>
        <w:ind w:firstLine="709"/>
        <w:jc w:val="both"/>
      </w:pPr>
      <w:r>
        <w:rPr>
          <w:color w:val="000000"/>
          <w:lang w:eastAsia="ru-RU" w:bidi="ru-RU"/>
        </w:rPr>
        <w:t>Оформление протокола з</w:t>
      </w:r>
      <w:r>
        <w:t>аседания Балансовой комиссии производится в течение пяти рабочих дней после заседания.</w:t>
      </w:r>
    </w:p>
    <w:p w14:paraId="61DE4D9B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134"/>
          <w:tab w:val="right" w:pos="9384"/>
        </w:tabs>
        <w:spacing w:before="0" w:after="0" w:line="322" w:lineRule="exact"/>
        <w:ind w:left="0" w:firstLine="568"/>
        <w:jc w:val="both"/>
      </w:pPr>
      <w:r>
        <w:t>Копия протокола заседания Балансовой комиссии направляется секретарем Балансовой комиссии всем членам.</w:t>
      </w:r>
    </w:p>
    <w:p w14:paraId="28542893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right" w:pos="9384"/>
        </w:tabs>
        <w:spacing w:before="0" w:after="0" w:line="322" w:lineRule="exact"/>
        <w:ind w:left="0" w:firstLine="568"/>
        <w:jc w:val="both"/>
      </w:pPr>
      <w:r>
        <w:t>Выписка из протокола заседания Балансовой комиссии направляется секретарем Балансовой комиссии в адрес МУП и ООО.</w:t>
      </w:r>
    </w:p>
    <w:p w14:paraId="3FA54D25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right" w:pos="9384"/>
        </w:tabs>
        <w:spacing w:before="0" w:after="0" w:line="322" w:lineRule="exact"/>
        <w:ind w:left="0" w:firstLine="568"/>
        <w:jc w:val="both"/>
      </w:pPr>
      <w:r>
        <w:t>Решения Балансовой комиссии, содержащие предложения согласно подпункту 5 пункта 3.1 настоящего Положения, направляются секретарем Балансовой комиссии в адрес работодателя МУП и ООО для рассмотрения.</w:t>
      </w:r>
    </w:p>
    <w:p w14:paraId="438D51B1" w14:textId="77777777" w:rsidR="00C84A70" w:rsidRPr="0076569A" w:rsidRDefault="00C84A70" w:rsidP="00C84A70">
      <w:pPr>
        <w:pStyle w:val="20"/>
        <w:shd w:val="clear" w:color="auto" w:fill="auto"/>
        <w:tabs>
          <w:tab w:val="left" w:pos="1418"/>
          <w:tab w:val="center" w:pos="4232"/>
          <w:tab w:val="right" w:pos="9384"/>
        </w:tabs>
        <w:spacing w:before="0" w:after="0" w:line="322" w:lineRule="exact"/>
        <w:jc w:val="both"/>
      </w:pPr>
    </w:p>
    <w:p w14:paraId="1F83D78F" w14:textId="77777777" w:rsidR="00C84A70" w:rsidRPr="0076569A" w:rsidRDefault="00C84A70" w:rsidP="00C84A70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322" w:lineRule="exact"/>
        <w:ind w:left="0" w:firstLine="0"/>
        <w:jc w:val="center"/>
      </w:pPr>
      <w:r w:rsidRPr="0076569A">
        <w:t>Контроль за исполнением решений Балансовой комиссии</w:t>
      </w:r>
    </w:p>
    <w:p w14:paraId="1FF13DC7" w14:textId="77777777" w:rsidR="00C84A70" w:rsidRDefault="00C84A70" w:rsidP="00C84A70">
      <w:pPr>
        <w:pStyle w:val="20"/>
        <w:shd w:val="clear" w:color="auto" w:fill="auto"/>
        <w:tabs>
          <w:tab w:val="left" w:pos="1418"/>
          <w:tab w:val="center" w:pos="4232"/>
          <w:tab w:val="right" w:pos="9384"/>
        </w:tabs>
        <w:spacing w:before="0" w:after="0" w:line="322" w:lineRule="exact"/>
        <w:jc w:val="both"/>
      </w:pPr>
    </w:p>
    <w:p w14:paraId="04DBB0F2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rPr>
          <w:color w:val="000000"/>
          <w:lang w:eastAsia="ru-RU" w:bidi="ru-RU"/>
        </w:rPr>
        <w:t>Решения Балансовой комиссии являются обязательными для исполнения всеми руководителями МУП и ООО, а также должностными лицами, имею</w:t>
      </w:r>
      <w:r w:rsidRPr="00FB2C1D">
        <w:t>щ</w:t>
      </w:r>
      <w:r>
        <w:rPr>
          <w:color w:val="000000"/>
          <w:lang w:eastAsia="ru-RU" w:bidi="ru-RU"/>
        </w:rPr>
        <w:t>ими отношение к выполнению решений Балансовой комиссии.</w:t>
      </w:r>
    </w:p>
    <w:p w14:paraId="7B1FE97C" w14:textId="77777777" w:rsidR="00C84A70" w:rsidRDefault="00C84A70" w:rsidP="00C84A70">
      <w:pPr>
        <w:pStyle w:val="20"/>
        <w:numPr>
          <w:ilvl w:val="1"/>
          <w:numId w:val="3"/>
        </w:numPr>
        <w:shd w:val="clear" w:color="auto" w:fill="auto"/>
        <w:tabs>
          <w:tab w:val="left" w:pos="1276"/>
          <w:tab w:val="center" w:pos="4232"/>
          <w:tab w:val="right" w:pos="9384"/>
        </w:tabs>
        <w:spacing w:before="0" w:after="0" w:line="322" w:lineRule="exact"/>
        <w:ind w:left="0" w:firstLine="709"/>
        <w:jc w:val="both"/>
      </w:pPr>
      <w:r>
        <w:t>Контроль за исполнением решений Балансовой комиссии осуществляется председателем Балансовой комиссии.</w:t>
      </w:r>
    </w:p>
    <w:p w14:paraId="124D3562" w14:textId="77777777" w:rsidR="00C84A70" w:rsidRPr="001C4E1E" w:rsidRDefault="00C84A70" w:rsidP="00C84A70">
      <w:pPr>
        <w:pStyle w:val="20"/>
        <w:shd w:val="clear" w:color="auto" w:fill="auto"/>
        <w:tabs>
          <w:tab w:val="left" w:pos="993"/>
        </w:tabs>
        <w:spacing w:before="0" w:after="0" w:line="322" w:lineRule="exact"/>
        <w:ind w:firstLine="709"/>
        <w:jc w:val="both"/>
      </w:pPr>
    </w:p>
    <w:p w14:paraId="3705A37B" w14:textId="77777777" w:rsidR="00C84A70" w:rsidRPr="00815145" w:rsidRDefault="00C84A70" w:rsidP="00C84A70">
      <w:pPr>
        <w:pStyle w:val="20"/>
        <w:shd w:val="clear" w:color="auto" w:fill="auto"/>
        <w:tabs>
          <w:tab w:val="left" w:pos="1134"/>
          <w:tab w:val="left" w:pos="1394"/>
        </w:tabs>
        <w:spacing w:before="0" w:after="0" w:line="322" w:lineRule="exact"/>
        <w:ind w:firstLine="709"/>
        <w:jc w:val="both"/>
      </w:pPr>
    </w:p>
    <w:p w14:paraId="6E5D65F8" w14:textId="77777777" w:rsidR="00C84A70" w:rsidRDefault="00C84A70" w:rsidP="00C84A70"/>
    <w:p w14:paraId="2A0FBF02" w14:textId="77777777" w:rsidR="00C84A70" w:rsidRDefault="00C84A70"/>
    <w:sectPr w:rsidR="00C84A70" w:rsidSect="00C84A7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1189C" w14:textId="77777777" w:rsidR="00D708B6" w:rsidRDefault="00D708B6">
      <w:r>
        <w:separator/>
      </w:r>
    </w:p>
  </w:endnote>
  <w:endnote w:type="continuationSeparator" w:id="0">
    <w:p w14:paraId="6E3672FC" w14:textId="77777777" w:rsidR="00D708B6" w:rsidRDefault="00D7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0253" w14:textId="77777777" w:rsidR="00D708B6" w:rsidRDefault="00D708B6">
      <w:r>
        <w:separator/>
      </w:r>
    </w:p>
  </w:footnote>
  <w:footnote w:type="continuationSeparator" w:id="0">
    <w:p w14:paraId="36892CDB" w14:textId="77777777" w:rsidR="00D708B6" w:rsidRDefault="00D7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310244"/>
      <w:docPartObj>
        <w:docPartGallery w:val="Page Numbers (Top of Page)"/>
        <w:docPartUnique/>
      </w:docPartObj>
    </w:sdtPr>
    <w:sdtContent>
      <w:p w14:paraId="086F73F3" w14:textId="77777777" w:rsidR="0086184C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FDE29" w14:textId="77777777" w:rsidR="0086184C" w:rsidRDefault="008618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5AE"/>
    <w:multiLevelType w:val="hybridMultilevel"/>
    <w:tmpl w:val="6F20A40E"/>
    <w:lvl w:ilvl="0" w:tplc="09A2FF1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C2632"/>
    <w:multiLevelType w:val="multilevel"/>
    <w:tmpl w:val="E3864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375154B"/>
    <w:multiLevelType w:val="hybridMultilevel"/>
    <w:tmpl w:val="33EC3E22"/>
    <w:lvl w:ilvl="0" w:tplc="16DEA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76D83"/>
    <w:multiLevelType w:val="hybridMultilevel"/>
    <w:tmpl w:val="EFEA9FCE"/>
    <w:lvl w:ilvl="0" w:tplc="360E403E">
      <w:start w:val="1"/>
      <w:numFmt w:val="decimal"/>
      <w:lvlText w:val="%1)"/>
      <w:lvlJc w:val="left"/>
      <w:pPr>
        <w:ind w:left="376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8767F"/>
    <w:multiLevelType w:val="hybridMultilevel"/>
    <w:tmpl w:val="C49E71D4"/>
    <w:lvl w:ilvl="0" w:tplc="DBA6F766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52D5B5B"/>
    <w:multiLevelType w:val="multilevel"/>
    <w:tmpl w:val="E3D88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935730"/>
    <w:multiLevelType w:val="hybridMultilevel"/>
    <w:tmpl w:val="5442BA20"/>
    <w:lvl w:ilvl="0" w:tplc="ACBC4E1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FF61F5"/>
    <w:multiLevelType w:val="multilevel"/>
    <w:tmpl w:val="7B18D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43DC0008"/>
    <w:multiLevelType w:val="hybridMultilevel"/>
    <w:tmpl w:val="28D845C4"/>
    <w:lvl w:ilvl="0" w:tplc="C6F407E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325C93"/>
    <w:multiLevelType w:val="hybridMultilevel"/>
    <w:tmpl w:val="A4F6F6F4"/>
    <w:lvl w:ilvl="0" w:tplc="72B4D2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FB6"/>
    <w:multiLevelType w:val="hybridMultilevel"/>
    <w:tmpl w:val="225A4760"/>
    <w:lvl w:ilvl="0" w:tplc="44DE4810">
      <w:start w:val="1"/>
      <w:numFmt w:val="decimal"/>
      <w:lvlText w:val="%1)"/>
      <w:lvlJc w:val="left"/>
      <w:pPr>
        <w:ind w:left="702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7708079">
    <w:abstractNumId w:val="5"/>
  </w:num>
  <w:num w:numId="2" w16cid:durableId="1882130841">
    <w:abstractNumId w:val="7"/>
  </w:num>
  <w:num w:numId="3" w16cid:durableId="986933525">
    <w:abstractNumId w:val="1"/>
  </w:num>
  <w:num w:numId="4" w16cid:durableId="657147305">
    <w:abstractNumId w:val="3"/>
  </w:num>
  <w:num w:numId="5" w16cid:durableId="170607087">
    <w:abstractNumId w:val="10"/>
  </w:num>
  <w:num w:numId="6" w16cid:durableId="623510238">
    <w:abstractNumId w:val="9"/>
  </w:num>
  <w:num w:numId="7" w16cid:durableId="494761964">
    <w:abstractNumId w:val="4"/>
  </w:num>
  <w:num w:numId="8" w16cid:durableId="1067649804">
    <w:abstractNumId w:val="0"/>
  </w:num>
  <w:num w:numId="9" w16cid:durableId="21245416">
    <w:abstractNumId w:val="8"/>
  </w:num>
  <w:num w:numId="10" w16cid:durableId="914051550">
    <w:abstractNumId w:val="2"/>
  </w:num>
  <w:num w:numId="11" w16cid:durableId="143578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70"/>
    <w:rsid w:val="00204718"/>
    <w:rsid w:val="005F010B"/>
    <w:rsid w:val="006F5C7A"/>
    <w:rsid w:val="00774117"/>
    <w:rsid w:val="0086184C"/>
    <w:rsid w:val="00C84A70"/>
    <w:rsid w:val="00D708B6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686B"/>
  <w15:chartTrackingRefBased/>
  <w15:docId w15:val="{CE68FEB1-3612-4208-83AA-2ADA4C4E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4A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C84A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4A70"/>
    <w:pPr>
      <w:widowControl w:val="0"/>
      <w:shd w:val="clear" w:color="auto" w:fill="FFFFFF"/>
      <w:spacing w:before="240" w:after="780" w:line="0" w:lineRule="atLeast"/>
    </w:pPr>
    <w:rPr>
      <w:kern w:val="2"/>
      <w:sz w:val="28"/>
      <w:szCs w:val="28"/>
      <w:lang w:eastAsia="en-US"/>
      <w14:ligatures w14:val="standardContextual"/>
    </w:rPr>
  </w:style>
  <w:style w:type="paragraph" w:customStyle="1" w:styleId="30">
    <w:name w:val="Заголовок №3"/>
    <w:basedOn w:val="a"/>
    <w:link w:val="3"/>
    <w:rsid w:val="00C84A70"/>
    <w:pPr>
      <w:widowControl w:val="0"/>
      <w:shd w:val="clear" w:color="auto" w:fill="FFFFFF"/>
      <w:spacing w:before="780" w:after="420" w:line="0" w:lineRule="atLeast"/>
      <w:jc w:val="center"/>
      <w:outlineLvl w:val="2"/>
    </w:pPr>
    <w:rPr>
      <w:b/>
      <w:bCs/>
      <w:kern w:val="2"/>
      <w:sz w:val="28"/>
      <w:szCs w:val="28"/>
      <w:lang w:eastAsia="en-US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C84A7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A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3</cp:revision>
  <cp:lastPrinted>2024-11-19T04:06:00Z</cp:lastPrinted>
  <dcterms:created xsi:type="dcterms:W3CDTF">2024-11-19T03:55:00Z</dcterms:created>
  <dcterms:modified xsi:type="dcterms:W3CDTF">2024-12-05T04:17:00Z</dcterms:modified>
</cp:coreProperties>
</file>