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F928" w14:textId="77777777" w:rsidR="00854F65" w:rsidRDefault="00854F65" w:rsidP="00854F65">
      <w:pPr>
        <w:spacing w:before="2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C7355B7" wp14:editId="1FAC4C09">
            <wp:extent cx="716280" cy="868680"/>
            <wp:effectExtent l="0" t="0" r="7620" b="7620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2E94" w14:textId="77777777" w:rsidR="00854F65" w:rsidRDefault="00854F65" w:rsidP="00854F6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13319C57" w14:textId="77777777" w:rsidR="00854F65" w:rsidRDefault="00854F65" w:rsidP="00854F6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Алтайского края</w:t>
      </w:r>
    </w:p>
    <w:p w14:paraId="71476E66" w14:textId="77777777" w:rsidR="00854F65" w:rsidRDefault="00854F65" w:rsidP="00854F65">
      <w:pPr>
        <w:jc w:val="center"/>
        <w:rPr>
          <w:rFonts w:ascii="Verdana" w:hAnsi="Verdana"/>
          <w:b/>
          <w:sz w:val="28"/>
          <w:szCs w:val="28"/>
        </w:rPr>
      </w:pPr>
    </w:p>
    <w:p w14:paraId="5C63331E" w14:textId="77777777" w:rsidR="00854F65" w:rsidRDefault="00854F65" w:rsidP="00854F65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4ACEDAC" w14:textId="77777777" w:rsidR="00854F65" w:rsidRDefault="00854F65" w:rsidP="00854F65">
      <w:pPr>
        <w:jc w:val="center"/>
        <w:rPr>
          <w:rFonts w:ascii="Verdana" w:hAnsi="Verdana"/>
          <w:b/>
          <w:sz w:val="28"/>
          <w:szCs w:val="28"/>
        </w:rPr>
      </w:pPr>
    </w:p>
    <w:p w14:paraId="5926CF47" w14:textId="5F5E7F30" w:rsidR="00854F65" w:rsidRDefault="002E02C9" w:rsidP="00854F65">
      <w:pPr>
        <w:jc w:val="center"/>
        <w:rPr>
          <w:sz w:val="28"/>
          <w:szCs w:val="28"/>
        </w:rPr>
      </w:pPr>
      <w:r>
        <w:rPr>
          <w:sz w:val="28"/>
          <w:szCs w:val="28"/>
        </w:rPr>
        <w:t>06.11.2025</w:t>
      </w:r>
      <w:r w:rsidR="00854F65">
        <w:rPr>
          <w:sz w:val="28"/>
          <w:szCs w:val="28"/>
        </w:rPr>
        <w:t xml:space="preserve"> № </w:t>
      </w:r>
      <w:r>
        <w:rPr>
          <w:sz w:val="28"/>
          <w:szCs w:val="28"/>
        </w:rPr>
        <w:t>2759</w:t>
      </w:r>
    </w:p>
    <w:p w14:paraId="06928803" w14:textId="77777777" w:rsidR="00854F65" w:rsidRDefault="00854F65" w:rsidP="00854F65">
      <w:pPr>
        <w:rPr>
          <w:sz w:val="28"/>
          <w:szCs w:val="28"/>
        </w:rPr>
      </w:pPr>
    </w:p>
    <w:p w14:paraId="3E787DA2" w14:textId="77777777" w:rsidR="00854F65" w:rsidRDefault="00854F65" w:rsidP="00854F65">
      <w:pPr>
        <w:rPr>
          <w:sz w:val="28"/>
          <w:szCs w:val="28"/>
        </w:rPr>
      </w:pPr>
    </w:p>
    <w:p w14:paraId="2F787F94" w14:textId="77777777" w:rsidR="00854F65" w:rsidRDefault="00854F65" w:rsidP="00854F65">
      <w:pPr>
        <w:spacing w:after="511"/>
        <w:ind w:left="38" w:right="-1" w:firstLin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19.05.2023 № 1543 «Об утверждении Порядка составления и утверждения отчета о результатах деятельности муниципального автономного учреждения, подведомственного Администрации города Рубцовска Алтайского края, и об использовании закрепленного за ним муниципального имущества» </w:t>
      </w:r>
    </w:p>
    <w:p w14:paraId="3CC30E6F" w14:textId="77777777" w:rsidR="00854F65" w:rsidRDefault="00854F65" w:rsidP="00854F65">
      <w:pPr>
        <w:ind w:left="38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в соответствие с Федеральными законами от 12.01.1996 № 7-ФЗ «О некоммерческих организациях», от 03.11.2006 № 174-ФЗ «Об автономных учреждениях», приказом Министерства финансов Российской Федерации от 02.11.2021 </w:t>
      </w:r>
      <w:r w:rsidRPr="00135B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ПОСТАНОВЛЯЮ:</w:t>
      </w:r>
    </w:p>
    <w:p w14:paraId="220D7E9C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Рубцовска Алтайского края от 19.05.2023 № 1543 «Об утверждении Порядка составления и утверждения отчета о результатах деятельности муниципального автономного учреждения, подведомственного Администрации города Рубцовска Алтайского края, и об использовании закрепленного за ним муниципального имущества» следующие изменения:</w:t>
      </w:r>
    </w:p>
    <w:p w14:paraId="7ABEE8AE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46E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порядке, утвержденном указанным постановлением (далее - Порядок):</w:t>
      </w:r>
    </w:p>
    <w:p w14:paraId="08F15C64" w14:textId="081D40FB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546E6">
        <w:rPr>
          <w:sz w:val="28"/>
          <w:szCs w:val="28"/>
        </w:rPr>
        <w:t xml:space="preserve"> </w:t>
      </w:r>
      <w:r>
        <w:rPr>
          <w:sz w:val="28"/>
          <w:szCs w:val="28"/>
        </w:rPr>
        <w:t>2 Порядка изложить в следующей редакции:</w:t>
      </w:r>
    </w:p>
    <w:p w14:paraId="2E722180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Отчет составляется учреждением в соответствии с настоящим порядком по форме согласно приложению к настоящему порядку и в соответствии с Общими требованиями 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171н, а также законодательством Российской Федерации о защите государственной тайны.»;</w:t>
      </w:r>
    </w:p>
    <w:p w14:paraId="6B7BF5AD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Pr="002B240C">
        <w:rPr>
          <w:sz w:val="28"/>
          <w:szCs w:val="28"/>
        </w:rPr>
        <w:t xml:space="preserve"> </w:t>
      </w:r>
      <w:r>
        <w:rPr>
          <w:sz w:val="28"/>
          <w:szCs w:val="28"/>
        </w:rPr>
        <w:t>11 Порядка изложить в следующей редакции:</w:t>
      </w:r>
    </w:p>
    <w:p w14:paraId="0D8CE74F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Отчет, рассмотренный и утвержденный в соответствии с настоящим порядком, подлежит размещению с учетом требований Порядка предоставления информации государственным (муниципальным) учреждением, её размещения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ведения указанного сайта, утвержденного приказом Министерства финансов Российской Федерации от 21.07.2011 № 86н.».   </w:t>
      </w:r>
    </w:p>
    <w:p w14:paraId="7192861B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D2FB3CB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24.06.2025.</w:t>
      </w:r>
    </w:p>
    <w:p w14:paraId="4A11417F" w14:textId="77777777" w:rsidR="00854F65" w:rsidRDefault="00854F65" w:rsidP="00854F65">
      <w:pPr>
        <w:ind w:left="38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– руководителя аппарата                                Черданцеву И.Г.</w:t>
      </w:r>
    </w:p>
    <w:p w14:paraId="130A7B4F" w14:textId="77777777" w:rsidR="00854F65" w:rsidRDefault="00854F65" w:rsidP="00854F65">
      <w:pPr>
        <w:ind w:left="38" w:firstLine="709"/>
        <w:rPr>
          <w:sz w:val="28"/>
          <w:szCs w:val="28"/>
        </w:rPr>
      </w:pPr>
    </w:p>
    <w:p w14:paraId="142934D5" w14:textId="77777777" w:rsidR="00854F65" w:rsidRDefault="00854F65" w:rsidP="00854F65">
      <w:pPr>
        <w:ind w:left="38" w:firstLine="709"/>
        <w:rPr>
          <w:sz w:val="28"/>
          <w:szCs w:val="28"/>
        </w:rPr>
      </w:pPr>
    </w:p>
    <w:p w14:paraId="6A34EF4D" w14:textId="77777777" w:rsidR="002A2CB2" w:rsidRPr="002A2CB2" w:rsidRDefault="002A2CB2" w:rsidP="002A2CB2">
      <w:pPr>
        <w:rPr>
          <w:sz w:val="28"/>
          <w:szCs w:val="28"/>
        </w:rPr>
      </w:pPr>
      <w:r w:rsidRPr="002A2CB2">
        <w:rPr>
          <w:sz w:val="28"/>
          <w:szCs w:val="28"/>
        </w:rPr>
        <w:t>Временно исполняющий полномочия</w:t>
      </w:r>
    </w:p>
    <w:p w14:paraId="0BCD534A" w14:textId="77777777" w:rsidR="002A2CB2" w:rsidRPr="002A2CB2" w:rsidRDefault="002A2CB2" w:rsidP="002A2CB2">
      <w:pPr>
        <w:rPr>
          <w:sz w:val="28"/>
          <w:szCs w:val="28"/>
        </w:rPr>
      </w:pPr>
      <w:r w:rsidRPr="002A2CB2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5F00EA17" w14:textId="77777777" w:rsidR="002A2CB2" w:rsidRPr="002A2CB2" w:rsidRDefault="002A2CB2" w:rsidP="002A2CB2">
      <w:pPr>
        <w:rPr>
          <w:sz w:val="28"/>
          <w:szCs w:val="28"/>
        </w:rPr>
      </w:pPr>
    </w:p>
    <w:p w14:paraId="2707AC8D" w14:textId="77777777" w:rsidR="007342D4" w:rsidRDefault="007342D4"/>
    <w:sectPr w:rsidR="007342D4" w:rsidSect="005179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15"/>
    <w:rsid w:val="000C3EB2"/>
    <w:rsid w:val="000F7D6A"/>
    <w:rsid w:val="002A2CB2"/>
    <w:rsid w:val="002A3CC4"/>
    <w:rsid w:val="002E02C9"/>
    <w:rsid w:val="00342B12"/>
    <w:rsid w:val="00517908"/>
    <w:rsid w:val="007342D4"/>
    <w:rsid w:val="00854F65"/>
    <w:rsid w:val="009F298A"/>
    <w:rsid w:val="00A546E6"/>
    <w:rsid w:val="00C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F1A8"/>
  <w15:chartTrackingRefBased/>
  <w15:docId w15:val="{6444F91E-20A8-45AC-B661-B8ED983A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7</cp:revision>
  <dcterms:created xsi:type="dcterms:W3CDTF">2025-10-21T09:11:00Z</dcterms:created>
  <dcterms:modified xsi:type="dcterms:W3CDTF">2025-11-06T06:43:00Z</dcterms:modified>
</cp:coreProperties>
</file>