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6A9AD" w14:textId="77777777" w:rsidR="006F3CDC" w:rsidRDefault="006F3CDC" w:rsidP="006F3CDC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 wp14:anchorId="20FDFFD9" wp14:editId="4B4CD8AF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8446A" w14:textId="77777777" w:rsidR="006F3CDC" w:rsidRPr="00365378" w:rsidRDefault="006F3CDC" w:rsidP="006F3CDC">
      <w:pPr>
        <w:jc w:val="center"/>
        <w:rPr>
          <w:b/>
          <w:spacing w:val="20"/>
          <w:sz w:val="32"/>
          <w:szCs w:val="32"/>
        </w:rPr>
      </w:pPr>
      <w:r w:rsidRPr="00365378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6E565EF" w14:textId="77777777" w:rsidR="006F3CDC" w:rsidRPr="00365378" w:rsidRDefault="006F3CDC" w:rsidP="006F3CDC">
      <w:pPr>
        <w:jc w:val="center"/>
        <w:rPr>
          <w:b/>
          <w:spacing w:val="20"/>
          <w:sz w:val="32"/>
          <w:szCs w:val="32"/>
        </w:rPr>
      </w:pPr>
      <w:r w:rsidRPr="00365378">
        <w:rPr>
          <w:b/>
          <w:spacing w:val="20"/>
          <w:sz w:val="32"/>
          <w:szCs w:val="32"/>
        </w:rPr>
        <w:t>Алтайского края</w:t>
      </w:r>
    </w:p>
    <w:p w14:paraId="498449FB" w14:textId="77777777" w:rsidR="006F3CDC" w:rsidRPr="00365378" w:rsidRDefault="006F3CDC" w:rsidP="006F3CDC">
      <w:pPr>
        <w:jc w:val="center"/>
        <w:rPr>
          <w:b/>
          <w:szCs w:val="28"/>
        </w:rPr>
      </w:pPr>
    </w:p>
    <w:p w14:paraId="7316F8F3" w14:textId="77777777" w:rsidR="006F3CDC" w:rsidRDefault="006F3CDC" w:rsidP="006F3CDC">
      <w:pPr>
        <w:jc w:val="center"/>
        <w:rPr>
          <w:b/>
          <w:spacing w:val="20"/>
          <w:w w:val="150"/>
          <w:sz w:val="32"/>
          <w:szCs w:val="32"/>
        </w:rPr>
      </w:pPr>
      <w:r w:rsidRPr="00365378">
        <w:rPr>
          <w:b/>
          <w:spacing w:val="20"/>
          <w:w w:val="150"/>
          <w:sz w:val="32"/>
          <w:szCs w:val="32"/>
        </w:rPr>
        <w:t>ПОСТАНОВЛЕНИЕ</w:t>
      </w:r>
    </w:p>
    <w:p w14:paraId="53596927" w14:textId="77777777" w:rsidR="006F3CDC" w:rsidRPr="00365378" w:rsidRDefault="006F3CDC" w:rsidP="006F3CDC">
      <w:pPr>
        <w:jc w:val="center"/>
        <w:rPr>
          <w:b/>
          <w:spacing w:val="20"/>
          <w:w w:val="150"/>
          <w:sz w:val="32"/>
          <w:szCs w:val="32"/>
        </w:rPr>
      </w:pPr>
    </w:p>
    <w:p w14:paraId="2823E625" w14:textId="72F30880" w:rsidR="006F3CDC" w:rsidRDefault="00A509F1" w:rsidP="006F3C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18.12.2024 </w:t>
      </w:r>
      <w:r w:rsidR="006F3CDC" w:rsidRPr="00DD3F48">
        <w:rPr>
          <w:sz w:val="28"/>
          <w:szCs w:val="28"/>
        </w:rPr>
        <w:t>№</w:t>
      </w:r>
      <w:r>
        <w:rPr>
          <w:sz w:val="28"/>
          <w:szCs w:val="28"/>
        </w:rPr>
        <w:t xml:space="preserve"> 3569</w:t>
      </w:r>
    </w:p>
    <w:p w14:paraId="0440DF47" w14:textId="77777777" w:rsidR="006F3CDC" w:rsidRDefault="006F3CDC" w:rsidP="006F3CDC">
      <w:pPr>
        <w:ind w:firstLine="709"/>
      </w:pPr>
    </w:p>
    <w:p w14:paraId="47C2655C" w14:textId="77777777" w:rsidR="006F3CDC" w:rsidRDefault="006F3CDC" w:rsidP="006F3CDC">
      <w:pPr>
        <w:ind w:firstLine="709"/>
      </w:pPr>
    </w:p>
    <w:p w14:paraId="07B7479A" w14:textId="4358D3BA" w:rsidR="006F3CDC" w:rsidRPr="00C24507" w:rsidRDefault="006F3CDC" w:rsidP="00F072A1">
      <w:pPr>
        <w:tabs>
          <w:tab w:val="left" w:pos="4253"/>
        </w:tabs>
        <w:ind w:right="-2"/>
        <w:jc w:val="center"/>
        <w:rPr>
          <w:sz w:val="28"/>
          <w:szCs w:val="28"/>
        </w:rPr>
      </w:pPr>
      <w:r w:rsidRPr="00C24507">
        <w:rPr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перевозок», утвержденный постановлением Администрации города Рубцовска Алтайского края  от  04.10.2022 № 3189</w:t>
      </w:r>
    </w:p>
    <w:p w14:paraId="1D4295DF" w14:textId="77777777" w:rsidR="006F3CDC" w:rsidRPr="00C24507" w:rsidRDefault="006F3CDC" w:rsidP="00F072A1">
      <w:pPr>
        <w:ind w:firstLine="709"/>
        <w:rPr>
          <w:sz w:val="28"/>
          <w:szCs w:val="28"/>
        </w:rPr>
      </w:pPr>
    </w:p>
    <w:p w14:paraId="1E7C44F6" w14:textId="77777777" w:rsidR="006F3CDC" w:rsidRPr="00C24507" w:rsidRDefault="006F3CDC" w:rsidP="00F072A1">
      <w:pPr>
        <w:ind w:firstLine="709"/>
        <w:jc w:val="both"/>
        <w:rPr>
          <w:sz w:val="28"/>
          <w:szCs w:val="28"/>
        </w:rPr>
      </w:pPr>
    </w:p>
    <w:p w14:paraId="5CB1450B" w14:textId="25970F04" w:rsidR="006F3CDC" w:rsidRPr="00C24507" w:rsidRDefault="006F3CDC" w:rsidP="00F072A1">
      <w:pPr>
        <w:ind w:firstLine="720"/>
        <w:jc w:val="both"/>
        <w:rPr>
          <w:sz w:val="28"/>
          <w:szCs w:val="28"/>
        </w:rPr>
      </w:pPr>
      <w:r w:rsidRPr="00C24507">
        <w:rPr>
          <w:sz w:val="28"/>
          <w:szCs w:val="28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в соответствии с Федеральным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 </w:t>
      </w:r>
      <w:r w:rsidR="009201C1">
        <w:rPr>
          <w:sz w:val="28"/>
          <w:szCs w:val="28"/>
        </w:rPr>
        <w:t xml:space="preserve">(с изменениями от </w:t>
      </w:r>
      <w:r w:rsidR="009201C1" w:rsidRPr="00386297">
        <w:rPr>
          <w:sz w:val="28"/>
          <w:szCs w:val="28"/>
        </w:rPr>
        <w:t>24</w:t>
      </w:r>
      <w:r w:rsidR="009201C1">
        <w:rPr>
          <w:sz w:val="28"/>
          <w:szCs w:val="28"/>
        </w:rPr>
        <w:t>.05.2024 № 1541, от 18.12.2024 № 3567),</w:t>
      </w:r>
      <w:r w:rsidRPr="00C24507">
        <w:rPr>
          <w:sz w:val="28"/>
          <w:szCs w:val="28"/>
        </w:rPr>
        <w:t xml:space="preserve"> принимая во внимание протест прокуратуры города Рубцовска от 11.11.2024 № 02-54-2024, ПОСТАНОВЛЯЮ:</w:t>
      </w:r>
    </w:p>
    <w:p w14:paraId="157742AA" w14:textId="2F27E2B2" w:rsidR="00F072A1" w:rsidRDefault="006F3CDC" w:rsidP="00F072A1">
      <w:pPr>
        <w:pStyle w:val="a3"/>
        <w:ind w:firstLine="709"/>
        <w:rPr>
          <w:szCs w:val="28"/>
        </w:rPr>
      </w:pPr>
      <w:r w:rsidRPr="00C24507">
        <w:rPr>
          <w:szCs w:val="28"/>
        </w:rPr>
        <w:t>1.</w:t>
      </w:r>
      <w:r w:rsidR="00C24507">
        <w:rPr>
          <w:szCs w:val="28"/>
        </w:rPr>
        <w:t> </w:t>
      </w:r>
      <w:r w:rsidRPr="00C24507">
        <w:rPr>
          <w:szCs w:val="28"/>
        </w:rPr>
        <w:t xml:space="preserve">Внести в Административный регламент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</w:t>
      </w:r>
      <w:r w:rsidRPr="00C24507">
        <w:rPr>
          <w:szCs w:val="28"/>
        </w:rPr>
        <w:lastRenderedPageBreak/>
        <w:t>переоформление свидетельств об осуществление перевозок по маршруту регулярных перевозок и карт маршрута регулярных перевозок» (далее – Административный регламент), утвержденный постановлением Администрации города Рубцовска Алтайского края от 04.10.2022 № 3189 (с изменениями от 26.06.2023 № 2025)</w:t>
      </w:r>
      <w:r w:rsidR="009201C1">
        <w:rPr>
          <w:szCs w:val="28"/>
        </w:rPr>
        <w:t>,</w:t>
      </w:r>
      <w:r w:rsidRPr="00C24507">
        <w:rPr>
          <w:szCs w:val="28"/>
        </w:rPr>
        <w:t xml:space="preserve"> изменения</w:t>
      </w:r>
      <w:r w:rsidR="00C24507" w:rsidRPr="00C24507">
        <w:rPr>
          <w:szCs w:val="28"/>
        </w:rPr>
        <w:t xml:space="preserve"> </w:t>
      </w:r>
      <w:r w:rsidR="00F072A1">
        <w:rPr>
          <w:szCs w:val="28"/>
        </w:rPr>
        <w:t xml:space="preserve">в </w:t>
      </w:r>
      <w:r w:rsidR="00F072A1" w:rsidRPr="00C24507">
        <w:rPr>
          <w:szCs w:val="28"/>
        </w:rPr>
        <w:t xml:space="preserve">раздел </w:t>
      </w:r>
      <w:r w:rsidR="00F072A1" w:rsidRPr="00C24507">
        <w:rPr>
          <w:szCs w:val="28"/>
          <w:lang w:val="en-US"/>
        </w:rPr>
        <w:t>II</w:t>
      </w:r>
      <w:r w:rsidR="00F072A1" w:rsidRPr="00C24507">
        <w:rPr>
          <w:szCs w:val="28"/>
        </w:rPr>
        <w:t xml:space="preserve"> Административного регламента</w:t>
      </w:r>
      <w:r w:rsidR="00F072A1">
        <w:rPr>
          <w:szCs w:val="28"/>
        </w:rPr>
        <w:t>:</w:t>
      </w:r>
    </w:p>
    <w:p w14:paraId="2EC1C1B5" w14:textId="541DB6F3" w:rsidR="00F072A1" w:rsidRDefault="009201C1" w:rsidP="00F072A1">
      <w:pPr>
        <w:pStyle w:val="a3"/>
        <w:ind w:firstLine="709"/>
        <w:rPr>
          <w:szCs w:val="28"/>
        </w:rPr>
      </w:pPr>
      <w:r>
        <w:rPr>
          <w:szCs w:val="28"/>
        </w:rPr>
        <w:t>в абзаце третьем</w:t>
      </w:r>
      <w:r w:rsidR="00C24507" w:rsidRPr="00C24507">
        <w:rPr>
          <w:szCs w:val="28"/>
        </w:rPr>
        <w:t xml:space="preserve"> пункт</w:t>
      </w:r>
      <w:r>
        <w:rPr>
          <w:szCs w:val="28"/>
        </w:rPr>
        <w:t>а</w:t>
      </w:r>
      <w:r w:rsidR="00C24507" w:rsidRPr="00C24507">
        <w:rPr>
          <w:szCs w:val="28"/>
        </w:rPr>
        <w:t xml:space="preserve"> 1 п</w:t>
      </w:r>
      <w:r>
        <w:rPr>
          <w:szCs w:val="28"/>
        </w:rPr>
        <w:t>одраздела</w:t>
      </w:r>
      <w:r w:rsidR="00C24507" w:rsidRPr="00C24507">
        <w:rPr>
          <w:szCs w:val="28"/>
        </w:rPr>
        <w:t xml:space="preserve"> 2.3</w:t>
      </w:r>
      <w:r w:rsidR="00F072A1">
        <w:rPr>
          <w:szCs w:val="28"/>
        </w:rPr>
        <w:t xml:space="preserve"> слова «к приказу Министерства транспорта Российской Федерации от 10.11.2015 № 332 «Об утверждении формы бланка карты маршрута регулярных перевозок и порядка его заполнения» заменить словами «к приказу Министерства транспорта Российской Федерации от 22.05.2024 № 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перевозок»;</w:t>
      </w:r>
    </w:p>
    <w:p w14:paraId="6D2B8B48" w14:textId="59E1365B" w:rsidR="00CA2EE6" w:rsidRDefault="00F072A1" w:rsidP="00F072A1">
      <w:pPr>
        <w:pStyle w:val="a3"/>
        <w:ind w:firstLine="709"/>
        <w:rPr>
          <w:szCs w:val="28"/>
        </w:rPr>
      </w:pPr>
      <w:r>
        <w:rPr>
          <w:szCs w:val="28"/>
        </w:rPr>
        <w:t xml:space="preserve">в </w:t>
      </w:r>
      <w:r w:rsidR="00C24507" w:rsidRPr="00C24507">
        <w:rPr>
          <w:szCs w:val="28"/>
        </w:rPr>
        <w:t>пункт</w:t>
      </w:r>
      <w:r w:rsidR="00C24507">
        <w:rPr>
          <w:szCs w:val="28"/>
        </w:rPr>
        <w:t>е</w:t>
      </w:r>
      <w:r w:rsidR="00C24507" w:rsidRPr="00C24507">
        <w:rPr>
          <w:szCs w:val="28"/>
        </w:rPr>
        <w:t xml:space="preserve"> 3 п</w:t>
      </w:r>
      <w:r w:rsidR="009201C1">
        <w:rPr>
          <w:szCs w:val="28"/>
        </w:rPr>
        <w:t>одраздела</w:t>
      </w:r>
      <w:r w:rsidR="00C24507" w:rsidRPr="00C24507">
        <w:rPr>
          <w:szCs w:val="28"/>
        </w:rPr>
        <w:t xml:space="preserve"> 2.5 </w:t>
      </w:r>
      <w:r>
        <w:rPr>
          <w:szCs w:val="28"/>
        </w:rPr>
        <w:t>слова «приказ Министерства транспорта Российской Федерации от 10.11.2015 № 332 «Об утверждении формы бланка карты маршрута регулярных перевозок и порядка его заполнения» заменить словами «приказ Министерства транспорта Российской Федерации от 22.05.2024 № 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14:paraId="5E5BF56E" w14:textId="77777777" w:rsidR="009201C1" w:rsidRDefault="009201C1" w:rsidP="009201C1">
      <w:pPr>
        <w:ind w:firstLine="709"/>
        <w:jc w:val="both"/>
        <w:rPr>
          <w:sz w:val="28"/>
          <w:szCs w:val="28"/>
        </w:rPr>
      </w:pPr>
      <w:r w:rsidRPr="00DB01AF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настоящее постановление в газете «Местное время».</w:t>
      </w:r>
    </w:p>
    <w:p w14:paraId="08E35F58" w14:textId="77777777" w:rsidR="009201C1" w:rsidRPr="00DB01AF" w:rsidRDefault="009201C1" w:rsidP="00920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01AF">
        <w:rPr>
          <w:sz w:val="28"/>
          <w:szCs w:val="28"/>
        </w:rPr>
        <w:t>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01.09.2024.</w:t>
      </w:r>
    </w:p>
    <w:p w14:paraId="15CD7967" w14:textId="77777777" w:rsidR="009201C1" w:rsidRPr="00DB01AF" w:rsidRDefault="009201C1" w:rsidP="00920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B01A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Обуховича</w:t>
      </w:r>
      <w:r>
        <w:rPr>
          <w:sz w:val="28"/>
          <w:szCs w:val="28"/>
        </w:rPr>
        <w:t> </w:t>
      </w:r>
      <w:r w:rsidRPr="00DB01AF">
        <w:rPr>
          <w:sz w:val="28"/>
          <w:szCs w:val="28"/>
        </w:rPr>
        <w:t>О.Г.</w:t>
      </w:r>
    </w:p>
    <w:p w14:paraId="5849D05B" w14:textId="77777777" w:rsidR="00F072A1" w:rsidRPr="009A364D" w:rsidRDefault="00F072A1" w:rsidP="00F072A1">
      <w:pPr>
        <w:ind w:firstLine="709"/>
        <w:jc w:val="both"/>
        <w:rPr>
          <w:sz w:val="28"/>
          <w:szCs w:val="28"/>
        </w:rPr>
      </w:pPr>
    </w:p>
    <w:p w14:paraId="22CB08A1" w14:textId="77777777" w:rsidR="00F072A1" w:rsidRDefault="00F072A1" w:rsidP="00F072A1">
      <w:pPr>
        <w:ind w:firstLine="709"/>
        <w:jc w:val="both"/>
        <w:rPr>
          <w:sz w:val="26"/>
          <w:szCs w:val="26"/>
        </w:rPr>
      </w:pPr>
    </w:p>
    <w:p w14:paraId="6216CC99" w14:textId="77777777" w:rsidR="00F072A1" w:rsidRPr="009A364D" w:rsidRDefault="00F072A1" w:rsidP="00F072A1">
      <w:pPr>
        <w:jc w:val="both"/>
        <w:rPr>
          <w:sz w:val="28"/>
          <w:szCs w:val="28"/>
        </w:rPr>
      </w:pPr>
      <w:r w:rsidRPr="009A364D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Рубцовска </w:t>
      </w:r>
      <w:r w:rsidRPr="009A364D">
        <w:rPr>
          <w:sz w:val="28"/>
          <w:szCs w:val="28"/>
        </w:rPr>
        <w:t xml:space="preserve">                                                                        Д.З. Фельдман</w:t>
      </w:r>
    </w:p>
    <w:p w14:paraId="6555A994" w14:textId="77777777" w:rsidR="00F072A1" w:rsidRPr="00C24507" w:rsidRDefault="00F072A1" w:rsidP="00F072A1">
      <w:pPr>
        <w:pStyle w:val="a3"/>
        <w:ind w:firstLine="709"/>
        <w:rPr>
          <w:szCs w:val="28"/>
        </w:rPr>
      </w:pPr>
    </w:p>
    <w:sectPr w:rsidR="00F072A1" w:rsidRPr="00C24507" w:rsidSect="003670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DF9CF" w14:textId="77777777" w:rsidR="00BB58D9" w:rsidRDefault="00BB58D9" w:rsidP="003670E4">
      <w:r>
        <w:separator/>
      </w:r>
    </w:p>
  </w:endnote>
  <w:endnote w:type="continuationSeparator" w:id="0">
    <w:p w14:paraId="446E2860" w14:textId="77777777" w:rsidR="00BB58D9" w:rsidRDefault="00BB58D9" w:rsidP="0036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F9061" w14:textId="77777777" w:rsidR="00BB58D9" w:rsidRDefault="00BB58D9" w:rsidP="003670E4">
      <w:r>
        <w:separator/>
      </w:r>
    </w:p>
  </w:footnote>
  <w:footnote w:type="continuationSeparator" w:id="0">
    <w:p w14:paraId="0911C449" w14:textId="77777777" w:rsidR="00BB58D9" w:rsidRDefault="00BB58D9" w:rsidP="0036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1752173"/>
      <w:docPartObj>
        <w:docPartGallery w:val="Page Numbers (Top of Page)"/>
        <w:docPartUnique/>
      </w:docPartObj>
    </w:sdtPr>
    <w:sdtContent>
      <w:p w14:paraId="165B5981" w14:textId="1EFE25E3" w:rsidR="003670E4" w:rsidRDefault="003670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85278" w14:textId="77777777" w:rsidR="003670E4" w:rsidRDefault="003670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7E"/>
    <w:rsid w:val="00062ADB"/>
    <w:rsid w:val="003670E4"/>
    <w:rsid w:val="006F3CDC"/>
    <w:rsid w:val="008A0B7E"/>
    <w:rsid w:val="0091770D"/>
    <w:rsid w:val="009201C1"/>
    <w:rsid w:val="00A509F1"/>
    <w:rsid w:val="00BB58D9"/>
    <w:rsid w:val="00C24507"/>
    <w:rsid w:val="00CA2EE6"/>
    <w:rsid w:val="00F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DB6B"/>
  <w15:chartTrackingRefBased/>
  <w15:docId w15:val="{CEACBCC8-813A-4570-8FF1-77A9AC8B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C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CD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F3CD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67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0E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7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70E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5</cp:revision>
  <dcterms:created xsi:type="dcterms:W3CDTF">2024-12-17T09:20:00Z</dcterms:created>
  <dcterms:modified xsi:type="dcterms:W3CDTF">2024-12-18T09:38:00Z</dcterms:modified>
</cp:coreProperties>
</file>