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А</w:t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«Дворец культуры г.Барнаула»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</w:t>
            </w:r>
            <w:r>
              <w:rPr>
                <w:rFonts w:ascii="Times New Roman" w:hAnsi="Times New Roman" w:cs="Times New Roman" w:eastAsia="Calibri"/>
              </w:rPr>
              <w:t xml:space="preserve">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Больше времени для кружков, секций мероприятий 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Новый банкетный зал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Качественнее чистить снег на парковке 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кружки по рисованию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Вокруг здания установлен ужасный забор, портящий вид города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электронные пропуски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раздевалок для коллективов 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Подключить вайфай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выделять побольше бесплатных билетов на посещение культурных мероприятий в ДК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очень существенно поднялась оплата за обучение по сравнению с прошлым годом, хотелось бы более приемлимую стоимость.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доделать ремонт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косметический ремонт в детских раздевалках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кулер с водой в зоне ожидания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Недостаток парковочных мест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концерты продавать билеты с указанием места, иначе столпотворение невозможное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улице около входа разместить скамейки или лавочки для ожидающих родителей, так как сложно это делать на ногах.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начать вести танцы k-pop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обновить ноутбуки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поставить куллеры в части где проходят занятия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кафетерий , который будет работать каждый день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 культуры  есть, но нет нормальных условий для их творчества условий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Рекомендую сделать ремонт в кабинетах на 3 этаже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Руководителям некоторых организаций нужно вежливей и корректней обращаться с занимающимися, особенно в коллективах где занимаются старше 25 лет, и работающая молодежь.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Разнообразить репетуар в коллективах.  Добавить событийные мероприятия для работающей молодежи.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ремонт кабинетов, где занимаются вокалом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чтобы новые аттракционы поставили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«Дом культуры «Октябрьский»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  <w:p>
            <w:pPr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 стенде организации, в полном объеме соответствует НПА.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  <w:t xml:space="preserve"> 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</w:t>
            </w:r>
            <w:r>
              <w:rPr>
                <w:rFonts w:ascii="Times New Roman" w:hAnsi="Times New Roman" w:cs="Times New Roman" w:eastAsia="Calibri"/>
              </w:rPr>
              <w:t xml:space="preserve">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</w:t>
            </w:r>
            <w:r>
              <w:rPr>
                <w:rFonts w:ascii="Times New Roman" w:hAnsi="Times New Roman" w:cs="Times New Roman" w:eastAsia="Calibri"/>
              </w:rPr>
              <w:t xml:space="preserve">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больше концертов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добавить количество раздевалок, по возрастам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звукоизоляция кабинетов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набрать доброжелательный персонал. уборщиц и вахтеров и охранников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Установить кулер с водой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надо пингвинов, лучше плюшевый мишек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Нужно обтянуть в доме культуры стены в зрительном зале, звукоизоляцией. Плохой звук.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обновить оборудование для проведения различных концертов/ мероприятий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Оповещение о проводимых мероприятиях.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охранникам прошу быть вежлевее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парковка для велосипедов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отдельная гардеробная; удобные посадочные кресла в зале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открытие танцевального кружка, кружка для людей пожилого возраста.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побольше хороших книг желательно классику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в раздевалке и туалетах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Улучшить уличную, парковую зону при ДК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Чаще давать концерты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хочется больше мероприятий на других площадках города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«Дворец культуры «Южный»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ор</w:t>
            </w:r>
            <w:r>
              <w:rPr>
                <w:rFonts w:ascii="Times New Roman" w:hAnsi="Times New Roman" w:cs="Times New Roman" w:eastAsia="Calibri"/>
              </w:rPr>
              <w:t xml:space="preserve">ганизации могут по запросу учреждения 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Кулер с водой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туалетная бумага и мыло в туалете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Продажа билетов во время концерта, не успевают купить до начала, чтобы посмотреть на результат обучения детей приходится на каждый концерт покупать билеты.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Улучшить работу кассира, очень медленно работает, большая очередь и долгое время ожидания.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бесплатные концерты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Бесплатные концерты для родителей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билеты на мероприятие чтобы были с местами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Больше бесплатных кружков для детей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больше информации на стендах и электроном виде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Больше поставить кресел и лавочек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Быть более внимательной и вежливой к детям художественному руководителю всего ДК, т е заместителю директора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холле ДК должно быть больше места для ожидания 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время массовых праздников делать площадку для участников коллективов и их родителей, чтобы не в общей толпе ждать.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доброжелательность обслуживающего персонала ( уборщицы, контролеры), более лояльное отношение к ожидающим детей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требует ремонта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выдача бахил на входе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 рекламы мероприятий, хотелось бы наблюдать по всему поселку.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Модернизация учреждения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нужна раздевалка для детей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Новые инструменты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Нужен буфет!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обновление туалетов и наличие в ней средст гигиены.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установить кулеры с водой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открыть больше художественных коллективов для взрослого населения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кинофильмов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Муниципальное бюджетное учреждение культуры «Дом культуры «Центральный»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</w:t>
            </w:r>
            <w:r>
              <w:rPr>
                <w:rFonts w:ascii="Times New Roman" w:hAnsi="Times New Roman" w:cs="Times New Roman" w:eastAsia="Calibri"/>
              </w:rPr>
              <w:t xml:space="preserve">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аппаратура для проведения мероприятий очень старая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Нужно доделать ремонт внутри помещения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свет на сцене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купить новую мебель в библиотеку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 больше  бесплатных кружков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раздевалки для танцоров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мало место заниматься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питьевую воду в здании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приобрести  световые фонари для улицы. для вечерних уличных мероприятий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обновление костюмов, реквизита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открыть кинотеатр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внеурочных тематических мероприятий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летом чтоб функционировал бассеин около клуба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«Научногородокское клубное объединение»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</w:t>
            </w:r>
            <w:r>
              <w:rPr>
                <w:rFonts w:ascii="Times New Roman" w:hAnsi="Times New Roman" w:cs="Times New Roman" w:eastAsia="Calibri"/>
              </w:rPr>
              <w:t xml:space="preserve">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</w:t>
            </w:r>
            <w:r>
              <w:rPr>
                <w:rFonts w:ascii="Times New Roman" w:hAnsi="Times New Roman" w:cs="Times New Roman" w:eastAsia="Calibri"/>
              </w:rPr>
              <w:t xml:space="preserve">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</w:t>
            </w:r>
            <w:r>
              <w:rPr>
                <w:rFonts w:ascii="Times New Roman" w:hAnsi="Times New Roman" w:cs="Times New Roman" w:eastAsia="Calibri"/>
              </w:rPr>
              <w:t xml:space="preserve">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кружки бесплатными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ещё кулер поставить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дискотеки проводить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закончить ремонт здания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денег на аппаратуру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информации на стендах о работе организаций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раздевалку для ребятишек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больше лавочек в зоне ожидания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Новую аппаратуру 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«Центр культуры и досуга «Индустриальный»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и понятность навигации внутри организации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</w:rPr>
              <w:t xml:space="preserve">Получатели услуг полностью удовлетворены комфортностью условий предоставления услуг в организации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</w:rPr>
              <w:t xml:space="preserve">Недостатков по данному критерию в ходе</w:t>
            </w:r>
            <w:r>
              <w:rPr>
                <w:rFonts w:ascii="Times New Roman" w:hAnsi="Times New Roman" w:cs="Times New Roman" w:eastAsia="Calibri"/>
                <w:color w:val="000000" w:themeColor="text1"/>
              </w:rPr>
              <w:t xml:space="preserve"> НОК не выявлено. Рекомендуем поддерживать деятельность, обеспечивающую высокий уровень удовлетворенности получателей услуг, а также проводить тренинги и семинары с работниками организации для сохранения результатов по данному критерию на высоком уровне.  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Возможность использования сертификов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Площадку для проведения мероприятий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расширение помещения для занятий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прошу открыть новые кружки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новых аттракционов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«Русский камерный оркестр г. Барнаула»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  <w:p>
            <w:pPr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  <w:p>
            <w:pPr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</w:rPr>
              <w:t xml:space="preserve">Получатели услуг полностью удовлетворены комфортностью условий предоставления услуг в организации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</w:rPr>
              <w:t xml:space="preserve">Недостатков по данному критерию в ходе НОК не выявлено. Рекомендуем поддерживать деятельность, обеспечивающую высокий уровень удовлетворенности получателей услуг, </w:t>
            </w:r>
            <w:r>
              <w:rPr>
                <w:rFonts w:ascii="Times New Roman" w:hAnsi="Times New Roman" w:cs="Times New Roman" w:eastAsia="Calibri"/>
                <w:color w:val="000000" w:themeColor="text1"/>
              </w:rPr>
              <w:t xml:space="preserve">а также проводить тренинги и семинары с работниками организации для сохранения результатов по данному критерию на высоком уровне.  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Улучшить Условия ожидания, буфет, комфорт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Улучшения состояния здания, внешнего и внутреннего.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кондиционер в зале, бывает душно во время концертов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сайте мало мест в продаже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долго одевают в гардеробе зрителей, большая очередь.  маленький туалет для посетителей.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считаю нужно усилить звуко-визуальные эффекты 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Муниципальное бюджетное учреждение города Барнаула «Парк культуры и отдыха «Центральный»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и доступность питьевой воды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возможности предоставления услуги в дистанционном режиме или на </w:t>
            </w:r>
            <w:r>
              <w:rPr>
                <w:rFonts w:ascii="Times New Roman" w:hAnsi="Times New Roman" w:cs="Times New Roman" w:eastAsia="Calibri"/>
              </w:rPr>
              <w:t xml:space="preserve">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пешеходный фонтан со светом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клумб сделать больше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дорожки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поставить больше урн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туалет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поставить больше качелей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туалет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поставить больше качелей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выставлять информации на сайте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велодорожки оградить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информационных стендов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скамеек 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новые аттракционы для молодежи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 больше рекламы на радио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запретить выгуливать собак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дискотек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Новые мероприятия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поставить больше урн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новые аттракционы для взрослых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торговли едой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«Централизованная библиотечная система»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и доступность питьевой воды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</w:t>
            </w:r>
            <w:r>
              <w:rPr>
                <w:rFonts w:ascii="Times New Roman" w:hAnsi="Times New Roman" w:cs="Times New Roman" w:eastAsia="Calibri"/>
              </w:rPr>
              <w:t xml:space="preserve">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более яркую вывеску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Болше интересных выставок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Болше интересных мероприятий для молодежи и юношества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Болоше новых книг для молодежи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бесплатный vi-fi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услуг в электронном виде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молодежных журналов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Здания нужно ремонтировать, как с наружи так и с внутренней стороны. Так все устраевает.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Нужны мероприятия по рисованию, изготовлению сцувениров, скрапбукингу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компьютеров 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библиотека должна быть более современнойв технически и компьютерно оснаденной.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детских книжек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новых книг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помещении очень жарко. Нужен кондиционер.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«Мемориал Славы» </w:t>
      </w:r>
      <w:r>
        <w:rPr>
          <w:rFonts w:ascii="Times New Roman" w:hAnsi="Times New Roman" w:cs="Times New Roman"/>
          <w:b/>
          <w:shd w:val="clear" w:color="auto" w:fill="ff0000"/>
        </w:rPr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</w:rPr>
              <w:t xml:space="preserve">Получатели услуг полностью удовлетворены комфортностью условий предоставления услуг в организации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 w:themeColor="text1"/>
              </w:rPr>
              <w:t xml:space="preserve">Недостатков по данному критерию в ходе</w:t>
            </w:r>
            <w:r>
              <w:rPr>
                <w:rFonts w:ascii="Times New Roman" w:hAnsi="Times New Roman" w:cs="Times New Roman" w:eastAsia="Calibri"/>
                <w:color w:val="000000" w:themeColor="text1"/>
              </w:rPr>
              <w:t xml:space="preserve"> НОК не выявлено. Рекомендуем поддерживать деятельность, обеспечивающую высокий уровень удовлетворенности получателей услуг, а также проводить тренинги и семинары с работниками организации для сохранения результатов по данному критерию на высоком уровне.  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игр в интерактивный стол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кулер с водой нужно поставить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танк  очень  нужен в парк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парк возле Мемориала Слвы нужно поставить военную технику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оснастите военными экспонатами музей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вокруг музея нужны лавочки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новых интересных лекций и экскурсий по музею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г. Новоалтайска «Городской центр культуры «Современник»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Замена окон на 2 этаже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Замена мебели на 1 этаже (диванчики)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Замена окон на 1 этаже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 всего здания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Улучшить подъездные пути к КСК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классах очень грязно, санитарные условия в учреждении для детей не приемлемые. 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информации на стенде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концертов на площади летом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установить на втором этаже побольше лавочке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парковку сделать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рекламы о проведении мероприятий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сидячих мест в зоне ожидания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г. Новоалтайска «Новоалтайский краеведческий музей имени Марусина В.Я.»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информационном стенде организации отсутствуют следующие сведения: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Полное и сокращенное наименование организации культуры, почтовый адрес, контактные телефоны и адреса электронной почты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Место нахождения организации культуры и ее филиалов (при наличии)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отсутствующую/устаревшую информацию и регулярно 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11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комфортной зоны отдыха (ожидания) оборудованной соответствующей мебелью</w:t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и доступность питьевой воды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</w:t>
            </w:r>
            <w:r>
              <w:rPr>
                <w:rFonts w:ascii="Times New Roman" w:hAnsi="Times New Roman" w:cs="Times New Roman" w:eastAsia="Calibri"/>
              </w:rPr>
              <w:t xml:space="preserve">но постоянно 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</w:t>
            </w:r>
            <w:r>
              <w:rPr>
                <w:rFonts w:ascii="Times New Roman" w:hAnsi="Times New Roman" w:cs="Times New Roman" w:eastAsia="Calibri"/>
              </w:rPr>
              <w:t xml:space="preserve">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проводить больше экскурсий для школьников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информации на сайте, и рекламы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Кулер с водой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экскурсий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обновление выставочных стендов и оборудования музея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рабочим воскресенье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конкурсов проводить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Расширение площадей экспозиционных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Поставить указатели нахождения музея.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чтобы можно было рассчитаться безналичным расчётом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г. Новоалтайска «Центральная городская библиотека им. Л.С. Мерзликина» Центральная городская модельная библиотека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</w:t>
            </w:r>
            <w:r>
              <w:rPr>
                <w:rFonts w:ascii="Times New Roman" w:hAnsi="Times New Roman" w:cs="Times New Roman" w:eastAsia="Calibri"/>
              </w:rPr>
              <w:t xml:space="preserve">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</w:t>
            </w:r>
            <w:r>
              <w:rPr>
                <w:rFonts w:ascii="Times New Roman" w:hAnsi="Times New Roman" w:cs="Times New Roman" w:eastAsia="Calibri"/>
              </w:rPr>
              <w:t xml:space="preserve">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книг на тему IT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интересных гостей и встреч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книг в жанрах фэнтези и детективов.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новых книг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соцсетей для привлеяения интереса у молодежи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хороший современный ремонт.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кофе-автомата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наружной рекламы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методической литературы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поставить кулеры с водой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новинок в элэктроном виде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Поставить кондиционер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библиотеке филиале 4 не хватает детской зоны для отдыха и игры. Хотелось бы, чтобы в будущем этот вопрос был решён.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выездных выставок в общественных местах!)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мероприятий для семей с детьми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г.Новоалтайска «Культурно-досуговый центр  «Космос»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информационном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</w:t>
            </w:r>
            <w:r>
              <w:rPr>
                <w:rFonts w:ascii="Times New Roman" w:hAnsi="Times New Roman" w:cs="Times New Roman" w:eastAsia="Calibri"/>
              </w:rPr>
              <w:t xml:space="preserve">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</w:r>
            <w:r>
              <w:rPr>
                <w:rFonts w:ascii="Times New Roman" w:hAnsi="Times New Roman" w:cs="Times New Roman" w:eastAsia="Calibri"/>
              </w:rPr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дискотеку для молодёжи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поставить кондиционеры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хотелось бы интерактивный экран на сцене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творческих встреч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Сделайте летом игровые программы для детей на площади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дескатеки до 18 лет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мероприятий для детей на каникулах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куллеров с водой.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Недостаточно количество залов для проведения занятий. Не всегда удобное расписание в связи с этим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фасад здания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улучшить условия в уборной комнате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чаще устраивать репетиции на главной сцене коллективам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проводить праздников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дискотеку для молодёжи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«Детско-юношеский Дом культуры «Черемушки»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транспортная доступность (доступность общественного транспорта и наличие парковки)</w:t>
            </w:r>
            <w:r/>
          </w:p>
          <w:p>
            <w:pPr>
              <w:pStyle w:val="880"/>
              <w:ind w:left="360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</w:t>
            </w:r>
            <w:r>
              <w:rPr>
                <w:rFonts w:ascii="Times New Roman" w:hAnsi="Times New Roman" w:cs="Times New Roman" w:eastAsia="Calibri"/>
              </w:rPr>
              <w:t xml:space="preserve">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организации могут по запросу учреждения  организовать какие-либо условия (предоставить услуги сурдопереводчика (тифлосурдопереводчика)) для организации комфортных условий предоставления услуг </w:t>
            </w:r>
            <w:r>
              <w:rPr>
                <w:rFonts w:ascii="Times New Roman" w:hAnsi="Times New Roman" w:cs="Times New Roman" w:eastAsia="Calibri"/>
              </w:rPr>
              <w:t xml:space="preserve">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</w:t>
            </w:r>
            <w:r>
              <w:rPr>
                <w:rFonts w:ascii="Times New Roman" w:hAnsi="Times New Roman" w:cs="Times New Roman" w:eastAsia="Calibri"/>
              </w:rPr>
              <w:t xml:space="preserve">вления деятельности организации</w:t>
            </w:r>
            <w:r>
              <w:rPr>
                <w:rFonts w:ascii="Times New Roman" w:hAnsi="Times New Roman" w:cs="Times New Roman" w:eastAsia="Calibri"/>
              </w:rPr>
              <w:t xml:space="preserve">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Предлагаю установить в фойе кондиционер.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игровых кружков для детей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хотелось бы видеть площадку или маленький парк отколо ДК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коллективов для взрослых.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классный часов для старшеклассников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Хотелось бы, чтобы в выходные не было занятий у детей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Большой актовый зал и новое оборудование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Муниципальное бюджетное учреждение «Дом культуры «Алтайсельмаш»*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все необходимые условия доступности в организации представлены.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по критерию в ходе НОК не выявлено. Рекомендуем поддерживать созданные в организации условия доступности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</w:t>
            </w:r>
            <w:r>
              <w:rPr>
                <w:rFonts w:ascii="Times New Roman" w:hAnsi="Times New Roman" w:cs="Times New Roman" w:eastAsia="Calibri"/>
              </w:rPr>
              <w:t xml:space="preserve">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фасада ДК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игровых программ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концертов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делать квестов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мероприятий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Необходимо провести ремонт большого зала.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Необходимо обновить звуковую аппаратуру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кружков для детей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более комфортные туалеты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очень не хватает парковочных мест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«Дворец культуры «Тракторостроитель»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 стенде организации, в полном объеме соответствует НПА.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</w:t>
            </w:r>
            <w:r>
              <w:rPr>
                <w:rFonts w:ascii="Times New Roman" w:hAnsi="Times New Roman" w:cs="Times New Roman" w:eastAsia="Calibri"/>
              </w:rPr>
              <w:t xml:space="preserve">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организации могут по запросу учреждения организовать какие-либо условия (предоставить </w:t>
            </w:r>
            <w:r>
              <w:rPr>
                <w:rFonts w:ascii="Times New Roman" w:hAnsi="Times New Roman" w:cs="Times New Roman" w:eastAsia="Calibri"/>
              </w:rPr>
              <w:t xml:space="preserve">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Нужна звуковая аппаратура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мироприятий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лавочек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буфет для посетителей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детских коллективов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Поставить кулер с водой.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 здания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рекламы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крыши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хотелось бы, чтобы был кондиционер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окон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«Культурно-досуговое объединение «Прометей»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Аттракционы новые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цветов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Можно добавить интересных арт- объектов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лавочек поставть больше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Увеличить количество атракцонов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«Городской Дом культуры «Химик»*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 стенде организации, в полном объеме соответствует НПА.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1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Материально-техническое обеспе-чение предоставления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</w:t>
            </w:r>
            <w:r>
              <w:rPr>
                <w:rFonts w:ascii="Times New Roman" w:hAnsi="Times New Roman" w:cs="Times New Roman" w:eastAsia="Calibri"/>
              </w:rPr>
              <w:t xml:space="preserve">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организац</w:t>
            </w:r>
            <w:r>
              <w:rPr>
                <w:rFonts w:ascii="Times New Roman" w:hAnsi="Times New Roman" w:cs="Times New Roman" w:eastAsia="Calibri"/>
              </w:rPr>
              <w:t xml:space="preserve">ии могут по запросу учреждения </w:t>
            </w:r>
            <w:r>
              <w:rPr>
                <w:rFonts w:ascii="Times New Roman" w:hAnsi="Times New Roman" w:cs="Times New Roman" w:eastAsia="Calibri"/>
              </w:rPr>
              <w:t xml:space="preserve">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фильмов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зделать буфет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Активнее вести соц.сети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Заменить сиденья.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Закончить ремонт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«Музей истории г. Яровое»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</w:t>
            </w:r>
            <w:r>
              <w:rPr>
                <w:rFonts w:ascii="Times New Roman" w:hAnsi="Times New Roman" w:cs="Times New Roman" w:eastAsia="Calibri"/>
              </w:rPr>
              <w:t xml:space="preserve">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интересных выставок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экскурсий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увеличить штат работников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Новые книги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«Городская библиотека», г. Яровое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>
          <w:trHeight w:val="286"/>
        </w:trPr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информационном стенде организации отсутствуют следующие сведения: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  <w:p>
            <w:pPr>
              <w:pStyle w:val="880"/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отсутствующую/устаревшую информацию и регулярно 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Полное и сокращенное наименование организации культуры, почтовый адрес, контактные телефоны и адреса электронной почты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Место нахождения организации культуры и ее филиалов (при наличии)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 структурных </w:t>
            </w:r>
            <w:r>
              <w:rPr>
                <w:rFonts w:ascii="Times New Roman" w:hAnsi="Times New Roman" w:cs="Times New Roman" w:eastAsia="Calibri"/>
              </w:rPr>
              <w:t xml:space="preserve">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Режим, график работы организации культуры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Виды предоставляемых услуг организацией культуры</w:t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</w:t>
            </w:r>
            <w:r>
              <w:rPr>
                <w:rFonts w:ascii="Times New Roman" w:hAnsi="Times New Roman" w:cs="Times New Roman" w:eastAsia="Calibri"/>
              </w:rPr>
              <w:t xml:space="preserve">(при наличии платных услуг)*</w:t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Материально-техническое обес</w:t>
            </w:r>
            <w:r>
              <w:rPr>
                <w:rFonts w:ascii="Times New Roman" w:hAnsi="Times New Roman" w:cs="Times New Roman" w:eastAsia="Calibri"/>
              </w:rPr>
              <w:t xml:space="preserve">печение предоставления услуг</w:t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</w:t>
            </w:r>
            <w:r>
              <w:rPr>
                <w:rFonts w:ascii="Times New Roman" w:hAnsi="Times New Roman" w:cs="Times New Roman" w:eastAsia="Calibri"/>
              </w:rPr>
              <w:t xml:space="preserve">ъеме предоставляемых услуг)</w:t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 о планируемых мероприятиях (анонсы, афиш</w:t>
            </w:r>
            <w:r>
              <w:rPr>
                <w:rFonts w:ascii="Times New Roman" w:hAnsi="Times New Roman" w:cs="Times New Roman" w:eastAsia="Calibri"/>
              </w:rPr>
              <w:t xml:space="preserve">и, акции), новости, события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4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  <w:r/>
          </w:p>
          <w:p>
            <w:pPr>
              <w:pStyle w:val="880"/>
              <w:ind w:left="360"/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  <w:p>
            <w:pPr>
              <w:jc w:val="both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</w:t>
            </w:r>
            <w:r>
              <w:rPr>
                <w:rFonts w:ascii="Times New Roman" w:hAnsi="Times New Roman" w:cs="Times New Roman" w:eastAsia="Calibri"/>
              </w:rPr>
              <w:t xml:space="preserve">вления деятельности организации</w:t>
            </w:r>
            <w:r>
              <w:rPr>
                <w:rFonts w:ascii="Times New Roman" w:hAnsi="Times New Roman" w:cs="Times New Roman" w:eastAsia="Calibri"/>
              </w:rPr>
              <w:t xml:space="preserve">. </w:t>
            </w:r>
            <w:r>
              <w:rPr>
                <w:rFonts w:ascii="Times New Roman" w:hAnsi="Times New Roman" w:cs="Times New Roman" w:eastAsia="Calibri"/>
              </w:rPr>
              <w:t xml:space="preserve">а также улучшения имиджа учреждения, рекомендовано устранить </w:t>
            </w:r>
            <w:r>
              <w:rPr>
                <w:rFonts w:ascii="Times New Roman" w:hAnsi="Times New Roman" w:cs="Times New Roman" w:eastAsia="Calibri"/>
              </w:rPr>
              <w:t xml:space="preserve">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чтобы открывалась часов с 10-00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хочется видеть буфет в стенах библиотеки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Автомат с кофе, с шоколадом.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Поставить куллер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книг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мероприятий для пенсионеров!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автомат для быстрой информации об интересующем вопросе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Библиотеке нужен ремонт!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необходима модернизация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it технологии сделать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более удобные зоны для чтения.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автомат для быстрой информации об интересующем вопросе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информации о новинках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хватает новой мебели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современной литературы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«Многофункциональный культурный центр» Алтайского района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 информационном стенде организации, в полном объеме соответствует НПА.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Материально-техническое обеспе-чение предоставления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комфортной зоны отдыха (ожидания) оборудованной соответствующей мебелью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и доступность питьевой воды</w:t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и доступность санитарно-гигиенических помещений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</w:t>
            </w:r>
            <w:r>
              <w:rPr>
                <w:rFonts w:ascii="Times New Roman" w:hAnsi="Times New Roman" w:cs="Times New Roman" w:eastAsia="Calibri"/>
              </w:rPr>
              <w:t xml:space="preserve">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</w:t>
            </w:r>
            <w:r>
              <w:rPr>
                <w:rFonts w:ascii="Times New Roman" w:hAnsi="Times New Roman" w:cs="Times New Roman" w:eastAsia="Calibri"/>
              </w:rPr>
              <w:t xml:space="preserve">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новые книги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аппаратуру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сцену: пол и шторы.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детской литературы по больше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мебель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исторических романов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Кулер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приобрести телевизор в музей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приобрести новую акустическую систему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витрины в музее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Необходим косметический ремонт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проводить мероприятий для детей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адаптировать здания для инвалидов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информационные стенды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tabs>
                <w:tab w:val="left" w:pos="123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Что бы в библиотеках был бесплатный интернет.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книг современных авторов.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положить асфальт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Нужен теплый туалет.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дизайн библиотеки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«Многофункциональный культурный центр» Благовещенского района Алтайского края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информационном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Виды предоставляемых услуг организацией культуры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/>
          </w:p>
          <w:p>
            <w:pPr>
              <w:pStyle w:val="88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  <w:p>
            <w:pPr>
              <w:pStyle w:val="88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</w:t>
            </w:r>
            <w:r>
              <w:rPr>
                <w:rFonts w:ascii="Times New Roman" w:hAnsi="Times New Roman" w:cs="Times New Roman" w:eastAsia="Calibri"/>
              </w:rPr>
              <w:t xml:space="preserve">сутствуют следующие показатели: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</w:t>
            </w:r>
            <w:r>
              <w:rPr>
                <w:rFonts w:ascii="Times New Roman" w:hAnsi="Times New Roman" w:cs="Times New Roman" w:eastAsia="Calibri"/>
              </w:rPr>
              <w:t xml:space="preserve">ления деятельности организации</w:t>
            </w:r>
            <w:r>
              <w:rPr>
                <w:rFonts w:ascii="Times New Roman" w:hAnsi="Times New Roman" w:cs="Times New Roman" w:eastAsia="Calibri"/>
              </w:rPr>
              <w:t xml:space="preserve">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массовых мероприятий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хочется больше журналов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проводить больше массовых мероприятий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рекламы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Кондиционер, или винтелятор в библиотеку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Чаще выставлять информации в СМИ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библиотеки 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новых книг в библиотеки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кружков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«Многофункциональный культурный центр» Быстроистокского района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информационном стенде организации отсутствуют следующие сведения:</w:t>
            </w:r>
            <w:r/>
          </w:p>
          <w:p>
            <w:pPr>
              <w:pStyle w:val="880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  <w:p>
            <w:pPr>
              <w:pStyle w:val="880"/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отсутствующую/устаревшую информацию и регулярно 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</w:t>
            </w:r>
            <w:r>
              <w:rPr>
                <w:rFonts w:ascii="Times New Roman" w:hAnsi="Times New Roman" w:cs="Times New Roman" w:eastAsia="Calibri"/>
              </w:rPr>
              <w:t xml:space="preserve">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</w:t>
            </w:r>
            <w:r>
              <w:rPr>
                <w:rFonts w:ascii="Times New Roman" w:hAnsi="Times New Roman" w:cs="Times New Roman" w:eastAsia="Calibri"/>
              </w:rPr>
              <w:t xml:space="preserve"> высокий уровень удовлетворенности и постоянно 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</w:t>
            </w:r>
            <w:r>
              <w:rPr>
                <w:rFonts w:ascii="Times New Roman" w:hAnsi="Times New Roman" w:cs="Times New Roman" w:eastAsia="Calibri"/>
              </w:rPr>
              <w:t xml:space="preserve">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помещений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Поменять график работы дискотеки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 возможности обновлять репертуар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мебель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расширить читальный зал библиотеки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Нам нужен клуб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Новая библиотечная мебель для читателей - детей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новыз книг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увеличить площадь библиотеки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музыкальную аппаратуру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по-больше концертов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Проводить чаще КВНы.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tabs>
                <w:tab w:val="left" w:pos="123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организовать показ кинофильмов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чтоб было собственное здание клуба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 возможности обновлять состав участников художественной самодеятельности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необходимо завершить ремонт клуба и иметь своего музыканта для ведения хороводы пения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развлекательных программ для детей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«Межпоселенческий культурно-досуговый, информационно-образова-тельный центр» Ельцовского района Алтайского края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 </w:t>
            </w:r>
            <w:r>
              <w:rPr>
                <w:rFonts w:ascii="Times New Roman" w:hAnsi="Times New Roman" w:cs="Times New Roman" w:eastAsia="Calibri"/>
              </w:rPr>
              <w:t xml:space="preserve">информационном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/>
          </w:p>
          <w:p>
            <w:pPr>
              <w:pStyle w:val="880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Структура и органы управлени</w:t>
            </w:r>
            <w:r>
              <w:rPr>
                <w:rFonts w:ascii="Times New Roman" w:hAnsi="Times New Roman" w:cs="Times New Roman"/>
                <w:color w:val="000000"/>
              </w:rPr>
              <w:t xml:space="preserve">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/>
          </w:p>
          <w:p>
            <w:pPr>
              <w:pStyle w:val="880"/>
              <w:numPr>
                <w:ilvl w:val="0"/>
                <w:numId w:val="17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Материально-техническое обеспечение предоставления услуг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6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совершенствовать материально-техническую </w:t>
            </w:r>
            <w:r>
              <w:rPr>
                <w:rFonts w:ascii="Times New Roman" w:hAnsi="Times New Roman" w:cs="Times New Roman" w:eastAsia="Calibri"/>
              </w:rPr>
              <w:t xml:space="preserve">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костюмы 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концертов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Нужно, чтобы на площади была нормальная сцена для проведения уличных праздников!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веселых мероприятий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здания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Нужна сцена для проведения массовых мероприятий на площади районного центра!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задействовать молодежь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обеспечить музыкальной аппаратурой.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«Музей истории развития горного производства имени Акинфия Демидова» Змеиногорского района Алтайского края*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информационном стенде организации отсутствуют следующие сведения:</w:t>
            </w:r>
            <w:r/>
          </w:p>
          <w:p>
            <w:pPr>
              <w:pStyle w:val="880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Структура и органы управлени</w:t>
            </w:r>
            <w:r>
              <w:rPr>
                <w:rFonts w:ascii="Times New Roman" w:hAnsi="Times New Roman" w:cs="Times New Roman"/>
                <w:color w:val="000000"/>
              </w:rPr>
              <w:t xml:space="preserve">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отсутствующую/устаревшую информацию и регулярно обновлять ее.</w:t>
            </w:r>
            <w:r/>
          </w:p>
        </w:tc>
      </w:tr>
      <w:tr>
        <w:trPr>
          <w:trHeight w:val="3984"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Структура и органы управлени</w:t>
            </w:r>
            <w:r>
              <w:rPr>
                <w:rFonts w:ascii="Times New Roman" w:hAnsi="Times New Roman" w:cs="Times New Roman"/>
                <w:color w:val="000000"/>
              </w:rPr>
              <w:t xml:space="preserve">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/>
          </w:p>
          <w:p>
            <w:pPr>
              <w:pStyle w:val="88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Материально-техническое обеспечение предоставления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</w:t>
            </w:r>
            <w:r>
              <w:rPr>
                <w:rFonts w:ascii="Times New Roman" w:hAnsi="Times New Roman" w:cs="Times New Roman" w:eastAsia="Calibri"/>
              </w:rPr>
              <w:t xml:space="preserve">ления деятельности организации</w:t>
            </w:r>
            <w:r>
              <w:rPr>
                <w:rFonts w:ascii="Times New Roman" w:hAnsi="Times New Roman" w:cs="Times New Roman" w:eastAsia="Calibri"/>
              </w:rPr>
              <w:t xml:space="preserve">, а также улучшения имиджа учреждения, рекомендовано устранить </w:t>
            </w:r>
            <w:r>
              <w:rPr>
                <w:rFonts w:ascii="Times New Roman" w:hAnsi="Times New Roman" w:cs="Times New Roman" w:eastAsia="Calibri"/>
              </w:rPr>
              <w:t xml:space="preserve">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экскурсоводов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летом музей пусть работает без выходных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косметический ремонт здания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уличные туалеты не удобны для инвалидов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установить аудиогид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улучшить освящение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мироприятей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«Многофункциональный культурный центр» Косихинского района Алтайского края (МБУК «МфКЦ Косихинского района»)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 </w:t>
            </w:r>
            <w:r>
              <w:rPr>
                <w:rFonts w:ascii="Times New Roman" w:hAnsi="Times New Roman" w:cs="Times New Roman" w:eastAsia="Calibri"/>
              </w:rPr>
              <w:t xml:space="preserve">информационном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22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Пе</w:t>
            </w:r>
            <w:r>
              <w:rPr>
                <w:rFonts w:ascii="Times New Roman" w:hAnsi="Times New Roman" w:cs="Times New Roman" w:eastAsia="Calibri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22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Материально-техническое обеспечение предоставления услуг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22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22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</w:t>
            </w:r>
            <w:r>
              <w:rPr>
                <w:rFonts w:ascii="Times New Roman" w:hAnsi="Times New Roman" w:cs="Times New Roman" w:eastAsia="Calibri"/>
              </w:rPr>
              <w:t xml:space="preserve">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</w:t>
            </w:r>
            <w:r>
              <w:rPr>
                <w:rFonts w:ascii="Times New Roman" w:hAnsi="Times New Roman" w:cs="Times New Roman" w:eastAsia="Calibri"/>
              </w:rPr>
              <w:t xml:space="preserve">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</w:t>
            </w:r>
            <w:r>
              <w:rPr>
                <w:rFonts w:ascii="Times New Roman" w:hAnsi="Times New Roman" w:cs="Times New Roman" w:eastAsia="Calibri"/>
              </w:rPr>
              <w:t xml:space="preserve">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</w:t>
            </w:r>
            <w:r>
              <w:rPr>
                <w:rFonts w:ascii="Times New Roman" w:hAnsi="Times New Roman" w:cs="Times New Roman" w:eastAsia="Calibri"/>
              </w:rPr>
              <w:t xml:space="preserve">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воду в болере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окна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ремонт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заменить мебель.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интересных книг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мебель для комфортной зозы отдыха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вставить пластиковые окна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одежду сцены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обновить кресла в зрительном зале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крыльца, пандус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книг современных книг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зрительного зала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открытие кинотеатра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«Многофункциональный культурный центр» Кулундинского района Алтайского края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информационном стенде организации отсутствуют следующие сведения: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  <w:p>
            <w:pPr>
              <w:pStyle w:val="880"/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отсутствующую/устаревшую информацию и регулярно 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22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Пе</w:t>
            </w:r>
            <w:r>
              <w:rPr>
                <w:rFonts w:ascii="Times New Roman" w:hAnsi="Times New Roman" w:cs="Times New Roman" w:eastAsia="Calibri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22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Материально-техническое обеспечение предоставления услуг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22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</w:t>
            </w:r>
            <w:r>
              <w:rPr>
                <w:rFonts w:ascii="Times New Roman" w:hAnsi="Times New Roman" w:cs="Times New Roman" w:eastAsia="Calibri"/>
              </w:rPr>
              <w:t xml:space="preserve">оценки качества)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транспортная доступность (доступность общественного транспорта и наличие парковки)</w:t>
            </w:r>
            <w:r/>
          </w:p>
          <w:p>
            <w:pPr>
              <w:pStyle w:val="880"/>
              <w:ind w:left="360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Аппаратуру звуковую и световую обновить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Интернет чтобы был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нужны шторы в зал.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хотелось бы хороший интернет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автобус нужен или Газелька чтобы с выездными мероприятиями можно было выезжать в соседние села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мероприятий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Установите компьютеры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новой современной литературы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книг для молодежи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летнее время в помещении очень жарко. Нужен кондиционер.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интересных книг.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туалеты нужны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бесплатный вайфай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Необходима актуализация сайта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новых детских книг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Компьютеры купите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Хотелось чтоб библиотека была оборудована более современно.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оптимальный вход для инвалидов на 2 этаж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зимнее время в библиотеке холодно, отопление бы поменять, а так все хорошо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доступным читальный зал для инвалидов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Заменить лестницу на второй этаж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«Колыванский музей истории камнерезного дела на Алтае» Курьинского района Алтайского края*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информационном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Место нахождения организации культуры и ее филиалов (при наличии)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Структура и органы управлени</w:t>
            </w:r>
            <w:r>
              <w:rPr>
                <w:rFonts w:ascii="Times New Roman" w:hAnsi="Times New Roman" w:cs="Times New Roman" w:eastAsia="Calibri"/>
              </w:rPr>
              <w:t xml:space="preserve">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Виды предоставляемых услуг организацией культуры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Материально-техническое обеспечение предоставления услуг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помощь, оказываемая работниками организации, прошедшими необходимое обучение (инструктирование) по </w:t>
            </w:r>
            <w:r>
              <w:rPr>
                <w:rFonts w:ascii="Times New Roman" w:hAnsi="Times New Roman" w:cs="Times New Roman" w:eastAsia="Calibri"/>
              </w:rPr>
              <w:t xml:space="preserve">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музея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обеспечить возможность безналичного расчета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</w:tr>
      <w:tr>
        <w:trPr>
          <w:trHeight w:val="89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тёплый туалет не помешал бы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Улучшить бытовые условия.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МБУК «Многофункциональный культурный центр» Новичихинского района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информационном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Материально-техническое обеспечение предоставления услуг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Информация о планируемых мероприятиях (анонсы, афиши, акции), новости, события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транспортная доступность (доступность общественного транспорта и наличие парковки)</w:t>
            </w:r>
            <w:r/>
          </w:p>
          <w:p>
            <w:pPr>
              <w:pStyle w:val="880"/>
              <w:ind w:left="360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возможности предоставления услуги в дистанционном режиме или на дому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мероприятий для пожилых людей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мероприятия для молодёжи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Хочется, чтобы больше современной аппаратуры приобретал ось в организацию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сток для раковины (т.е.канализацию, слив,)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увеличить количество работников РДК ( диджей, организатор и т.д.)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мешало бы провести ремонт в зале.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побольше концертов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филиалах заменить мебель на новую.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хотелось бы вечерних дискотек, как в СССР.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меропиятий проводить с детьми.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тëплый туалет(не на улице)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необходим косметический ремонт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Пополнить библиотеку новой литературой.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мероприятий, привлечь новых артистов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компьютеров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концертов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спекталей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больше новых книг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в здании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«Многофункциональный культурный центр» Панкрушихинского района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информационном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Материально-техническое обеспечение предоставления услуг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доступность записи на получение услуги (по телефону, с использованием сети «Интернет» на официальном сайте организации и пр.)</w:t>
            </w:r>
            <w:r/>
          </w:p>
          <w:p>
            <w:pPr>
              <w:pStyle w:val="880"/>
              <w:ind w:left="360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организации могут по запросу учреждения организовать какие-либо условия (предоставить во временное пользование кресло-коляску, </w:t>
            </w:r>
            <w:r>
              <w:rPr>
                <w:rFonts w:ascii="Times New Roman" w:hAnsi="Times New Roman" w:cs="Times New Roman" w:eastAsia="Calibri"/>
              </w:rPr>
              <w:t xml:space="preserve">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Комментарий респондента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человек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водопровода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Сделать капитальный ремонт  библиотеки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получше аппаратуру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привлечение новых лиц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Что бы выделялись костюмы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провести ремонт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театрализованных мероприятий почаще</w:t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«Многофункциональный культурный центр» Петропавловского района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информационном стенде организации отсутствуют следующие сведения:</w:t>
            </w:r>
            <w:r/>
          </w:p>
          <w:p>
            <w:pPr>
              <w:pStyle w:val="880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отсутствующую/устаревшую информацию и регулярно 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Структура и органы управлени</w:t>
            </w:r>
            <w:r>
              <w:rPr>
                <w:rFonts w:ascii="Times New Roman" w:hAnsi="Times New Roman" w:cs="Times New Roman" w:eastAsia="Calibri"/>
              </w:rPr>
              <w:t xml:space="preserve">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Пе</w:t>
            </w:r>
            <w:r>
              <w:rPr>
                <w:rFonts w:ascii="Times New Roman" w:hAnsi="Times New Roman" w:cs="Times New Roman" w:eastAsia="Calibri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 о планируемых мероприятиях (анонсы, афиши, акции), новости, события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и понятность навигации внутри организации</w:t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транспортная доступность (доступность общественного транспорта и наличие парковки)</w:t>
            </w:r>
            <w:r/>
          </w:p>
          <w:p>
            <w:pPr>
              <w:pStyle w:val="880"/>
              <w:ind w:left="360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</w:t>
            </w:r>
            <w:r>
              <w:rPr>
                <w:rFonts w:ascii="Times New Roman" w:hAnsi="Times New Roman" w:cs="Times New Roman" w:eastAsia="Calibri"/>
              </w:rPr>
              <w:t xml:space="preserve">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</w:t>
            </w:r>
            <w:r>
              <w:rPr>
                <w:rFonts w:ascii="Times New Roman" w:hAnsi="Times New Roman" w:cs="Times New Roman" w:eastAsia="Calibri"/>
              </w:rPr>
              <w:t xml:space="preserve">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книг для детей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настольные игры для детей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новой литературы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туалет в Камышенский дом культуры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спортивных программ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концертов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ремонт кинозала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отремонтировать зал для концерта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показ семейных кино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закупка новой аппаратуры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ремонт клуба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Побольше газет и журналов выписать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видеопроектор и экран в библиотеку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освещение сцены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Обновить музыкальное оборудование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периодически изданий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дискотеки до 23 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новые костюмы.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Было бы не плохо организовать ансамбль и исполнять песни под живую музыку.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купить микрофоны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ремонт кинозала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добавить штат работников культуры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В Соловьихинском Доме культуры желательно покрасить сцену.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туалет в помещении в Камышеском ДК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побольше детских кружков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В Соловьихинском Доме культуры необходима новая музыкальная аппаратура.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наличие настольных игр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показ кинофильмов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«Многофункциональный культурный центр Ребрихинского района Алтайского края имени заслуженного артиста России Алексея Ванина»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</w:t>
            </w:r>
            <w:r>
              <w:rPr>
                <w:rFonts w:ascii="Times New Roman" w:hAnsi="Times New Roman" w:cs="Times New Roman" w:eastAsia="Calibri"/>
              </w:rPr>
              <w:t xml:space="preserve">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купить новую аппаратуру.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театральных постановок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мероприятий можно бы проводить районных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косметический ремонт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купить реквизит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нужно новое здание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литературы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нужен капитальный ремонт помещерия библиотек и клубов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ремонт зданий культуры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Бесплатные напитки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благотворительные концерты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Смоленский Районный Дом культуры муниципального бюджетного учреждения  «Многофункциональный культурно-досуговый центр»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информационном стенде организации отсутствуют следующие сведения:</w:t>
            </w:r>
            <w:r/>
          </w:p>
          <w:p>
            <w:pPr>
              <w:pStyle w:val="880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  <w:p>
            <w:pPr>
              <w:pStyle w:val="880"/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  <w:p>
            <w:pPr>
              <w:ind w:left="360"/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отсутствующую/устаревшую информацию и регулярно 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Виды предоставляемых услуг организацией культуры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Материально-техническое обеспечение предоставления услуг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  <w:r/>
          </w:p>
          <w:p>
            <w:pPr>
              <w:pStyle w:val="880"/>
              <w:ind w:left="360"/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комфортной зоны отдыха (ожидания) оборудованной соответствующей мебелью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и доступность питьевой воды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и доступность санитарно-гигиенических помещений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</w:t>
            </w:r>
            <w:r>
              <w:rPr>
                <w:rFonts w:ascii="Times New Roman" w:hAnsi="Times New Roman" w:cs="Times New Roman" w:eastAsia="Calibri"/>
              </w:rPr>
              <w:t xml:space="preserve">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 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организовывать дискотеки для молодёжи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почаще проводить бесплатные кинопросмотры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современных сценариев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ремонт в музее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нужен медиапроектор в музее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нужно улучшить освещение экспозиций в музее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нужна кнопка вызова персонала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Нужна система вентиляции воздуха в здании музея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меропритятий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ремонт здания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создать клуб по интересам возросного населения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Открыть кружок по фитнесу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ОБНОВИТЬ ДЕТСКУЮ ЛИТЕРАТУРУ В БИБЛИОТЕКЕ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Ремонт Линёвской библиотеки.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секций для детей.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ремонт здания в Линевском СКДЦ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замена оборудования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замена отопления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Приобрести в библиотеку цветной принтер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приобрести новую аппаратуру, микрофон, светомузыка.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организовать точку доступа в интернет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«Многофункциональный культурный центр» Третьяковского района</w:t>
      </w:r>
      <w:r/>
    </w:p>
    <w:p>
      <w:pPr>
        <w:ind w:left="36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highlight w:val="none"/>
        </w:rPr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информационном стенде организации отсутствуют следующие сведения:</w:t>
            </w:r>
            <w:r/>
          </w:p>
          <w:p>
            <w:pPr>
              <w:pStyle w:val="880"/>
              <w:numPr>
                <w:ilvl w:val="0"/>
                <w:numId w:val="9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/>
          </w:p>
          <w:p>
            <w:pPr>
              <w:pStyle w:val="880"/>
              <w:numPr>
                <w:ilvl w:val="0"/>
                <w:numId w:val="9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Структура и органы управлени</w:t>
            </w:r>
            <w:r>
              <w:rPr>
                <w:rFonts w:ascii="Times New Roman" w:hAnsi="Times New Roman" w:cs="Times New Roman" w:eastAsia="Calibri"/>
              </w:rPr>
              <w:t xml:space="preserve">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/>
          </w:p>
          <w:p>
            <w:pPr>
              <w:pStyle w:val="880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отсутствующую/устаревшую информацию и регулярно обновлять ее.</w:t>
            </w:r>
            <w:r/>
          </w:p>
        </w:tc>
      </w:tr>
      <w:tr>
        <w:trPr>
          <w:trHeight w:val="9790"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Дата создания организации культуры, сведения об учреди-теле/учредителях, контактные телефоны, адрес сайта, адреса электронной почты учреди-теля/учредителей</w:t>
            </w:r>
            <w:r/>
          </w:p>
          <w:p>
            <w:pPr>
              <w:pStyle w:val="880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Виды предоставляемых услуг организацией культуры</w:t>
            </w:r>
            <w:r/>
          </w:p>
          <w:p>
            <w:pPr>
              <w:pStyle w:val="880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/>
          </w:p>
          <w:p>
            <w:pPr>
              <w:pStyle w:val="880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Материально-техническое обеспечение предоставления услуг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>
          <w:trHeight w:val="294"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и доступность санитарно-гигиенических помещений</w:t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транспортная доступность </w:t>
            </w:r>
            <w:r>
              <w:rPr>
                <w:rFonts w:ascii="Times New Roman" w:hAnsi="Times New Roman" w:cs="Times New Roman" w:eastAsia="Calibri"/>
              </w:rPr>
              <w:t xml:space="preserve">(доступность общественного транспорта и наличие парковки)</w:t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доступность записи на получение услуги (по телефону, с исполь-зованием сети «Интернет» на офици-альном сайте организации и пр.)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</w:t>
            </w:r>
            <w:r>
              <w:rPr>
                <w:rFonts w:ascii="Times New Roman" w:hAnsi="Times New Roman" w:cs="Times New Roman" w:eastAsia="Calibri"/>
              </w:rPr>
              <w:t xml:space="preserve"> получателей услуг условиями комфортности предоставления услуг рекомендовано постоянно 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</w:t>
            </w:r>
            <w:r>
              <w:rPr>
                <w:rFonts w:ascii="Times New Roman" w:hAnsi="Times New Roman" w:cs="Times New Roman" w:eastAsia="Calibri"/>
              </w:rPr>
              <w:t xml:space="preserve">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</w:t>
            </w:r>
            <w:r>
              <w:rPr>
                <w:rFonts w:ascii="Times New Roman" w:hAnsi="Times New Roman" w:cs="Times New Roman" w:eastAsia="Calibri"/>
              </w:rPr>
              <w:t xml:space="preserve">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 w:eastAsia="Times New Roman"/>
          <w:b/>
          <w:bCs/>
          <w:highlight w:val="none"/>
        </w:rPr>
      </w:r>
      <w:r>
        <w:rPr>
          <w:rFonts w:ascii="Times New Roman" w:hAnsi="Times New Roman" w:cs="Times New Roman" w:eastAsia="Times New Roman"/>
          <w:b/>
          <w:bCs/>
          <w:highlight w:val="none"/>
        </w:rPr>
      </w:r>
      <w:r/>
    </w:p>
    <w:p>
      <w:pPr>
        <w:rPr>
          <w:rFonts w:ascii="Times New Roman" w:hAnsi="Times New Roman" w:cs="Times New Roman" w:eastAsia="Times New Roman"/>
          <w:b/>
          <w:bCs/>
          <w:highlight w:val="none"/>
        </w:rPr>
      </w:pPr>
      <w:r>
        <w:rPr>
          <w:rFonts w:ascii="Times New Roman" w:hAnsi="Times New Roman" w:cs="Times New Roman" w:eastAsia="Times New Roman"/>
          <w:b/>
          <w:bCs/>
        </w:rPr>
        <w:t xml:space="preserve">Комментарии получателей услуг </w:t>
      </w:r>
      <w:r>
        <w:rPr>
          <w:rFonts w:ascii="Times New Roman" w:hAnsi="Times New Roman" w:cs="Times New Roman" w:eastAsia="Times New Roman"/>
        </w:rPr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нужен ремонт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кулер с водой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программ для молодёжи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косметический ремонт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кафе в дк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наличие комфортной зоны отдыха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вода для питья и рук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детской классики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хотелось-бы видеть новые костюмы у артистов.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Наличие санитарной комнаты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Наличие гардероба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Наличие автомобильной стоянки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Наличие пандуса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теплый туалет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в библиотеку нужен компьютер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зону отдыха более комфортной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eastAsia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«Многофункциональный культурный центр» Усть-Калманского района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информационном стенде организации отсутствуют следующие сведения:</w:t>
            </w:r>
            <w:r/>
          </w:p>
          <w:p>
            <w:pPr>
              <w:pStyle w:val="88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Место нахождения организации культуры и ее филиалов (при наличии)</w:t>
            </w:r>
            <w:r/>
          </w:p>
          <w:p>
            <w:pPr>
              <w:pStyle w:val="880"/>
              <w:numPr>
                <w:ilvl w:val="0"/>
                <w:numId w:val="9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/>
          </w:p>
          <w:p>
            <w:pPr>
              <w:pStyle w:val="880"/>
              <w:numPr>
                <w:ilvl w:val="0"/>
                <w:numId w:val="9"/>
              </w:num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Структура и органы управлени</w:t>
            </w:r>
            <w:r>
              <w:rPr>
                <w:rFonts w:ascii="Times New Roman" w:hAnsi="Times New Roman" w:cs="Times New Roman" w:eastAsia="Calibri"/>
              </w:rPr>
              <w:t xml:space="preserve">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/>
          </w:p>
          <w:p>
            <w:pPr>
              <w:pStyle w:val="88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Виды предоставляемых услуг организацией культуры</w:t>
            </w:r>
            <w:r/>
          </w:p>
          <w:p>
            <w:pPr>
              <w:pStyle w:val="880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отсутствующую/устаревшую информацию и регулярно 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26"/>
              </w:numPr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Виды предоставляемых услуг организацией культуры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26"/>
              </w:numPr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Материально-техническое обеспечение предоставления услуг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26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</w:t>
            </w:r>
            <w:r>
              <w:rPr>
                <w:rFonts w:ascii="Times New Roman" w:hAnsi="Times New Roman" w:cs="Times New Roman" w:eastAsia="Calibri"/>
              </w:rPr>
              <w:t xml:space="preserve">что данные организации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</w:t>
            </w:r>
            <w:r>
              <w:rPr>
                <w:rFonts w:ascii="Times New Roman" w:hAnsi="Times New Roman" w:cs="Times New Roman" w:eastAsia="Calibri"/>
              </w:rPr>
              <w:t xml:space="preserve">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</w:t>
            </w:r>
            <w:r>
              <w:rPr>
                <w:rFonts w:ascii="Times New Roman" w:hAnsi="Times New Roman" w:cs="Times New Roman" w:eastAsia="Calibri"/>
              </w:rPr>
              <w:t xml:space="preserve">вления деятельности организации</w:t>
            </w:r>
            <w:r>
              <w:rPr>
                <w:rFonts w:ascii="Times New Roman" w:hAnsi="Times New Roman" w:cs="Times New Roman" w:eastAsia="Calibri"/>
              </w:rPr>
              <w:t xml:space="preserve">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дискотеки проводить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Нужен доступный интернет в фойе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кружков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wi-fi  сделайте, пожалуйста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Сделайте большую парковку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Обновить кресла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дискотек!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Открыть кинотеатр!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мероприятий для молодежи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«Многофункциональный культурный центр» Хабарского района Алтайского края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</w:t>
            </w:r>
            <w:r>
              <w:rPr>
                <w:rFonts w:ascii="Times New Roman" w:hAnsi="Times New Roman" w:cs="Times New Roman" w:eastAsia="Calibri"/>
              </w:rPr>
              <w:t xml:space="preserve">информационном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>
          <w:trHeight w:val="8453"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Виды предоставляемых услуг организацией культуры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Материально-техническое обеспечение предоставления услуг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Информация о планируемых мероприятиях (анонсы, афиши, акции), новости, события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</w:t>
            </w:r>
            <w:r>
              <w:rPr>
                <w:rFonts w:ascii="Times New Roman" w:hAnsi="Times New Roman" w:cs="Times New Roman" w:eastAsia="Calibri"/>
              </w:rPr>
              <w:t xml:space="preserve">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</w:t>
            </w:r>
            <w:r>
              <w:rPr>
                <w:rFonts w:ascii="Times New Roman" w:hAnsi="Times New Roman" w:cs="Times New Roman" w:eastAsia="Calibri"/>
              </w:rPr>
              <w:t xml:space="preserve">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запустить кинозал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70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капитальный ремонт необходим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«Чарышский районный культурно-досуговый центр» муниципального округа Чарышский район Алтайского края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</w:t>
            </w:r>
            <w:r>
              <w:rPr>
                <w:rFonts w:ascii="Times New Roman" w:hAnsi="Times New Roman" w:cs="Times New Roman" w:eastAsia="Calibri"/>
              </w:rPr>
              <w:t xml:space="preserve">информационном</w:t>
            </w:r>
            <w:r>
              <w:rPr>
                <w:rFonts w:ascii="Times New Roman" w:hAnsi="Times New Roman" w:cs="Times New Roman" w:eastAsia="Calibri"/>
              </w:rPr>
              <w:t xml:space="preserve">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Структура и органы управлени</w:t>
            </w:r>
            <w:r>
              <w:rPr>
                <w:rFonts w:ascii="Times New Roman" w:hAnsi="Times New Roman" w:cs="Times New Roman" w:eastAsia="Calibri"/>
              </w:rPr>
              <w:t xml:space="preserve">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Режим, график работы организации культуры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Виды предоставляемых услуг организацией культуры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Материально-техническое обеспечение предоставления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помещении организации отсутствуют следующие комфортные условия для предоставления услуг:</w:t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комфортной зоны отдыха (ожидания) оборудованной соответствующей мебелью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и доступность питьевой воды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/>
          </w:p>
          <w:p>
            <w:pPr>
              <w:pStyle w:val="880"/>
              <w:numPr>
                <w:ilvl w:val="0"/>
                <w:numId w:val="33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наличие и доступность санитарно-гигиенических помещений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Для повышения удовлетворенности получателей услуг условиями комфортности предоставления услуг рекомендовано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альтернативной версии официального сайта организации для инвалидов по зрению 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</w:t>
            </w:r>
            <w:r>
              <w:rPr>
                <w:rFonts w:ascii="Times New Roman" w:hAnsi="Times New Roman" w:cs="Times New Roman" w:eastAsia="Calibri"/>
              </w:rPr>
              <w:t xml:space="preserve">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</w:t>
            </w:r>
            <w:r>
              <w:rPr>
                <w:rFonts w:ascii="Times New Roman" w:hAnsi="Times New Roman" w:cs="Times New Roman" w:eastAsia="Calibri"/>
              </w:rPr>
              <w:t xml:space="preserve">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Обновить уличные игровые площадки для детей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видеопроекторы в сельских клубах установить для демонстрации презентаций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Обновить звуковую аппаратуру в домах культуры округа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Обновить одежду сцены в сельских домах культуры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увеличить штат культработников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выходные дискотеки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Обновить костюмы для выступления.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кружков для детей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мероприятий для пожилых людей организовывать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построить пандус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информации в  районной газете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работать с молодёжью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массовых мероприятий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Ремонт СДК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нужно увеличить штат работников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мероприятий для пожилых людей организовывать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Открыть кинозал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расширить штат ра</w:t>
            </w: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отников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культуры «Дом культуры «Кристалл»  городского округа закрытого административно-территориального образования Сибирский Алтайского края 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</w:t>
            </w:r>
            <w:r>
              <w:rPr>
                <w:rFonts w:ascii="Times New Roman" w:hAnsi="Times New Roman" w:cs="Times New Roman" w:eastAsia="Calibri"/>
              </w:rPr>
              <w:t xml:space="preserve">информационном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Виды предоставляемых услуг организацией культуры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5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Пе</w:t>
            </w:r>
            <w:r>
              <w:rPr>
                <w:rFonts w:ascii="Times New Roman" w:hAnsi="Times New Roman" w:cs="Times New Roman" w:eastAsia="Calibri"/>
              </w:rPr>
              <w:t xml:space="preserve">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/>
          </w:p>
          <w:p>
            <w:pPr>
              <w:pStyle w:val="880"/>
              <w:ind w:left="360"/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совершенствовать материально-техническую базу организации в соответствии с запросами получателей услуг. Для определения запросов </w:t>
            </w:r>
            <w:r>
              <w:rPr>
                <w:rFonts w:ascii="Times New Roman" w:hAnsi="Times New Roman" w:cs="Times New Roman" w:eastAsia="Calibri"/>
              </w:rPr>
              <w:t xml:space="preserve">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зона wi-fi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необходим информационный стенд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не хватает кулера в помещении.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компьютерный зал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дискотеки для молодёжи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необходимо установить электронную афишу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кондиционер в зрительный зал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создание кружка робототехники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концертов приглашенных артистов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тематических программ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программ для для "особых" детей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кружков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дискотек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развлечений для малышей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современных мероприятий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дискотеки для подростков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Хотелось бы чаще слышать уличную музыку. Особенно летними вечерами.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рекламы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добавить зеркал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делать мастер-классы по модным танцам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кружок танцы для пенсионеров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игровую комнату для малышей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хотелось бы чтоб кружки работали в летний период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уличных мироприятий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дискотеки по выходныи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Краевое государственное бюджетное учреждение «Алтайский государственный мемориальный музей Г.С. Титова»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</w:t>
            </w:r>
            <w:r>
              <w:rPr>
                <w:rFonts w:ascii="Times New Roman" w:hAnsi="Times New Roman" w:cs="Times New Roman" w:eastAsia="Calibri"/>
              </w:rPr>
              <w:t xml:space="preserve"> 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/>
          </w:p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организации могут по запросу учреждения организовать какие-либо условия (предоставить во време</w:t>
            </w:r>
            <w:r>
              <w:rPr>
                <w:rFonts w:ascii="Times New Roman" w:hAnsi="Times New Roman" w:cs="Times New Roman" w:eastAsia="Calibri"/>
              </w:rPr>
              <w:t xml:space="preserve">нное пользование кресло-коляску) </w:t>
            </w:r>
            <w:r>
              <w:rPr>
                <w:rFonts w:ascii="Times New Roman" w:hAnsi="Times New Roman" w:cs="Times New Roman" w:eastAsia="Calibri"/>
              </w:rPr>
              <w:t xml:space="preserve">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новых экспонатов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выставок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побольше космических макетов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билеты для инвалидов в пол цены от суммы который должен выплачивать обычный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билет дешевле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побольше интересный программ для детей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разнообразие игр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хотелось бы чаще праздников для односельчан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кружков по интересам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адаптировать маршруты для детей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побольше сувениров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масштабных экспонатов.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создать квест игру для детских экскурсий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Краевое государственное бюджетное учреждение «Всероссийский мемориальный музей-заповедник В.М. Шукшина»*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 </w:t>
            </w:r>
            <w:r>
              <w:rPr>
                <w:rFonts w:ascii="Times New Roman" w:hAnsi="Times New Roman" w:cs="Times New Roman" w:eastAsia="Calibri"/>
              </w:rPr>
              <w:t xml:space="preserve">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</w:t>
            </w:r>
            <w:r>
              <w:rPr>
                <w:rFonts w:ascii="Times New Roman" w:hAnsi="Times New Roman" w:cs="Times New Roman" w:eastAsia="Calibri"/>
              </w:rPr>
              <w:t xml:space="preserve">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</w:t>
            </w:r>
            <w:r>
              <w:rPr>
                <w:rFonts w:ascii="Times New Roman" w:hAnsi="Times New Roman" w:cs="Times New Roman" w:eastAsia="Calibri"/>
              </w:rPr>
              <w:t xml:space="preserve">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косметический ремонт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хотелось бы более организованную зону гардероба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квесты для детей и подростков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интерактивных зон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новый памятник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сувенирной продукции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пандусы для инвалидов с колясками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работать без выходных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хотелось бы скамейки в парке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экскурсий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353"/>
        </w:trPr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более мобильный сайт музея, электросамокаты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Краевое автономное учреждение «Государственная филармония Алтайского края»*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 </w:t>
            </w:r>
            <w:r>
              <w:rPr>
                <w:rFonts w:ascii="Times New Roman" w:hAnsi="Times New Roman" w:cs="Times New Roman" w:eastAsia="Calibri"/>
              </w:rPr>
              <w:t xml:space="preserve">официальном сайте и </w:t>
            </w:r>
            <w:r>
              <w:rPr>
                <w:rFonts w:ascii="Times New Roman" w:hAnsi="Times New Roman" w:cs="Times New Roman" w:eastAsia="Calibri"/>
              </w:rPr>
              <w:t xml:space="preserve">стенде организации, в полном объеме соответствует НПА.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все необходимые условия доступности в организации представлены.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по критерию в ходе НОК не выявлено. Рекомендуем поддерживать созданные в организации условия доступности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доступным для инвалидов - колясочников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Надо побольше организовывать концертов для молодого поколения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проводить мероприятий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концертов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абонемент на посещение мероприятий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Краевое автономное учреждение «Алтайский государственный оркестр русских народных инструментов «Сибирь» им. Е.И. Борисова»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 </w:t>
            </w:r>
            <w:r>
              <w:rPr>
                <w:rFonts w:ascii="Times New Roman" w:hAnsi="Times New Roman" w:cs="Times New Roman" w:eastAsia="Calibri"/>
              </w:rPr>
              <w:t xml:space="preserve">информационном</w:t>
            </w:r>
            <w:r>
              <w:rPr>
                <w:rFonts w:ascii="Times New Roman" w:hAnsi="Times New Roman" w:cs="Times New Roman" w:eastAsia="Calibri"/>
              </w:rPr>
              <w:t xml:space="preserve"> стенде организации, в полном объеме соответствует НПА.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29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/>
          </w:p>
          <w:p>
            <w:pPr>
              <w:pStyle w:val="880"/>
              <w:numPr>
                <w:ilvl w:val="0"/>
                <w:numId w:val="29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29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  <w:r/>
          </w:p>
          <w:p>
            <w:pPr>
              <w:pStyle w:val="880"/>
              <w:ind w:left="360"/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</w:t>
            </w:r>
            <w:r>
              <w:rPr>
                <w:rFonts w:ascii="Times New Roman" w:hAnsi="Times New Roman" w:cs="Times New Roman" w:eastAsia="Calibri"/>
              </w:rPr>
              <w:t xml:space="preserve"> высокий уровень удовлетворенности и постоянно 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</w:t>
            </w:r>
            <w:r>
              <w:rPr>
                <w:rFonts w:ascii="Times New Roman" w:hAnsi="Times New Roman" w:cs="Times New Roman" w:eastAsia="Calibri"/>
              </w:rPr>
              <w:t xml:space="preserve">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</w:t>
            </w:r>
            <w:r>
              <w:rPr>
                <w:rFonts w:ascii="Times New Roman" w:hAnsi="Times New Roman" w:cs="Times New Roman" w:eastAsia="Calibri"/>
              </w:rPr>
              <w:t xml:space="preserve">рганизации могут по запросу учреждения организовать какие-либо условия (предоставить 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осуществления деятельности организации,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pStyle w:val="88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создать фото зоны.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очень душно,хотелось бы улучшить вентеляцию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русской музыки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концертов Цоя и Золото русского рока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аренду концертного зала более доступной.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Хотелось бы больше рекламы и анонсов на улицах города о предстоящих концертах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мероприятий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сделать продажу билетов через интернет, а не только в кассе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концертов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проектов с ВГТРК Алтай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больше детских программ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хотелось бы слушать больше алтайский авторов и исполнителей.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/>
    </w:p>
    <w:p>
      <w:pPr>
        <w:pStyle w:val="880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Краевое автономное учреждение «Дом народов Алтайского края»*</w:t>
      </w:r>
      <w:r/>
    </w:p>
    <w:tbl>
      <w:tblPr>
        <w:tblW w:w="1006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>
        <w:trPr>
          <w:tblHeader/>
        </w:trPr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ind w:left="720" w:hanging="657"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№№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НОК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Выводы и предложения по устранению недостатков, выявленных в ходе НОК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widowControl w:val="off"/>
              <w:rPr>
                <w:rFonts w:ascii="Times New Roman" w:hAnsi="Times New Roman" w:cs="Times New Roman" w:eastAsia="Calibri"/>
                <w:b/>
                <w:bCs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Открытость и доступность информации об организации 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both"/>
              <w:spacing w:after="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Информация, размещенная на  стенде организации, в полном объеме соответствует НПА.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Недостатков в ходе проведения НОК не выявлено. Для поддержания высокого уровня рекомендуем и дальше проводить контроль размещенной информации и своевременно дополнять/обновлять ее.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2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 официальном сайте организации отсутствует следующая информация:</w:t>
            </w:r>
            <w:r/>
          </w:p>
          <w:p>
            <w:pPr>
              <w:pStyle w:val="880"/>
              <w:numPr>
                <w:ilvl w:val="0"/>
                <w:numId w:val="30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Режим, график работы организации культуры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30"/>
              </w:numPr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разместить отсутствующую/ устаревшую информацию.</w:t>
            </w:r>
            <w:r/>
          </w:p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II. Комфортность условий предоставления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полностью удовлетворены комфортностью условий предоставления услуг в организации.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Рекомендовано поддерживать высокий уровень удовлетворенности и постоянно </w:t>
            </w:r>
            <w:r>
              <w:rPr>
                <w:rFonts w:ascii="Times New Roman" w:hAnsi="Times New Roman" w:cs="Times New Roman" w:eastAsia="Calibri"/>
              </w:rPr>
              <w:t xml:space="preserve">совершенствовать материально-техническую базу организации в соответствии с запросами получателей услуг. Для определения запросов получателей услуг рекомендуем проводить регулярные опросы (на официальном сайте организации или непосредственно в организации).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III. Доступность услуг для инвалидов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 результатам натурного наблюдения установлено, что в организации отсутствуют следующие показатели:</w:t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сменных кресел-колясок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наличие специально оборудованных для инвалидов санитарно-гигиенических помещений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 w:eastAsia="Calibri"/>
              </w:rPr>
              <w:tab/>
            </w:r>
            <w:r/>
          </w:p>
          <w:p>
            <w:pPr>
              <w:pStyle w:val="880"/>
              <w:numPr>
                <w:ilvl w:val="0"/>
                <w:numId w:val="1"/>
              </w:numPr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/>
          </w:p>
          <w:p>
            <w:pPr>
              <w:pStyle w:val="880"/>
              <w:ind w:left="360"/>
              <w:jc w:val="both"/>
              <w:spacing w:line="240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Обеспечить все условия доступности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комфортного получения услуг в организации для людей с ОВЗ. По возможности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необходимости наладить сотрудничество </w:t>
            </w:r>
            <w:r>
              <w:rPr>
                <w:rFonts w:ascii="Times New Roman" w:hAnsi="Times New Roman" w:cs="Times New Roman" w:eastAsia="Calibri"/>
              </w:rPr>
              <w:br/>
              <w:t xml:space="preserve">с организациями социального обслуживания </w:t>
            </w:r>
            <w:r>
              <w:rPr>
                <w:rFonts w:ascii="Times New Roman" w:hAnsi="Times New Roman" w:cs="Times New Roman" w:eastAsia="Calibri"/>
              </w:rPr>
              <w:br/>
              <w:t xml:space="preserve">и получить от них гарантийное письмо </w:t>
            </w:r>
            <w:r>
              <w:rPr>
                <w:rFonts w:ascii="Times New Roman" w:hAnsi="Times New Roman" w:cs="Times New Roman" w:eastAsia="Calibri"/>
              </w:rPr>
              <w:br/>
              <w:t xml:space="preserve">(или заключить соглашение) о том, что данные организации могут по запросу учреждения организовать какие-либо условия (предоставить </w:t>
            </w:r>
            <w:r>
              <w:rPr>
                <w:rFonts w:ascii="Times New Roman" w:hAnsi="Times New Roman" w:cs="Times New Roman" w:eastAsia="Calibri"/>
              </w:rPr>
              <w:t xml:space="preserve">во временное пользование кресло-коляску, предоставить услуги сурдопереводчика (тифлосурдопереводчика)) для организации комфортных условий предоставления услуг людям с ОВЗ.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IV. Критерий доброжелательности, вежливости работников организаций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доброжелательностью, вежливостью работников организации образования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Продолжать поддерживать и обеспечивать деятельность, приводящую к высокой удовлетворенности получателей услуг. Периодически проводить тренинги и семинары с работниками организации для улучшения результатов по данному критерию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  <w:b/>
              </w:rPr>
            </w:pPr>
            <w:r>
              <w:rPr>
                <w:rFonts w:ascii="Times New Roman" w:hAnsi="Times New Roman" w:cs="Times New Roman" w:eastAsia="Calibri"/>
                <w:b/>
              </w:rPr>
              <w:t xml:space="preserve">V. Удовлетворенность условиями оказания услуг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1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Получатели услуг не в полной мере удовлетворены условиями оказания услуг</w:t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spacing w:after="200" w:line="276" w:lineRule="auto"/>
              <w:tabs>
                <w:tab w:val="left" w:pos="1134" w:leader="none"/>
              </w:tabs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В целях повышения удовлетворенности получателей услуг условиями осуществлени</w:t>
            </w:r>
            <w:r>
              <w:rPr>
                <w:rFonts w:ascii="Times New Roman" w:hAnsi="Times New Roman" w:cs="Times New Roman" w:eastAsia="Calibri"/>
              </w:rPr>
              <w:t xml:space="preserve">я деятельности организации</w:t>
            </w:r>
            <w:r>
              <w:rPr>
                <w:rFonts w:ascii="Times New Roman" w:hAnsi="Times New Roman" w:cs="Times New Roman" w:eastAsia="Calibri"/>
              </w:rPr>
              <w:t xml:space="preserve">, а также улучшения имиджа учреждения, рекомендовано устранить нарушения по всем показателям независимой оценки качества, выявленным </w:t>
            </w:r>
            <w:r>
              <w:rPr>
                <w:rFonts w:ascii="Times New Roman" w:hAnsi="Times New Roman" w:cs="Times New Roman" w:eastAsia="Calibri"/>
              </w:rPr>
              <w:br/>
              <w:t xml:space="preserve">в ходе мероприятий независимой оценки качества.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Комментарии получателей услуг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>
        <w:trPr/>
        <w:tc>
          <w:tcPr>
            <w:tcW w:w="72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Комментарий респондента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bCs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танцевальный зал требует ремонта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Ремонт здания со двора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Входная дверь требует реставрации.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доступность питьевой воды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фасад здания требует ремонта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Больших и интересных проектов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Подача горячей воды на всех этажах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Доступность питьевой воды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72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</w:rPr>
              <w:t xml:space="preserve">танцевальный зал требует ремонта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3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9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3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9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1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7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1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7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0"/>
  </w:num>
  <w:num w:numId="5">
    <w:abstractNumId w:val="22"/>
  </w:num>
  <w:num w:numId="6">
    <w:abstractNumId w:val="8"/>
  </w:num>
  <w:num w:numId="7">
    <w:abstractNumId w:val="32"/>
  </w:num>
  <w:num w:numId="8">
    <w:abstractNumId w:val="2"/>
  </w:num>
  <w:num w:numId="9">
    <w:abstractNumId w:val="27"/>
  </w:num>
  <w:num w:numId="10">
    <w:abstractNumId w:val="28"/>
  </w:num>
  <w:num w:numId="11">
    <w:abstractNumId w:val="29"/>
  </w:num>
  <w:num w:numId="12">
    <w:abstractNumId w:val="7"/>
  </w:num>
  <w:num w:numId="13">
    <w:abstractNumId w:val="10"/>
  </w:num>
  <w:num w:numId="14">
    <w:abstractNumId w:val="31"/>
  </w:num>
  <w:num w:numId="15">
    <w:abstractNumId w:val="21"/>
  </w:num>
  <w:num w:numId="16">
    <w:abstractNumId w:val="4"/>
  </w:num>
  <w:num w:numId="17">
    <w:abstractNumId w:val="6"/>
  </w:num>
  <w:num w:numId="18">
    <w:abstractNumId w:val="17"/>
  </w:num>
  <w:num w:numId="19">
    <w:abstractNumId w:val="24"/>
  </w:num>
  <w:num w:numId="20">
    <w:abstractNumId w:val="26"/>
  </w:num>
  <w:num w:numId="21">
    <w:abstractNumId w:val="1"/>
  </w:num>
  <w:num w:numId="22">
    <w:abstractNumId w:val="3"/>
  </w:num>
  <w:num w:numId="23">
    <w:abstractNumId w:val="18"/>
  </w:num>
  <w:num w:numId="24">
    <w:abstractNumId w:val="11"/>
  </w:num>
  <w:num w:numId="25">
    <w:abstractNumId w:val="25"/>
  </w:num>
  <w:num w:numId="26">
    <w:abstractNumId w:val="15"/>
  </w:num>
  <w:num w:numId="27">
    <w:abstractNumId w:val="30"/>
  </w:num>
  <w:num w:numId="28">
    <w:abstractNumId w:val="23"/>
  </w:num>
  <w:num w:numId="29">
    <w:abstractNumId w:val="19"/>
  </w:num>
  <w:num w:numId="30">
    <w:abstractNumId w:val="16"/>
  </w:num>
  <w:num w:numId="31">
    <w:abstractNumId w:val="13"/>
  </w:num>
  <w:num w:numId="32">
    <w:abstractNumId w:val="1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6"/>
    <w:next w:val="876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01">
    <w:name w:val="Heading 1 Char"/>
    <w:basedOn w:val="877"/>
    <w:link w:val="700"/>
    <w:uiPriority w:val="9"/>
    <w:rPr>
      <w:rFonts w:ascii="Arial" w:hAnsi="Arial" w:cs="Arial" w:eastAsia="Arial"/>
      <w:sz w:val="40"/>
      <w:szCs w:val="40"/>
    </w:rPr>
  </w:style>
  <w:style w:type="paragraph" w:styleId="702">
    <w:name w:val="Heading 2"/>
    <w:basedOn w:val="876"/>
    <w:next w:val="876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03">
    <w:name w:val="Heading 2 Char"/>
    <w:basedOn w:val="877"/>
    <w:link w:val="702"/>
    <w:uiPriority w:val="9"/>
    <w:rPr>
      <w:rFonts w:ascii="Arial" w:hAnsi="Arial" w:cs="Arial" w:eastAsia="Arial"/>
      <w:sz w:val="34"/>
    </w:rPr>
  </w:style>
  <w:style w:type="paragraph" w:styleId="704">
    <w:name w:val="Heading 3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5">
    <w:name w:val="Heading 3 Char"/>
    <w:basedOn w:val="877"/>
    <w:link w:val="704"/>
    <w:uiPriority w:val="9"/>
    <w:rPr>
      <w:rFonts w:ascii="Arial" w:hAnsi="Arial" w:cs="Arial" w:eastAsia="Arial"/>
      <w:sz w:val="30"/>
      <w:szCs w:val="30"/>
    </w:rPr>
  </w:style>
  <w:style w:type="paragraph" w:styleId="706">
    <w:name w:val="Heading 4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7">
    <w:name w:val="Heading 4 Char"/>
    <w:basedOn w:val="877"/>
    <w:link w:val="706"/>
    <w:uiPriority w:val="9"/>
    <w:rPr>
      <w:rFonts w:ascii="Arial" w:hAnsi="Arial" w:cs="Arial" w:eastAsia="Arial"/>
      <w:b/>
      <w:bCs/>
      <w:sz w:val="26"/>
      <w:szCs w:val="26"/>
    </w:rPr>
  </w:style>
  <w:style w:type="paragraph" w:styleId="708">
    <w:name w:val="Heading 5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9">
    <w:name w:val="Heading 5 Char"/>
    <w:basedOn w:val="877"/>
    <w:link w:val="708"/>
    <w:uiPriority w:val="9"/>
    <w:rPr>
      <w:rFonts w:ascii="Arial" w:hAnsi="Arial" w:cs="Arial" w:eastAsia="Arial"/>
      <w:b/>
      <w:bCs/>
      <w:sz w:val="24"/>
      <w:szCs w:val="24"/>
    </w:rPr>
  </w:style>
  <w:style w:type="paragraph" w:styleId="710">
    <w:name w:val="Heading 6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11">
    <w:name w:val="Heading 6 Char"/>
    <w:basedOn w:val="877"/>
    <w:link w:val="710"/>
    <w:uiPriority w:val="9"/>
    <w:rPr>
      <w:rFonts w:ascii="Arial" w:hAnsi="Arial" w:cs="Arial" w:eastAsia="Arial"/>
      <w:b/>
      <w:bCs/>
      <w:sz w:val="22"/>
      <w:szCs w:val="22"/>
    </w:rPr>
  </w:style>
  <w:style w:type="paragraph" w:styleId="712">
    <w:name w:val="Heading 7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13">
    <w:name w:val="Heading 7 Char"/>
    <w:basedOn w:val="877"/>
    <w:link w:val="7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4">
    <w:name w:val="Heading 8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5">
    <w:name w:val="Heading 8 Char"/>
    <w:basedOn w:val="877"/>
    <w:link w:val="714"/>
    <w:uiPriority w:val="9"/>
    <w:rPr>
      <w:rFonts w:ascii="Arial" w:hAnsi="Arial" w:cs="Arial" w:eastAsia="Arial"/>
      <w:i/>
      <w:iCs/>
      <w:sz w:val="22"/>
      <w:szCs w:val="22"/>
    </w:rPr>
  </w:style>
  <w:style w:type="paragraph" w:styleId="716">
    <w:name w:val="Heading 9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7">
    <w:name w:val="Heading 9 Char"/>
    <w:basedOn w:val="877"/>
    <w:link w:val="716"/>
    <w:uiPriority w:val="9"/>
    <w:rPr>
      <w:rFonts w:ascii="Arial" w:hAnsi="Arial" w:cs="Arial" w:eastAsia="Arial"/>
      <w:i/>
      <w:iCs/>
      <w:sz w:val="21"/>
      <w:szCs w:val="21"/>
    </w:r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6"/>
    <w:next w:val="876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rPr>
      <w:sz w:val="48"/>
      <w:szCs w:val="48"/>
    </w:rPr>
  </w:style>
  <w:style w:type="paragraph" w:styleId="721">
    <w:name w:val="Subtitle"/>
    <w:basedOn w:val="876"/>
    <w:next w:val="876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76"/>
    <w:next w:val="876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6"/>
    <w:next w:val="876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basedOn w:val="877"/>
    <w:link w:val="727"/>
    <w:uiPriority w:val="99"/>
  </w:style>
  <w:style w:type="paragraph" w:styleId="729">
    <w:name w:val="Footer"/>
    <w:basedOn w:val="876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basedOn w:val="877"/>
    <w:link w:val="729"/>
    <w:uiPriority w:val="99"/>
  </w:style>
  <w:style w:type="paragraph" w:styleId="731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</w:style>
  <w:style w:type="table" w:styleId="733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7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List Paragraph"/>
    <w:basedOn w:val="876"/>
    <w:uiPriority w:val="34"/>
    <w:qFormat/>
    <w:pPr>
      <w:contextualSpacing/>
      <w:ind w:left="720"/>
    </w:pPr>
  </w:style>
  <w:style w:type="paragraph" w:styleId="881">
    <w:name w:val="Balloon Text"/>
    <w:basedOn w:val="876"/>
    <w:link w:val="88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877"/>
    <w:link w:val="881"/>
    <w:uiPriority w:val="99"/>
    <w:semiHidden/>
    <w:rPr>
      <w:rFonts w:ascii="Tahoma" w:hAnsi="Tahoma" w:cs="Tahoma"/>
      <w:sz w:val="16"/>
      <w:szCs w:val="16"/>
    </w:rPr>
  </w:style>
  <w:style w:type="character" w:styleId="883">
    <w:name w:val="annotation reference"/>
    <w:basedOn w:val="877"/>
    <w:uiPriority w:val="99"/>
    <w:semiHidden/>
    <w:unhideWhenUsed/>
    <w:rPr>
      <w:sz w:val="16"/>
      <w:szCs w:val="16"/>
    </w:rPr>
  </w:style>
  <w:style w:type="paragraph" w:styleId="884">
    <w:name w:val="annotation text"/>
    <w:basedOn w:val="876"/>
    <w:link w:val="88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5" w:customStyle="1">
    <w:name w:val="Текст примечания Знак"/>
    <w:basedOn w:val="877"/>
    <w:link w:val="884"/>
    <w:uiPriority w:val="99"/>
    <w:semiHidden/>
    <w:rPr>
      <w:sz w:val="20"/>
      <w:szCs w:val="20"/>
    </w:rPr>
  </w:style>
  <w:style w:type="paragraph" w:styleId="886">
    <w:name w:val="annotation subject"/>
    <w:basedOn w:val="884"/>
    <w:next w:val="884"/>
    <w:link w:val="887"/>
    <w:uiPriority w:val="99"/>
    <w:semiHidden/>
    <w:unhideWhenUsed/>
    <w:rPr>
      <w:b/>
      <w:bCs/>
    </w:rPr>
  </w:style>
  <w:style w:type="character" w:styleId="887" w:customStyle="1">
    <w:name w:val="Тема примечания Знак"/>
    <w:basedOn w:val="885"/>
    <w:link w:val="886"/>
    <w:uiPriority w:val="99"/>
    <w:semiHidden/>
    <w:rPr>
      <w:b/>
      <w:bCs/>
      <w:sz w:val="20"/>
      <w:szCs w:val="20"/>
    </w:rPr>
  </w:style>
  <w:style w:type="table" w:styleId="888">
    <w:name w:val="Table Grid"/>
    <w:basedOn w:val="8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8CA13683-817D-4A86-BAE6-1C63EECD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 gartman</dc:creator>
  <cp:revision>12</cp:revision>
  <dcterms:created xsi:type="dcterms:W3CDTF">2023-09-27T17:11:00Z</dcterms:created>
  <dcterms:modified xsi:type="dcterms:W3CDTF">2023-10-12T10:57:17Z</dcterms:modified>
</cp:coreProperties>
</file>