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8004" w14:textId="77777777" w:rsidR="000F121D" w:rsidRDefault="000F121D" w:rsidP="000F121D">
      <w:pPr>
        <w:jc w:val="center"/>
      </w:pPr>
      <w:r>
        <w:rPr>
          <w:noProof/>
        </w:rPr>
        <w:drawing>
          <wp:inline distT="0" distB="0" distL="0" distR="0" wp14:anchorId="7BE92731" wp14:editId="3A9171FF">
            <wp:extent cx="714375" cy="86804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DD2FF" w14:textId="77777777" w:rsidR="000F121D" w:rsidRPr="00AC35BE" w:rsidRDefault="000F121D" w:rsidP="000F121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9D46DA9" w14:textId="77777777" w:rsidR="000F121D" w:rsidRPr="00AC35BE" w:rsidRDefault="000F121D" w:rsidP="000F121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57FAAF7" w14:textId="77777777" w:rsidR="000F121D" w:rsidRDefault="000F121D" w:rsidP="000F121D">
      <w:pPr>
        <w:jc w:val="center"/>
        <w:rPr>
          <w:rFonts w:ascii="Verdana" w:hAnsi="Verdana"/>
          <w:b/>
          <w:sz w:val="28"/>
          <w:szCs w:val="28"/>
        </w:rPr>
      </w:pPr>
    </w:p>
    <w:p w14:paraId="0DCE6C8C" w14:textId="77777777" w:rsidR="000F121D" w:rsidRPr="00396B03" w:rsidRDefault="000F121D" w:rsidP="000F121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326EDC8" w14:textId="2E6D0863" w:rsidR="000F121D" w:rsidRPr="00DE4D54" w:rsidRDefault="00DE4D54" w:rsidP="000F121D">
      <w:pPr>
        <w:spacing w:before="240"/>
        <w:jc w:val="center"/>
        <w:rPr>
          <w:sz w:val="28"/>
          <w:szCs w:val="28"/>
        </w:rPr>
      </w:pPr>
      <w:r w:rsidRPr="00DE4D54">
        <w:rPr>
          <w:sz w:val="28"/>
          <w:szCs w:val="28"/>
        </w:rPr>
        <w:t xml:space="preserve">20.01.2023 </w:t>
      </w:r>
      <w:r w:rsidR="000F121D" w:rsidRPr="00DE4D54">
        <w:rPr>
          <w:sz w:val="28"/>
          <w:szCs w:val="28"/>
        </w:rPr>
        <w:t xml:space="preserve">№ </w:t>
      </w:r>
      <w:r w:rsidRPr="00DE4D54">
        <w:rPr>
          <w:sz w:val="28"/>
          <w:szCs w:val="28"/>
        </w:rPr>
        <w:t>144</w:t>
      </w:r>
    </w:p>
    <w:p w14:paraId="477CF0F7" w14:textId="77777777" w:rsidR="000F121D" w:rsidRDefault="000F121D" w:rsidP="000F121D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F350F5F" w14:textId="77777777" w:rsidR="000F121D" w:rsidRPr="00F152EA" w:rsidRDefault="000F121D" w:rsidP="000F121D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519B689B" w14:textId="77777777" w:rsidR="000F121D" w:rsidRPr="005939DB" w:rsidRDefault="000F121D" w:rsidP="000F121D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1квартал 2023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  <w:r w:rsidRPr="005939DB">
        <w:rPr>
          <w:color w:val="000000"/>
          <w:spacing w:val="-1"/>
          <w:sz w:val="26"/>
          <w:szCs w:val="26"/>
        </w:rPr>
        <w:t>на 2021-2024 годы</w:t>
      </w:r>
    </w:p>
    <w:p w14:paraId="5208EBE2" w14:textId="77777777" w:rsidR="000F121D" w:rsidRDefault="000F121D" w:rsidP="000F121D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3B4E1452" w14:textId="77777777" w:rsidR="000F121D" w:rsidRPr="005939DB" w:rsidRDefault="000F121D" w:rsidP="000F121D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3D6E51C0" w14:textId="77777777" w:rsidR="000F121D" w:rsidRPr="005939DB" w:rsidRDefault="000F121D" w:rsidP="000F121D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>
        <w:rPr>
          <w:color w:val="000000"/>
          <w:sz w:val="26"/>
          <w:szCs w:val="26"/>
        </w:rPr>
        <w:t>е» на 2021-2024 годы и Положением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по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у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у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4C4302EC" w14:textId="77777777" w:rsidR="000F121D" w:rsidRPr="005939DB" w:rsidRDefault="000F121D" w:rsidP="000F121D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1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3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Рубцовске» на 2021-2024 годы в размере </w:t>
      </w:r>
      <w:r>
        <w:rPr>
          <w:sz w:val="26"/>
          <w:szCs w:val="26"/>
        </w:rPr>
        <w:t>58200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Пятьдесят восемь тысяч двести</w:t>
      </w:r>
      <w:r w:rsidRPr="005939DB">
        <w:rPr>
          <w:sz w:val="26"/>
          <w:szCs w:val="26"/>
        </w:rPr>
        <w:t>) рублей 00 копеек.</w:t>
      </w:r>
    </w:p>
    <w:p w14:paraId="41D3FF36" w14:textId="77777777" w:rsidR="000F121D" w:rsidRPr="005939DB" w:rsidRDefault="000F121D" w:rsidP="000F121D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CF28E89" w14:textId="77777777" w:rsidR="000F121D" w:rsidRPr="005939DB" w:rsidRDefault="000F121D" w:rsidP="000F121D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Pr="005939DB">
        <w:rPr>
          <w:sz w:val="26"/>
          <w:szCs w:val="26"/>
        </w:rPr>
        <w:t>Мищерина</w:t>
      </w:r>
      <w:proofErr w:type="spellEnd"/>
      <w:r w:rsidRPr="005939DB">
        <w:rPr>
          <w:sz w:val="26"/>
          <w:szCs w:val="26"/>
        </w:rPr>
        <w:t xml:space="preserve"> А.А.</w:t>
      </w:r>
    </w:p>
    <w:p w14:paraId="1ECAA9BE" w14:textId="77777777" w:rsidR="000F121D" w:rsidRDefault="000F121D" w:rsidP="00DE4D54">
      <w:pPr>
        <w:jc w:val="both"/>
        <w:rPr>
          <w:sz w:val="26"/>
          <w:szCs w:val="26"/>
        </w:rPr>
      </w:pPr>
    </w:p>
    <w:p w14:paraId="5FDE9755" w14:textId="77777777" w:rsidR="000F121D" w:rsidRPr="00317339" w:rsidRDefault="000F121D" w:rsidP="000F121D">
      <w:pPr>
        <w:ind w:firstLine="708"/>
        <w:jc w:val="both"/>
        <w:rPr>
          <w:sz w:val="26"/>
          <w:szCs w:val="26"/>
        </w:rPr>
      </w:pPr>
    </w:p>
    <w:p w14:paraId="7960871B" w14:textId="77777777" w:rsidR="000F121D" w:rsidRPr="00317339" w:rsidRDefault="000F121D" w:rsidP="000F121D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072C1CA2" w14:textId="77777777" w:rsidR="000F121D" w:rsidRDefault="000F121D" w:rsidP="000F121D">
      <w:pPr>
        <w:jc w:val="center"/>
        <w:rPr>
          <w:sz w:val="28"/>
          <w:szCs w:val="28"/>
        </w:rPr>
      </w:pPr>
    </w:p>
    <w:p w14:paraId="42533636" w14:textId="77777777" w:rsidR="000F121D" w:rsidRDefault="000F121D" w:rsidP="000F121D">
      <w:pPr>
        <w:jc w:val="center"/>
        <w:rPr>
          <w:sz w:val="28"/>
          <w:szCs w:val="28"/>
        </w:rPr>
      </w:pPr>
    </w:p>
    <w:p w14:paraId="0D539AC6" w14:textId="77777777" w:rsidR="000F121D" w:rsidRDefault="000F121D" w:rsidP="000F121D">
      <w:pPr>
        <w:jc w:val="center"/>
        <w:rPr>
          <w:sz w:val="28"/>
          <w:szCs w:val="28"/>
        </w:rPr>
      </w:pPr>
    </w:p>
    <w:p w14:paraId="5B6559A5" w14:textId="77777777" w:rsidR="000F121D" w:rsidRDefault="000F121D" w:rsidP="000F121D">
      <w:pPr>
        <w:jc w:val="center"/>
        <w:rPr>
          <w:sz w:val="28"/>
          <w:szCs w:val="28"/>
        </w:rPr>
      </w:pPr>
    </w:p>
    <w:p w14:paraId="2A4388F0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21D"/>
    <w:rsid w:val="000B3226"/>
    <w:rsid w:val="000F121D"/>
    <w:rsid w:val="00782935"/>
    <w:rsid w:val="00B10BE7"/>
    <w:rsid w:val="00C36626"/>
    <w:rsid w:val="00D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407B"/>
  <w15:docId w15:val="{5AD7F29D-224D-4231-A566-410B0DC7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1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Дмитриевна Платонцева</cp:lastModifiedBy>
  <cp:revision>3</cp:revision>
  <dcterms:created xsi:type="dcterms:W3CDTF">2023-01-23T02:43:00Z</dcterms:created>
  <dcterms:modified xsi:type="dcterms:W3CDTF">2023-01-23T02:56:00Z</dcterms:modified>
</cp:coreProperties>
</file>