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D3" w:rsidRPr="00531FEB" w:rsidRDefault="006550D3" w:rsidP="00531FEB">
      <w:pPr>
        <w:spacing w:after="0" w:line="240" w:lineRule="auto"/>
        <w:jc w:val="both"/>
      </w:pPr>
    </w:p>
    <w:p w:rsidR="006550D3" w:rsidRPr="000C454C" w:rsidRDefault="006550D3" w:rsidP="00531FEB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9909E1">
        <w:rPr>
          <w:rFonts w:ascii="Times New Roman" w:hAnsi="Times New Roman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6550D3" w:rsidRPr="000C454C" w:rsidRDefault="006550D3" w:rsidP="00531F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C454C">
        <w:rPr>
          <w:rFonts w:ascii="Times New Roman" w:hAnsi="Times New Roman"/>
          <w:b/>
          <w:color w:val="000000"/>
          <w:sz w:val="32"/>
          <w:szCs w:val="32"/>
        </w:rPr>
        <w:t xml:space="preserve">Администрация города Рубцовска </w:t>
      </w:r>
    </w:p>
    <w:p w:rsidR="006550D3" w:rsidRPr="000C454C" w:rsidRDefault="006550D3" w:rsidP="00531F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C454C">
        <w:rPr>
          <w:rFonts w:ascii="Times New Roman" w:hAnsi="Times New Roman"/>
          <w:b/>
          <w:color w:val="000000"/>
          <w:sz w:val="32"/>
          <w:szCs w:val="32"/>
        </w:rPr>
        <w:t>Алтайского края</w:t>
      </w:r>
    </w:p>
    <w:p w:rsidR="006550D3" w:rsidRPr="000C454C" w:rsidRDefault="006550D3" w:rsidP="00531F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550D3" w:rsidRPr="000C454C" w:rsidRDefault="006550D3" w:rsidP="00531FEB">
      <w:pPr>
        <w:spacing w:after="0" w:line="240" w:lineRule="auto"/>
        <w:jc w:val="center"/>
        <w:rPr>
          <w:rFonts w:ascii="Times New Roman" w:hAnsi="Times New Roman"/>
          <w:b/>
          <w:color w:val="000000"/>
          <w:w w:val="150"/>
          <w:sz w:val="28"/>
          <w:szCs w:val="28"/>
        </w:rPr>
      </w:pPr>
      <w:r w:rsidRPr="000C454C">
        <w:rPr>
          <w:rFonts w:ascii="Times New Roman" w:hAnsi="Times New Roman"/>
          <w:b/>
          <w:color w:val="000000"/>
          <w:w w:val="150"/>
          <w:sz w:val="28"/>
          <w:szCs w:val="28"/>
        </w:rPr>
        <w:t>ПОСТАНОВЛЕНИЕ</w:t>
      </w:r>
    </w:p>
    <w:p w:rsidR="006550D3" w:rsidRPr="005F0A97" w:rsidRDefault="006550D3" w:rsidP="00531FEB">
      <w:pPr>
        <w:spacing w:before="240"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F0A97">
        <w:rPr>
          <w:rFonts w:ascii="Times New Roman" w:hAnsi="Times New Roman"/>
          <w:color w:val="000000"/>
          <w:sz w:val="28"/>
          <w:szCs w:val="28"/>
        </w:rPr>
        <w:t xml:space="preserve">21.11.2014 № 5033 </w:t>
      </w:r>
    </w:p>
    <w:p w:rsidR="006550D3" w:rsidRPr="000C454C" w:rsidRDefault="006550D3" w:rsidP="00E140E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0C454C" w:rsidRDefault="006550D3" w:rsidP="00E140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утверждении Правил учета объемов </w:t>
      </w:r>
    </w:p>
    <w:p w:rsidR="006550D3" w:rsidRPr="000C454C" w:rsidRDefault="006550D3" w:rsidP="00E140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воды на пожаротушение, ликвидацию </w:t>
      </w:r>
    </w:p>
    <w:p w:rsidR="006550D3" w:rsidRPr="000C454C" w:rsidRDefault="006550D3" w:rsidP="00E140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аварий и стихийных бедствий и ее оплаты </w:t>
      </w:r>
    </w:p>
    <w:p w:rsidR="006550D3" w:rsidRPr="000C454C" w:rsidRDefault="006550D3" w:rsidP="00E140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на территории муниципального образования</w:t>
      </w:r>
    </w:p>
    <w:p w:rsidR="006550D3" w:rsidRPr="000C454C" w:rsidRDefault="006550D3" w:rsidP="00E140EA">
      <w:pPr>
        <w:shd w:val="clear" w:color="auto" w:fill="FFFFFF"/>
        <w:spacing w:after="0" w:line="240" w:lineRule="auto"/>
        <w:rPr>
          <w:rFonts w:ascii="Verdana" w:hAnsi="Verdana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город Рубцовск Алтайского края</w:t>
      </w:r>
    </w:p>
    <w:p w:rsidR="006550D3" w:rsidRPr="000C454C" w:rsidRDefault="006550D3" w:rsidP="00E140E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0C454C" w:rsidRDefault="006550D3" w:rsidP="009E6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Федеральным законом от 06.10.2003 № 131-ФЗ «Об общих принципах организации местного самоуправления в Российской Федерации», постановлением 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постановлением Правительства Российской Федерации от 04.09.2013 № 776 «Об утверждении Правил организации коммерческого учета воды, сточных вод»,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в целях обеспечения первичных мер пожарной безопасности на территории муниципального образования город Рубцовск Алтайского края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EF0C73">
        <w:rPr>
          <w:rFonts w:ascii="Times New Roman" w:hAnsi="Times New Roman"/>
          <w:sz w:val="28"/>
          <w:szCs w:val="28"/>
        </w:rPr>
        <w:t>руководствуясь расп</w:t>
      </w:r>
      <w:r>
        <w:rPr>
          <w:rFonts w:ascii="Times New Roman" w:hAnsi="Times New Roman"/>
          <w:sz w:val="28"/>
          <w:szCs w:val="28"/>
        </w:rPr>
        <w:t xml:space="preserve">оряжением Администрации города </w:t>
      </w:r>
      <w:r w:rsidRPr="00EF0C73">
        <w:rPr>
          <w:rFonts w:ascii="Times New Roman" w:hAnsi="Times New Roman"/>
          <w:sz w:val="28"/>
          <w:szCs w:val="28"/>
        </w:rPr>
        <w:t>Рубцовска Алтайского края от 17.11.2014 № 901л</w:t>
      </w:r>
      <w:r>
        <w:rPr>
          <w:rFonts w:ascii="Times New Roman" w:hAnsi="Times New Roman"/>
          <w:sz w:val="28"/>
          <w:szCs w:val="28"/>
        </w:rPr>
        <w:t>,</w:t>
      </w:r>
      <w:r w:rsidRPr="00EF0C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ПОСТАНОВЛЯЮ:</w:t>
      </w:r>
    </w:p>
    <w:p w:rsidR="006550D3" w:rsidRPr="000C454C" w:rsidRDefault="006550D3" w:rsidP="009E644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1. Утвердить Правила учета объемов воды на пожаротушение, ликвидацию аварий и стихийных бедствий и ее оплаты на территории муниципального образования город Рубцовск Алтайского края (приложение).</w:t>
      </w:r>
    </w:p>
    <w:p w:rsidR="006550D3" w:rsidRPr="000C454C" w:rsidRDefault="006550D3" w:rsidP="00E140EA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Настоящее постановление опубликовать в газете «Местное время» и на официальном сайте Администрации города Рубцовска Алтайского края в сети «Интернет».</w:t>
      </w:r>
    </w:p>
    <w:p w:rsidR="006550D3" w:rsidRPr="000C454C" w:rsidRDefault="006550D3" w:rsidP="00341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3. Настоящее постановление вступает в силу с момента его опубликования в газете «Местное время».</w:t>
      </w:r>
    </w:p>
    <w:p w:rsidR="006550D3" w:rsidRDefault="006550D3" w:rsidP="00341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0C454C">
        <w:rPr>
          <w:rFonts w:ascii="Times New Roman" w:hAnsi="Times New Roman"/>
          <w:color w:val="000000"/>
          <w:sz w:val="28"/>
          <w:szCs w:val="28"/>
          <w:lang w:eastAsia="ru-RU"/>
        </w:rPr>
        <w:t>Контроль за исполнением данного постановления возложить на заместителя Главы Администрации города Рубцовска Обуховича О.Г.</w:t>
      </w:r>
    </w:p>
    <w:p w:rsidR="006550D3" w:rsidRDefault="006550D3" w:rsidP="00341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Pr="000C454C" w:rsidRDefault="006550D3" w:rsidP="00341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DB244A" w:rsidRDefault="006550D3" w:rsidP="00EF0C73">
      <w:pPr>
        <w:tabs>
          <w:tab w:val="left" w:pos="6300"/>
        </w:tabs>
        <w:jc w:val="both"/>
        <w:rPr>
          <w:rFonts w:ascii="Times New Roman" w:hAnsi="Times New Roman"/>
          <w:sz w:val="28"/>
          <w:szCs w:val="28"/>
        </w:rPr>
      </w:pPr>
      <w:r w:rsidRPr="00DB244A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6550D3" w:rsidRPr="00DB244A" w:rsidRDefault="006550D3" w:rsidP="00EF0C73">
      <w:pPr>
        <w:tabs>
          <w:tab w:val="left" w:pos="6300"/>
        </w:tabs>
        <w:jc w:val="both"/>
        <w:rPr>
          <w:rFonts w:ascii="Times New Roman" w:hAnsi="Times New Roman"/>
          <w:sz w:val="28"/>
          <w:szCs w:val="28"/>
        </w:rPr>
      </w:pPr>
      <w:r w:rsidRPr="00DB244A">
        <w:rPr>
          <w:rFonts w:ascii="Times New Roman" w:hAnsi="Times New Roman"/>
          <w:sz w:val="28"/>
          <w:szCs w:val="28"/>
        </w:rPr>
        <w:t>Администрации  города Рубцовска                                                Д.З.Фельдман</w:t>
      </w:r>
    </w:p>
    <w:p w:rsidR="006550D3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0C598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CB1C09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1C09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6550D3" w:rsidRPr="00CB1C09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1C09">
        <w:rPr>
          <w:rFonts w:ascii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6550D3" w:rsidRPr="00CB1C09" w:rsidRDefault="006550D3" w:rsidP="00CB1C09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1C09"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Администрации города Рубцовска</w:t>
      </w:r>
    </w:p>
    <w:p w:rsidR="006550D3" w:rsidRPr="00CB1C09" w:rsidRDefault="006550D3" w:rsidP="00CB1C09">
      <w:pPr>
        <w:shd w:val="clear" w:color="auto" w:fill="FFFFFF"/>
        <w:spacing w:after="0" w:line="240" w:lineRule="auto"/>
        <w:jc w:val="right"/>
        <w:rPr>
          <w:rFonts w:ascii="Verdana" w:hAnsi="Verdana"/>
          <w:color w:val="000000"/>
          <w:sz w:val="17"/>
          <w:szCs w:val="17"/>
          <w:lang w:eastAsia="ru-RU"/>
        </w:rPr>
      </w:pPr>
      <w:r w:rsidRPr="00CB1C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21.11.2014</w:t>
      </w:r>
      <w:r w:rsidRPr="00CB1C0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5033</w:t>
      </w:r>
    </w:p>
    <w:p w:rsidR="006550D3" w:rsidRPr="00E140EA" w:rsidRDefault="006550D3" w:rsidP="00E140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550D3" w:rsidRPr="00CB1C09" w:rsidRDefault="006550D3" w:rsidP="00CB1C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ПРАВИЛА</w:t>
      </w:r>
    </w:p>
    <w:p w:rsidR="006550D3" w:rsidRDefault="006550D3" w:rsidP="00CB1C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C09">
        <w:rPr>
          <w:rFonts w:ascii="Times New Roman" w:hAnsi="Times New Roman"/>
          <w:color w:val="000000"/>
          <w:sz w:val="28"/>
          <w:szCs w:val="28"/>
          <w:lang w:eastAsia="ru-RU"/>
        </w:rPr>
        <w:t>УЧЕТА ОБЪЕМОВ ВОДЫ НА ПОЖАРОТУШЕНИЕ,</w:t>
      </w:r>
    </w:p>
    <w:p w:rsidR="006550D3" w:rsidRPr="00CB1C09" w:rsidRDefault="006550D3" w:rsidP="00CB1C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C09">
        <w:rPr>
          <w:rFonts w:ascii="Times New Roman" w:hAnsi="Times New Roman"/>
          <w:color w:val="000000"/>
          <w:sz w:val="28"/>
          <w:szCs w:val="28"/>
          <w:lang w:eastAsia="ru-RU"/>
        </w:rPr>
        <w:t>ЛИКВИДАЦИЮ АВАРИЙ</w:t>
      </w:r>
    </w:p>
    <w:p w:rsidR="006550D3" w:rsidRDefault="006550D3" w:rsidP="00CB1C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C09">
        <w:rPr>
          <w:rFonts w:ascii="Times New Roman" w:hAnsi="Times New Roman"/>
          <w:color w:val="000000"/>
          <w:sz w:val="28"/>
          <w:szCs w:val="28"/>
          <w:lang w:eastAsia="ru-RU"/>
        </w:rPr>
        <w:t>И СТИХИЙНЫХ БЕДСТВИЙ И ЕЕ ОПЛАТЫ</w:t>
      </w:r>
    </w:p>
    <w:p w:rsidR="006550D3" w:rsidRPr="00CB1C09" w:rsidRDefault="006550D3" w:rsidP="00CB1C0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B1C09">
        <w:rPr>
          <w:rFonts w:ascii="Times New Roman" w:hAnsi="Times New Roman"/>
          <w:color w:val="000000"/>
          <w:sz w:val="28"/>
          <w:szCs w:val="28"/>
          <w:lang w:eastAsia="ru-RU"/>
        </w:rPr>
        <w:t>НА ТЕРРИТОРИИ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ГОРОДА РУБЦОВСКА</w:t>
      </w:r>
    </w:p>
    <w:p w:rsidR="006550D3" w:rsidRPr="00E140EA" w:rsidRDefault="006550D3" w:rsidP="00CB1C09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  <w:sz w:val="17"/>
          <w:szCs w:val="17"/>
          <w:lang w:eastAsia="ru-RU"/>
        </w:rPr>
      </w:pPr>
      <w:r w:rsidRPr="00CB1C09">
        <w:rPr>
          <w:rFonts w:ascii="Times New Roman" w:hAnsi="Times New Roman"/>
          <w:color w:val="000000"/>
          <w:sz w:val="28"/>
          <w:szCs w:val="28"/>
          <w:lang w:eastAsia="ru-RU"/>
        </w:rPr>
        <w:t>АЛТАЙСКОГО КРАЯ</w:t>
      </w:r>
    </w:p>
    <w:p w:rsidR="006550D3" w:rsidRPr="00594261" w:rsidRDefault="006550D3" w:rsidP="00E140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6550D3" w:rsidRDefault="006550D3" w:rsidP="00615D6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6550D3" w:rsidRPr="002C68B0" w:rsidRDefault="006550D3" w:rsidP="00615D64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F729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>1.1.  Правила о порядке учета и оплаты воды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 пожаротушение, ликвидацию ава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рий и стихийных бедствий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город Рубцовск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(далее - Правила) разработаны в соответствии </w:t>
      </w:r>
      <w:r w:rsidRPr="00CE05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 Правительства Российской Федерации 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29.07.2013 </w:t>
      </w:r>
      <w:r w:rsidRPr="00CE05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Pr="00CE05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04.09.2013 № 2013 № 776 «Об утверждении Правил организации коммерческого учета воды, сточных вод». </w:t>
      </w:r>
    </w:p>
    <w:p w:rsidR="006550D3" w:rsidRDefault="006550D3" w:rsidP="00F729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1.2.  В соответствии с Федеральным законом от 06.10.2003 № 131-ФЗ «Об общих принципах организации местного самоуправления в Российской Федерации», настоящие Правила регулируют отношения между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абонентами, организациями водопроводно-канализационного хозяйства, органами управления и подразделениями противопожарной государственной службы (далее - </w:t>
      </w:r>
      <w:hyperlink r:id="rId5" w:tooltip="Пожарная охрана" w:history="1">
        <w:r w:rsidRPr="002C68B0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ru-RU"/>
          </w:rPr>
          <w:t>пожарная охрана</w:t>
        </w:r>
      </w:hyperlink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>) в области учета и оплаты воды на пожаротушение, ликвидацию аварий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стихийных бедствий (далее - по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жаротушение), а также учитывают особенности использования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сети централизованного водоснабжения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целях обеспечения пожаротушения и действуют на территории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образования город Рубцовск.</w:t>
      </w:r>
    </w:p>
    <w:p w:rsidR="006550D3" w:rsidRDefault="006550D3" w:rsidP="00F729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>1.3. Порядок пользования системами водоснабжения в чрезвычайных ситуациях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>определяется требованиями государственных стандартов и инструкциями по подготовке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</w:t>
      </w:r>
      <w:r w:rsidRPr="00F729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 систем хозяйственно-питьевого водоснабжения в чрезвычайных ситуациях.</w:t>
      </w:r>
    </w:p>
    <w:p w:rsidR="006550D3" w:rsidRPr="00E458A4" w:rsidRDefault="006550D3" w:rsidP="00F7298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A877C6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2. Основные понятия</w:t>
      </w:r>
    </w:p>
    <w:p w:rsidR="006550D3" w:rsidRPr="002C68B0" w:rsidRDefault="006550D3" w:rsidP="00A877C6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Pr="00585E60" w:rsidRDefault="006550D3" w:rsidP="00A877C6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В целях настоящих Правил применяются следующие понятия:</w:t>
      </w:r>
    </w:p>
    <w:p w:rsidR="006550D3" w:rsidRPr="00585E60" w:rsidRDefault="006550D3" w:rsidP="00A877C6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Абонент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юридическое лицо, а также предприн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иматели без образования юридиче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ского лица, имеющие в собственности, хозяйственно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 ведении или оперативном управ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лении объекты, системы водоснабжения, которые неп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осредственно присоединены к сис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темам центрального коммунального водоснабжения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заключившие с организацией во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допроводно-канализационного хозяйства в установленном порядке договор на отпуск (получение) воды.</w:t>
      </w:r>
    </w:p>
    <w:p w:rsidR="006550D3" w:rsidRPr="00585E60" w:rsidRDefault="006550D3" w:rsidP="00A877C6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К числу абонентов относятся также организации, в собственности, хозяйственном ведении или оперативном управлении которых находятся жилищный фонд и объекты инженерной инфраструктуры; организации, уполномоченные оказывать коммунальные услуги населению, проживающему в государствен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ном (ведомственном), муниципаль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ном или общественном жилищном фонде; товарищества и 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ругие объединения собст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венников, которым передано право управления жилищным фондом;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также к числу абонентов относятся физические лица, которые являются собственниками и (или) пользователями жилых помещений, домов и других объектов недвижимого имущества.</w:t>
      </w:r>
    </w:p>
    <w:p w:rsidR="006550D3" w:rsidRPr="00585E60" w:rsidRDefault="006550D3" w:rsidP="00A877C6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водопроводно-канализационного хозяйства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предприятие (организа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ция), осуществляющее отпуск воды из системы центр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ального водоснабжения и эксплуа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тирующее эти системы;</w:t>
      </w:r>
    </w:p>
    <w:p w:rsidR="006550D3" w:rsidRPr="00585E60" w:rsidRDefault="006550D3" w:rsidP="00A877C6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Система водоснабжения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– комплекс инженерных сооружений, предназначенных для забора воды из водоисточника, ее очистки, хранения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подготовки, транспортировки и передач</w:t>
      </w: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абонентам питьевой воды;</w:t>
      </w:r>
    </w:p>
    <w:p w:rsidR="006550D3" w:rsidRPr="00585E60" w:rsidRDefault="006550D3" w:rsidP="00A877C6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Холодная питьевая вода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вода после подготовки или в естественном состоянии, отвечающая установленным санитарным нормам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требованиям и предназначенная для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питьевых и бытовых нужд населения и (или) производства пищевой продукции;</w:t>
      </w:r>
    </w:p>
    <w:p w:rsidR="006550D3" w:rsidRPr="00585E60" w:rsidRDefault="006550D3" w:rsidP="00A877C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Самовольное присоединение к системам водоснабжения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85E60">
        <w:rPr>
          <w:rFonts w:ascii="Times New Roman" w:hAnsi="Times New Roman"/>
          <w:color w:val="000000"/>
          <w:sz w:val="28"/>
          <w:szCs w:val="28"/>
          <w:lang w:eastAsia="ru-RU"/>
        </w:rPr>
        <w:t>– присоединение, произведенное без разрешительной документации либо с нарушением технического задания.</w:t>
      </w:r>
    </w:p>
    <w:p w:rsidR="006550D3" w:rsidRPr="00E458A4" w:rsidRDefault="006550D3" w:rsidP="00E140E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DE4A44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3. Договорные отношения между организацией водопроводно-канализационного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хозяйства и абонентами</w:t>
      </w:r>
    </w:p>
    <w:p w:rsidR="006550D3" w:rsidRPr="002C68B0" w:rsidRDefault="006550D3" w:rsidP="00DE4A44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E458A4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E4A44">
        <w:rPr>
          <w:rFonts w:ascii="Times New Roman" w:hAnsi="Times New Roman"/>
          <w:color w:val="000000"/>
          <w:sz w:val="28"/>
          <w:szCs w:val="28"/>
          <w:lang w:eastAsia="ru-RU"/>
        </w:rPr>
        <w:t>3.1. Договорные отношения между организацией водопроводно-канализационного хозяйства и абонентами в области учета и оплаты воды на пожаротушение на территории муниципального образования город Рубцовск осуществляются в соответствии с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DE4A44">
        <w:rPr>
          <w:rFonts w:ascii="Times New Roman" w:hAnsi="Times New Roman"/>
          <w:color w:val="000000"/>
          <w:sz w:val="28"/>
          <w:szCs w:val="28"/>
          <w:lang w:eastAsia="ru-RU"/>
        </w:rPr>
        <w:t>вилами холодного водоснабжения и водоотведения, утвержденн</w:t>
      </w: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ыми</w:t>
      </w:r>
      <w:r>
        <w:rPr>
          <w:rFonts w:ascii="Times New Roman" w:hAnsi="Times New Roman"/>
          <w:color w:val="C00000"/>
          <w:sz w:val="28"/>
          <w:szCs w:val="28"/>
          <w:lang w:eastAsia="ru-RU"/>
        </w:rPr>
        <w:t xml:space="preserve"> </w:t>
      </w:r>
      <w:r w:rsidRPr="00DE4A44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постановлением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</w:r>
    </w:p>
    <w:p w:rsidR="006550D3" w:rsidRDefault="006550D3" w:rsidP="00E458A4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E458A4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4. Порядок учета воды, израсходованной на пожаротушение, ликвидацию аварий и стихийных бедствий</w:t>
      </w:r>
    </w:p>
    <w:p w:rsidR="006550D3" w:rsidRPr="002C68B0" w:rsidRDefault="006550D3" w:rsidP="00E458A4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550D3" w:rsidRPr="00F775BF" w:rsidRDefault="006550D3" w:rsidP="007A2685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775B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4.1. Объем воды, </w:t>
      </w:r>
      <w:r w:rsidRPr="00F775BF">
        <w:rPr>
          <w:rFonts w:ascii="Times New Roman" w:hAnsi="Times New Roman"/>
          <w:color w:val="000000"/>
          <w:sz w:val="28"/>
          <w:szCs w:val="28"/>
          <w:lang w:eastAsia="ru-RU"/>
        </w:rPr>
        <w:t>израсходованной на пожаротушение из системы централизованного питьевого водоснабжения, определяется с учетом объема автоцистерн, задействованных при пожаротушении, и объема полученного из пожарных гидрантов, определяемого расчетным способом.</w:t>
      </w:r>
    </w:p>
    <w:p w:rsidR="006550D3" w:rsidRPr="00F775BF" w:rsidRDefault="006550D3" w:rsidP="007A2685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C00000"/>
          <w:sz w:val="28"/>
          <w:szCs w:val="28"/>
          <w:lang w:eastAsia="ru-RU"/>
        </w:rPr>
      </w:pPr>
      <w:r w:rsidRPr="00F775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4.2. Общий </w:t>
      </w:r>
      <w:r w:rsidRPr="00F775BF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объем воды, </w:t>
      </w:r>
      <w:r w:rsidRPr="00F775BF">
        <w:rPr>
          <w:rFonts w:ascii="Times New Roman" w:hAnsi="Times New Roman"/>
          <w:color w:val="000000"/>
          <w:sz w:val="28"/>
          <w:szCs w:val="28"/>
          <w:lang w:eastAsia="ru-RU"/>
        </w:rPr>
        <w:t>израсходованной на пожаротушение определяется по формуле,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согласно пункту </w:t>
      </w: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4.4 настоящих Правил.</w:t>
      </w:r>
    </w:p>
    <w:p w:rsidR="006550D3" w:rsidRPr="003F1912" w:rsidRDefault="006550D3" w:rsidP="007A2685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Arial" w:hAnsi="Arial" w:cs="Arial"/>
          <w:sz w:val="21"/>
          <w:szCs w:val="21"/>
          <w:lang w:eastAsia="ru-RU"/>
        </w:rPr>
      </w:pPr>
      <w:r w:rsidRPr="00F775BF">
        <w:rPr>
          <w:rFonts w:ascii="Times New Roman" w:hAnsi="Times New Roman"/>
          <w:sz w:val="28"/>
          <w:szCs w:val="28"/>
          <w:lang w:eastAsia="ru-RU"/>
        </w:rPr>
        <w:t>4.3. При заборе воды, используемой на пожаротушение, через прибор учета объем израсходованной воды определяется по показаниям прибора учета.</w:t>
      </w:r>
    </w:p>
    <w:p w:rsidR="006550D3" w:rsidRPr="00594261" w:rsidRDefault="006550D3" w:rsidP="00594261">
      <w:pPr>
        <w:shd w:val="clear" w:color="auto" w:fill="FFFFFF"/>
        <w:spacing w:after="15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94261">
        <w:rPr>
          <w:rFonts w:ascii="Times New Roman" w:hAnsi="Times New Roman"/>
          <w:color w:val="000000"/>
          <w:sz w:val="28"/>
          <w:szCs w:val="28"/>
          <w:lang w:eastAsia="ru-RU"/>
        </w:rPr>
        <w:t>4.4.  Расчет объема воды, израсходованной на пожаротушение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одну минуту</w:t>
      </w:r>
      <w:r w:rsidRPr="00594261">
        <w:rPr>
          <w:rFonts w:ascii="Times New Roman" w:hAnsi="Times New Roman"/>
          <w:color w:val="000000"/>
          <w:sz w:val="28"/>
          <w:szCs w:val="28"/>
          <w:lang w:eastAsia="ru-RU"/>
        </w:rPr>
        <w:t>, определяется по формуле:</w:t>
      </w:r>
    </w:p>
    <w:p w:rsidR="006550D3" w:rsidRDefault="006550D3" w:rsidP="00594261">
      <w:pPr>
        <w:shd w:val="clear" w:color="auto" w:fill="FFFFFF"/>
        <w:spacing w:after="150" w:line="330" w:lineRule="atLeast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 w:rsidRPr="00F030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=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V</w:t>
      </w:r>
      <w:r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ац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+ </w:t>
      </w:r>
      <w:r w:rsidRPr="00F03015">
        <w:rPr>
          <w:rFonts w:ascii="Times New Roman" w:hAnsi="Times New Roman"/>
          <w:sz w:val="28"/>
          <w:szCs w:val="28"/>
        </w:rPr>
        <w:t>π</w:t>
      </w:r>
      <w:r w:rsidRPr="00F03015">
        <w:rPr>
          <w:rFonts w:ascii="Times New Roman" w:hAnsi="Times New Roman"/>
          <w:sz w:val="28"/>
          <w:szCs w:val="28"/>
          <w:lang w:val="en-US"/>
        </w:rPr>
        <w:t>d</w:t>
      </w:r>
      <w:r w:rsidRPr="00F03015">
        <w:rPr>
          <w:rFonts w:ascii="Times New Roman" w:hAnsi="Times New Roman"/>
          <w:sz w:val="28"/>
          <w:szCs w:val="28"/>
          <w:vertAlign w:val="superscript"/>
        </w:rPr>
        <w:t>2</w:t>
      </w:r>
      <w:r w:rsidRPr="00F03015">
        <w:rPr>
          <w:rFonts w:ascii="Times New Roman" w:hAnsi="Times New Roman"/>
          <w:sz w:val="28"/>
          <w:szCs w:val="28"/>
        </w:rPr>
        <w:t>/4</w:t>
      </w:r>
      <w:r>
        <w:rPr>
          <w:rFonts w:ascii="Times New Roman" w:hAnsi="Times New Roman"/>
          <w:sz w:val="28"/>
          <w:szCs w:val="28"/>
        </w:rPr>
        <w:t xml:space="preserve"> * 1,2 м/сек * 60сек,</w:t>
      </w:r>
    </w:p>
    <w:p w:rsidR="006550D3" w:rsidRDefault="006550D3" w:rsidP="00527550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</w:p>
    <w:p w:rsidR="006550D3" w:rsidRDefault="006550D3" w:rsidP="00527550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ац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527550">
        <w:rPr>
          <w:rFonts w:ascii="Times New Roman" w:hAnsi="Times New Roman"/>
          <w:color w:val="000000"/>
          <w:sz w:val="28"/>
          <w:szCs w:val="28"/>
          <w:lang w:eastAsia="ru-RU"/>
        </w:rPr>
        <w:t>объем воды, израсходованный на пожаротушение из автоцистерн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6550D3" w:rsidRPr="007F4999" w:rsidRDefault="006550D3" w:rsidP="00527550">
      <w:pPr>
        <w:rPr>
          <w:rFonts w:ascii="Times New Roman" w:hAnsi="Times New Roman"/>
          <w:sz w:val="28"/>
          <w:szCs w:val="28"/>
        </w:rPr>
      </w:pPr>
      <w:r w:rsidRPr="007F4999">
        <w:rPr>
          <w:rFonts w:ascii="Times New Roman" w:hAnsi="Times New Roman"/>
          <w:sz w:val="28"/>
          <w:szCs w:val="28"/>
        </w:rPr>
        <w:t xml:space="preserve">π – </w:t>
      </w:r>
      <w:r w:rsidRPr="007F4999">
        <w:rPr>
          <w:rFonts w:ascii="Times New Roman" w:hAnsi="Times New Roman"/>
          <w:sz w:val="28"/>
          <w:szCs w:val="28"/>
          <w:lang w:val="en-US"/>
        </w:rPr>
        <w:t>const</w:t>
      </w:r>
      <w:r w:rsidRPr="007F4999">
        <w:rPr>
          <w:rFonts w:ascii="Times New Roman" w:hAnsi="Times New Roman"/>
          <w:sz w:val="28"/>
          <w:szCs w:val="28"/>
        </w:rPr>
        <w:t xml:space="preserve"> 3,14,</w:t>
      </w:r>
    </w:p>
    <w:p w:rsidR="006550D3" w:rsidRDefault="006550D3" w:rsidP="00527550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sz w:val="28"/>
          <w:szCs w:val="28"/>
        </w:rPr>
      </w:pPr>
      <w:r w:rsidRPr="007F4999">
        <w:rPr>
          <w:rFonts w:ascii="Times New Roman" w:hAnsi="Times New Roman"/>
          <w:sz w:val="28"/>
          <w:szCs w:val="28"/>
          <w:lang w:val="en-US"/>
        </w:rPr>
        <w:t>d</w:t>
      </w:r>
      <w:r w:rsidRPr="007F4999">
        <w:rPr>
          <w:rFonts w:ascii="Times New Roman" w:hAnsi="Times New Roman"/>
          <w:sz w:val="28"/>
          <w:szCs w:val="28"/>
        </w:rPr>
        <w:t xml:space="preserve"> – диаметр трубы.</w:t>
      </w:r>
    </w:p>
    <w:p w:rsidR="006550D3" w:rsidRPr="007F4999" w:rsidRDefault="006550D3" w:rsidP="00B21305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Расчет объема воды, </w:t>
      </w:r>
      <w:r w:rsidRPr="00594261">
        <w:rPr>
          <w:rFonts w:ascii="Times New Roman" w:hAnsi="Times New Roman"/>
          <w:color w:val="000000"/>
          <w:sz w:val="28"/>
          <w:szCs w:val="28"/>
          <w:lang w:eastAsia="ru-RU"/>
        </w:rPr>
        <w:t>израсходованной на пожаротушение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одну минуту</w:t>
      </w:r>
      <w:r w:rsidRPr="00594261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производится с учетом скорости движения воды </w:t>
      </w:r>
      <w:smartTag w:uri="urn:schemas-microsoft-com:office:smarttags" w:element="metricconverter">
        <w:smartTagPr>
          <w:attr w:name="ProductID" w:val="1,2 метра"/>
        </w:smartTagPr>
        <w:r>
          <w:rPr>
            <w:rFonts w:ascii="Times New Roman" w:hAnsi="Times New Roman"/>
            <w:sz w:val="28"/>
            <w:szCs w:val="28"/>
          </w:rPr>
          <w:t>1,2 метра</w:t>
        </w:r>
      </w:smartTag>
      <w:r>
        <w:rPr>
          <w:rFonts w:ascii="Times New Roman" w:hAnsi="Times New Roman"/>
          <w:sz w:val="28"/>
          <w:szCs w:val="28"/>
        </w:rPr>
        <w:t xml:space="preserve"> в секунду.</w:t>
      </w:r>
    </w:p>
    <w:p w:rsidR="006550D3" w:rsidRPr="00B21305" w:rsidRDefault="006550D3" w:rsidP="00FE2A93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Pr="00B21305" w:rsidRDefault="006550D3" w:rsidP="00B21305">
      <w:pPr>
        <w:shd w:val="clear" w:color="auto" w:fill="FFFFFF"/>
        <w:spacing w:after="15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4.5. </w:t>
      </w:r>
      <w:r w:rsidRPr="00B21305">
        <w:rPr>
          <w:rFonts w:ascii="Times New Roman" w:hAnsi="Times New Roman"/>
          <w:color w:val="000000"/>
          <w:sz w:val="28"/>
          <w:szCs w:val="28"/>
          <w:lang w:eastAsia="ru-RU"/>
        </w:rPr>
        <w:t>По окончан</w:t>
      </w:r>
      <w:r w:rsidRPr="002C68B0">
        <w:rPr>
          <w:rFonts w:ascii="Times New Roman" w:hAnsi="Times New Roman"/>
          <w:color w:val="000000"/>
          <w:sz w:val="28"/>
          <w:szCs w:val="28"/>
          <w:lang w:eastAsia="ru-RU"/>
        </w:rPr>
        <w:t>ии</w:t>
      </w:r>
      <w:r w:rsidRPr="00B21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пользования внутренними системами водоснабжения абонент обязан в течение суток представить в организацию водопроводно-канализационного хозяйства акт о снятии пломб, а также представить данные, в случае использования систем водоснабжения пожарной охраной, иными организациями в соответствии с заключенными соглашениями, и вызвать представителя организации водопроводно-канализационного хозяйства для опломбирования.</w:t>
      </w:r>
    </w:p>
    <w:p w:rsidR="006550D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21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4.5. Общий объем воды, израсходованный на проверку действия пожарных гидрантов и других элементов противопожарных систем, а также на проверку участков водопроводной сети и гидрантов на водоотдачу, определяется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</w:t>
      </w:r>
      <w:r w:rsidRPr="00B21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п. 4.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B213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настоящих Правил.</w:t>
      </w:r>
    </w:p>
    <w:p w:rsidR="006550D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4E2FE8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C68B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 Порядок оплаты питьевой воды, израсходованной на пожаротушение и ликвидацию аварий и стихийных бедствий</w:t>
      </w:r>
    </w:p>
    <w:p w:rsidR="006550D3" w:rsidRPr="002C68B0" w:rsidRDefault="006550D3" w:rsidP="004E2FE8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Pr="00D0312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5.1.  Объем воды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израсходованный из системы централизованного питьевого водоснабжения, на пожаротушение объектов, находящихся в собственности или хозяйственном ведении (на обслуживании, в аренде, в пользовании и т. д.) абонента, подлежит оплате абонентом.</w:t>
      </w:r>
    </w:p>
    <w:p w:rsidR="006550D3" w:rsidRPr="00D0312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5.2.  Объем воды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израсходованный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из системы централизованного питьевого водоснабжения, на пожаротушение объектов, собственники которых не являются абонентами системы централизованного питьевого водоснабжения, подлежит оплате собственниками объектов.</w:t>
      </w:r>
    </w:p>
    <w:p w:rsidR="006550D3" w:rsidRPr="00D0312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Отношения </w:t>
      </w:r>
      <w:r w:rsidRPr="00AF1DB4">
        <w:rPr>
          <w:rFonts w:ascii="Times New Roman" w:hAnsi="Times New Roman"/>
          <w:color w:val="000000"/>
          <w:sz w:val="28"/>
          <w:szCs w:val="28"/>
          <w:lang w:eastAsia="ru-RU"/>
        </w:rPr>
        <w:t>между собственниками объектов и юридическими и физическими лицами, у которых эти объекты находятся в аренде, хозяйственном ведении, пользовании по вопросу оплаты объемов воды, израсходованной на пожаротушение, регулируются договорами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гражданским законодательством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РФ.</w:t>
      </w:r>
    </w:p>
    <w:p w:rsidR="006550D3" w:rsidRPr="00D0312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5.3. Платежные документы за количество воды, израсходованное на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br/>
        <w:t>пожаротушение, организация водоснабжения представляет абоненту или собственнику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объекта.</w:t>
      </w:r>
    </w:p>
    <w:p w:rsidR="006550D3" w:rsidRPr="00D0312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5.4. Объем воды, использованный на заправку автоцистерн для пожаротушения,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том числе из систем водоснабжения пожарных депо,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подлежит оплате пожарной ох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раной, другой организацией, осуществляющей тушение пожаров. Оплата данных объемов производится в соответствии с пунктами 5.1, 5.2 настоящих Правил.</w:t>
      </w:r>
    </w:p>
    <w:p w:rsidR="006550D3" w:rsidRPr="00D03123" w:rsidRDefault="006550D3" w:rsidP="00D03123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>5.5.  Администрация муниципального образования город Рубцовск вправе принять решение об оплате воды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031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израсходованной на пожаротушение на объектах жилищного фонда муниципального образования, независимо от формы собственности, за счет средств бюджета муниципального образования в порядке, установленном постановлением главы Администрации города Рубцовска.</w:t>
      </w:r>
    </w:p>
    <w:p w:rsidR="006550D3" w:rsidRPr="00CC6E9D" w:rsidRDefault="006550D3" w:rsidP="00CC6E9D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6E9D">
        <w:rPr>
          <w:rFonts w:ascii="Times New Roman" w:hAnsi="Times New Roman"/>
          <w:color w:val="000000"/>
          <w:sz w:val="28"/>
          <w:szCs w:val="28"/>
          <w:lang w:eastAsia="ru-RU"/>
        </w:rPr>
        <w:t>5.6.  Пожарная охрана муниципального образования город Рубцовск представляет в Администраци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ю </w:t>
      </w:r>
      <w:r w:rsidRPr="00CC6E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города Рубцовска и в организацию водопроводно – канализационного хозяйства МУП «Рубцовский водоканал» в 24 часа с момента окончания тушения пожара на объектах абонента сведения (акт) о количестве израсходованной на пожаре воды из муниципальных источников централизованного холодного водоснабжения, в том числе расход воды на </w:t>
      </w:r>
      <w:r w:rsidRPr="009A219E">
        <w:rPr>
          <w:rFonts w:ascii="Times New Roman" w:hAnsi="Times New Roman"/>
          <w:color w:val="000000"/>
          <w:sz w:val="28"/>
          <w:szCs w:val="28"/>
          <w:lang w:eastAsia="ru-RU"/>
        </w:rPr>
        <w:t>тушение</w:t>
      </w:r>
      <w:r w:rsidRPr="00CC6E9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пожара на объектах жилищного фонда муниципального образования по установленной форме (прилагается).</w:t>
      </w:r>
    </w:p>
    <w:p w:rsidR="006550D3" w:rsidRPr="00CC6E9D" w:rsidRDefault="006550D3" w:rsidP="00CC6E9D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5.7. Организация водопроводно</w:t>
      </w:r>
      <w:r w:rsidRPr="00CC6E9D">
        <w:rPr>
          <w:rFonts w:ascii="Times New Roman" w:hAnsi="Times New Roman"/>
          <w:color w:val="000000"/>
          <w:sz w:val="28"/>
          <w:szCs w:val="28"/>
          <w:lang w:eastAsia="ru-RU"/>
        </w:rPr>
        <w:t>–канализационного хозяйства МУП «Рубцовский водоканал» пре</w:t>
      </w:r>
      <w:r w:rsidRPr="009A219E">
        <w:rPr>
          <w:rFonts w:ascii="Times New Roman" w:hAnsi="Times New Roman"/>
          <w:color w:val="000000"/>
          <w:sz w:val="28"/>
          <w:szCs w:val="28"/>
          <w:lang w:eastAsia="ru-RU"/>
        </w:rPr>
        <w:t>дс</w:t>
      </w:r>
      <w:r w:rsidRPr="00CC6E9D">
        <w:rPr>
          <w:rFonts w:ascii="Times New Roman" w:hAnsi="Times New Roman"/>
          <w:color w:val="000000"/>
          <w:sz w:val="28"/>
          <w:szCs w:val="28"/>
          <w:lang w:eastAsia="ru-RU"/>
        </w:rPr>
        <w:t>тавляет платежные документы абоненту для оплаты воды, израсходованной на пожаре из муниципальных источников централизованного холодного водоснабжения.</w:t>
      </w:r>
    </w:p>
    <w:p w:rsidR="006550D3" w:rsidRDefault="006550D3" w:rsidP="00FE2A93">
      <w:pPr>
        <w:shd w:val="clear" w:color="auto" w:fill="FFFFFF"/>
        <w:spacing w:after="15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Pr="009A219E" w:rsidRDefault="006550D3" w:rsidP="00CA0892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219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6. Особенности эксплуатации</w:t>
      </w:r>
    </w:p>
    <w:p w:rsidR="006550D3" w:rsidRDefault="006550D3" w:rsidP="00CA0892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A219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водопроводной сети в целях обеспечения пожаротушения</w:t>
      </w:r>
    </w:p>
    <w:p w:rsidR="006550D3" w:rsidRPr="009A219E" w:rsidRDefault="006550D3" w:rsidP="00CA0892">
      <w:pPr>
        <w:shd w:val="clear" w:color="auto" w:fill="FFFFFF"/>
        <w:spacing w:after="0" w:line="330" w:lineRule="atLeast"/>
        <w:ind w:firstLine="567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Pr="00CA0892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6.1.  Абоненту запрещается любое самовольное присоединение к системам водоснабжения, включая присоединение к пожарным гидрантам.</w:t>
      </w:r>
    </w:p>
    <w:p w:rsidR="006550D3" w:rsidRPr="00CA0892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6.2.  Задвижки на обводных линиях на узлах учета потребляемой питьевой воды абонента должны быть опломбированы организацией водопроводно-канализационного хозяйства, а места их нахождения снабжены указателями в доступных и хорошо видимых местах.</w:t>
      </w:r>
    </w:p>
    <w:p w:rsidR="006550D3" w:rsidRPr="00CA0892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6.3. Снятие пломб с опломбированных организацией водопроводно-канализационного хозяйства пожарных гидрантов,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внутренних пожарных кранов и за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движек допускается только при пожаре или проверке противопожарных систем, гидрантов.</w:t>
      </w:r>
    </w:p>
    <w:p w:rsidR="006550D3" w:rsidRPr="00CA0892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6.4. Снятие пломб с пожарных кранов и задвижек для проведения проверок и ремонта противопожарных систем допускается только в присутствии представителя организации водопроводно-канализационного хозяйства МУП «Рубцовский водоканал». После проведения ремонта и технического обслуживания пожарных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гидрантов, внутренних пожарных кранов и задвижек абонент обязан в течение суток сообщить об этом в организацию водопроводно-канализационного хозяйства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снятии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пломб,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представитель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организаци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водопроводно-канализационного хозяйства обязана установить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них пломбы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составить соответствующий акт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550D3" w:rsidRPr="00CA0892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6.5. Открытие обводных задвижек в целях получения необходимого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объема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выполняется по требованию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руководителя тушения пожара (прибывшего на пож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ар старшего оперативного должно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стного лица пожарной охраны).</w:t>
      </w:r>
    </w:p>
    <w:p w:rsidR="006550D3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недостаточном напоре воды в водопроводной сети для целей пожаротушения по требованию руководителя тушения пожара организация водопроводно-канализационного хозяйства ограничивает или прекращает отпуск воды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другим </w:t>
      </w:r>
      <w:r w:rsidRPr="00CA0892">
        <w:rPr>
          <w:rFonts w:ascii="Times New Roman" w:hAnsi="Times New Roman"/>
          <w:color w:val="000000"/>
          <w:sz w:val="28"/>
          <w:szCs w:val="28"/>
          <w:lang w:eastAsia="ru-RU"/>
        </w:rPr>
        <w:t>абонентам.</w:t>
      </w:r>
    </w:p>
    <w:p w:rsidR="006550D3" w:rsidRDefault="006550D3" w:rsidP="00CA0892">
      <w:pPr>
        <w:shd w:val="clear" w:color="auto" w:fill="FFFFFF"/>
        <w:spacing w:after="0" w:line="330" w:lineRule="atLeast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5977B3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6550D3" w:rsidRDefault="006550D3" w:rsidP="005977B3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Начальник отдела по организации </w:t>
      </w:r>
    </w:p>
    <w:p w:rsidR="006550D3" w:rsidRDefault="006550D3" w:rsidP="005977B3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управления и работе с обращениями </w:t>
      </w:r>
    </w:p>
    <w:p w:rsidR="006550D3" w:rsidRPr="00CA0892" w:rsidRDefault="006550D3" w:rsidP="005977B3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Рубцовска                                                   Т.Д.Платонцева</w:t>
      </w: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Default="006550D3" w:rsidP="00D918CB">
      <w:pPr>
        <w:shd w:val="clear" w:color="auto" w:fill="FFFFFF"/>
        <w:spacing w:after="0" w:line="33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B976AA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6AA">
        <w:rPr>
          <w:rFonts w:ascii="Times New Roman" w:hAnsi="Times New Roman"/>
          <w:color w:val="000000"/>
          <w:sz w:val="24"/>
          <w:szCs w:val="24"/>
          <w:lang w:eastAsia="ru-RU"/>
        </w:rPr>
        <w:t>Приложение к Правилам о порядке учета</w:t>
      </w:r>
    </w:p>
    <w:p w:rsidR="006550D3" w:rsidRPr="00B976AA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6AA">
        <w:rPr>
          <w:rFonts w:ascii="Times New Roman" w:hAnsi="Times New Roman"/>
          <w:color w:val="000000"/>
          <w:sz w:val="24"/>
          <w:szCs w:val="24"/>
          <w:lang w:eastAsia="ru-RU"/>
        </w:rPr>
        <w:t>и оплаты объемов воды на пожаротушение,</w:t>
      </w:r>
    </w:p>
    <w:p w:rsidR="006550D3" w:rsidRPr="00B976AA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976AA">
        <w:rPr>
          <w:rFonts w:ascii="Times New Roman" w:hAnsi="Times New Roman"/>
          <w:color w:val="000000"/>
          <w:sz w:val="24"/>
          <w:szCs w:val="24"/>
          <w:lang w:eastAsia="ru-RU"/>
        </w:rPr>
        <w:t>ликвидацию аварий и стихийных бедствий на</w:t>
      </w:r>
    </w:p>
    <w:p w:rsidR="006550D3" w:rsidRPr="004857CC" w:rsidRDefault="006550D3" w:rsidP="00BF1362">
      <w:pPr>
        <w:shd w:val="clear" w:color="auto" w:fill="FFFFFF"/>
        <w:spacing w:after="0" w:line="330" w:lineRule="atLeast"/>
        <w:jc w:val="right"/>
        <w:textAlignment w:val="baseline"/>
        <w:rPr>
          <w:rFonts w:ascii="Arial" w:hAnsi="Arial" w:cs="Arial"/>
          <w:color w:val="000000"/>
          <w:sz w:val="21"/>
          <w:szCs w:val="21"/>
          <w:lang w:eastAsia="ru-RU"/>
        </w:rPr>
      </w:pPr>
      <w:r w:rsidRPr="00B976AA">
        <w:rPr>
          <w:rFonts w:ascii="Times New Roman" w:hAnsi="Times New Roman"/>
          <w:color w:val="000000"/>
          <w:sz w:val="24"/>
          <w:szCs w:val="24"/>
          <w:lang w:eastAsia="ru-RU"/>
        </w:rPr>
        <w:t>территории муниципального образования город Рубцовск</w:t>
      </w:r>
    </w:p>
    <w:p w:rsidR="006550D3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550D3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550D3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550D3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6550D3" w:rsidRPr="009A219E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219E">
        <w:rPr>
          <w:rFonts w:ascii="Times New Roman" w:hAnsi="Times New Roman"/>
          <w:b/>
          <w:color w:val="000000"/>
          <w:sz w:val="24"/>
          <w:szCs w:val="24"/>
          <w:lang w:eastAsia="ru-RU"/>
        </w:rPr>
        <w:t>АКТ №____</w:t>
      </w:r>
    </w:p>
    <w:p w:rsidR="006550D3" w:rsidRPr="009A219E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219E">
        <w:rPr>
          <w:rFonts w:ascii="Times New Roman" w:hAnsi="Times New Roman"/>
          <w:b/>
          <w:color w:val="000000"/>
          <w:sz w:val="24"/>
          <w:szCs w:val="24"/>
          <w:lang w:eastAsia="ru-RU"/>
        </w:rPr>
        <w:t>о количестве воды, израсходованной на пожаротушение</w:t>
      </w:r>
    </w:p>
    <w:p w:rsidR="006550D3" w:rsidRPr="009A219E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219E">
        <w:rPr>
          <w:rFonts w:ascii="Times New Roman" w:hAnsi="Times New Roman"/>
          <w:b/>
          <w:color w:val="000000"/>
          <w:sz w:val="24"/>
          <w:szCs w:val="24"/>
          <w:lang w:eastAsia="ru-RU"/>
        </w:rPr>
        <w:t>из централизованного холодного водоснабжения на территории</w:t>
      </w:r>
    </w:p>
    <w:p w:rsidR="006550D3" w:rsidRPr="009A219E" w:rsidRDefault="006550D3" w:rsidP="009F162A">
      <w:pPr>
        <w:shd w:val="clear" w:color="auto" w:fill="FFFFFF"/>
        <w:spacing w:after="0" w:line="330" w:lineRule="atLeast"/>
        <w:ind w:left="357"/>
        <w:jc w:val="center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9A219E">
        <w:rPr>
          <w:rFonts w:ascii="Times New Roman" w:hAnsi="Times New Roman"/>
          <w:b/>
          <w:color w:val="000000"/>
          <w:sz w:val="24"/>
          <w:szCs w:val="24"/>
          <w:lang w:eastAsia="ru-RU"/>
        </w:rPr>
        <w:t>муниципального образования город Рубцовск</w:t>
      </w:r>
    </w:p>
    <w:p w:rsidR="006550D3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Рубцовск                                                                                          «_____»</w:t>
      </w: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 20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14</w:t>
      </w: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г.</w:t>
      </w:r>
    </w:p>
    <w:p w:rsidR="006550D3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здание, сооружение, объект возгорания: _____________________________________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адрес здания, сооружения, объекта возгорания: _______________________________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фамилия, имя, отчество владельца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здания, сооружения, объекта:_______________________________________________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место забора воды:________________________________________________________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время пожара: ___________________________________________________________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jc w:val="both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продолжительность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действия пожарных стволов,</w:t>
      </w:r>
    </w:p>
    <w:p w:rsidR="006550D3" w:rsidRPr="00CA0892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A0892">
        <w:rPr>
          <w:rFonts w:ascii="Times New Roman" w:hAnsi="Times New Roman"/>
          <w:color w:val="000000"/>
          <w:sz w:val="24"/>
          <w:szCs w:val="24"/>
          <w:lang w:eastAsia="ru-RU"/>
        </w:rPr>
        <w:t>кранов и систем: _________________________________________________________</w:t>
      </w:r>
    </w:p>
    <w:tbl>
      <w:tblPr>
        <w:tblW w:w="0" w:type="auto"/>
        <w:tblInd w:w="13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0A0"/>
      </w:tblPr>
      <w:tblGrid>
        <w:gridCol w:w="6284"/>
        <w:gridCol w:w="874"/>
        <w:gridCol w:w="1377"/>
      </w:tblGrid>
      <w:tr w:rsidR="006550D3" w:rsidRPr="00D36E00" w:rsidTr="004E48E3">
        <w:tc>
          <w:tcPr>
            <w:tcW w:w="6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before="30" w:after="30" w:line="330" w:lineRule="atLeas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8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8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6550D3" w:rsidRPr="00D36E00" w:rsidTr="004E48E3"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8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вода, использованная на пожаротушение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8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before="30" w:after="30" w:line="330" w:lineRule="atLeas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50D3" w:rsidRPr="00D36E00" w:rsidTr="004E48E3">
        <w:tc>
          <w:tcPr>
            <w:tcW w:w="6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8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вода, использованная на пожаротушение из других</w:t>
            </w:r>
          </w:p>
          <w:p w:rsidR="006550D3" w:rsidRPr="00CA0892" w:rsidRDefault="006550D3" w:rsidP="004E48E3">
            <w:pPr>
              <w:spacing w:after="150" w:line="330" w:lineRule="atLeast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089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источников (река, пруд, скважина)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before="30" w:after="30" w:line="330" w:lineRule="atLeas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6550D3" w:rsidRPr="00CA0892" w:rsidRDefault="006550D3" w:rsidP="004E48E3">
            <w:pPr>
              <w:spacing w:before="30" w:after="30" w:line="330" w:lineRule="atLeast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550D3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360" w:type="dxa"/>
        <w:tblLook w:val="00A0"/>
      </w:tblPr>
      <w:tblGrid>
        <w:gridCol w:w="4747"/>
        <w:gridCol w:w="4357"/>
      </w:tblGrid>
      <w:tr w:rsidR="006550D3" w:rsidRPr="00D36E00" w:rsidTr="00D36E00">
        <w:tc>
          <w:tcPr>
            <w:tcW w:w="4747" w:type="dxa"/>
          </w:tcPr>
          <w:p w:rsidR="006550D3" w:rsidRPr="00D36E00" w:rsidRDefault="006550D3" w:rsidP="00D36E00">
            <w:pPr>
              <w:spacing w:after="150" w:line="330" w:lineRule="atLeast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6E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Органы пожарной охраны:</w:t>
            </w:r>
          </w:p>
          <w:p w:rsidR="006550D3" w:rsidRPr="00D36E00" w:rsidRDefault="006550D3" w:rsidP="00D36E00">
            <w:pPr>
              <w:spacing w:after="150" w:line="330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50D3" w:rsidRPr="00D36E00" w:rsidRDefault="006550D3" w:rsidP="00D36E00">
            <w:pPr>
              <w:spacing w:after="150" w:line="330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6E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_______________/__________________/</w:t>
            </w:r>
          </w:p>
        </w:tc>
        <w:tc>
          <w:tcPr>
            <w:tcW w:w="4357" w:type="dxa"/>
          </w:tcPr>
          <w:p w:rsidR="006550D3" w:rsidRPr="00D36E00" w:rsidRDefault="006550D3" w:rsidP="00D36E00">
            <w:pPr>
              <w:spacing w:after="150" w:line="330" w:lineRule="atLeast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D36E0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Владелец объекта:</w:t>
            </w:r>
          </w:p>
          <w:p w:rsidR="006550D3" w:rsidRPr="00D36E00" w:rsidRDefault="006550D3" w:rsidP="00D36E00">
            <w:pPr>
              <w:spacing w:after="150" w:line="330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6550D3" w:rsidRPr="00D36E00" w:rsidRDefault="006550D3" w:rsidP="00D36E00">
            <w:pPr>
              <w:spacing w:after="150" w:line="330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6E0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_______________/__________________/</w:t>
            </w:r>
          </w:p>
        </w:tc>
      </w:tr>
    </w:tbl>
    <w:p w:rsidR="006550D3" w:rsidRDefault="006550D3" w:rsidP="00BF1362">
      <w:pPr>
        <w:shd w:val="clear" w:color="auto" w:fill="FFFFFF"/>
        <w:spacing w:after="150" w:line="330" w:lineRule="atLeast"/>
        <w:ind w:left="360"/>
        <w:textAlignment w:val="baseline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550D3" w:rsidRPr="00E140EA" w:rsidRDefault="006550D3" w:rsidP="00E140E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sectPr w:rsidR="006550D3" w:rsidRPr="00E140EA" w:rsidSect="00CA0892">
      <w:pgSz w:w="11906" w:h="16838"/>
      <w:pgMar w:top="568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3FA"/>
    <w:rsid w:val="00014889"/>
    <w:rsid w:val="000267AB"/>
    <w:rsid w:val="000C166B"/>
    <w:rsid w:val="000C4529"/>
    <w:rsid w:val="000C454C"/>
    <w:rsid w:val="000C5985"/>
    <w:rsid w:val="00273FE1"/>
    <w:rsid w:val="002B0B24"/>
    <w:rsid w:val="002C68B0"/>
    <w:rsid w:val="002D0277"/>
    <w:rsid w:val="00334D18"/>
    <w:rsid w:val="0033527C"/>
    <w:rsid w:val="0034198A"/>
    <w:rsid w:val="00370329"/>
    <w:rsid w:val="003A4196"/>
    <w:rsid w:val="003F1912"/>
    <w:rsid w:val="003F32C1"/>
    <w:rsid w:val="0042307B"/>
    <w:rsid w:val="00433C44"/>
    <w:rsid w:val="004857CC"/>
    <w:rsid w:val="00497C56"/>
    <w:rsid w:val="004E2FE8"/>
    <w:rsid w:val="004E48E3"/>
    <w:rsid w:val="00527550"/>
    <w:rsid w:val="00531FEB"/>
    <w:rsid w:val="00563508"/>
    <w:rsid w:val="00580196"/>
    <w:rsid w:val="00585E60"/>
    <w:rsid w:val="00594261"/>
    <w:rsid w:val="005977B3"/>
    <w:rsid w:val="005A1D0E"/>
    <w:rsid w:val="005A6DA7"/>
    <w:rsid w:val="005E29C6"/>
    <w:rsid w:val="005F0A97"/>
    <w:rsid w:val="00611F15"/>
    <w:rsid w:val="00615D64"/>
    <w:rsid w:val="006215BE"/>
    <w:rsid w:val="00623AD3"/>
    <w:rsid w:val="006550D3"/>
    <w:rsid w:val="006A288E"/>
    <w:rsid w:val="006F72F6"/>
    <w:rsid w:val="007532BA"/>
    <w:rsid w:val="007572D9"/>
    <w:rsid w:val="00764CD8"/>
    <w:rsid w:val="007A2685"/>
    <w:rsid w:val="007E6953"/>
    <w:rsid w:val="007F4999"/>
    <w:rsid w:val="00841DB6"/>
    <w:rsid w:val="008423FA"/>
    <w:rsid w:val="00903DEE"/>
    <w:rsid w:val="009626E8"/>
    <w:rsid w:val="009909E1"/>
    <w:rsid w:val="009A219E"/>
    <w:rsid w:val="009E0668"/>
    <w:rsid w:val="009E6448"/>
    <w:rsid w:val="009F162A"/>
    <w:rsid w:val="00A0407F"/>
    <w:rsid w:val="00A45183"/>
    <w:rsid w:val="00A877C6"/>
    <w:rsid w:val="00AC07E3"/>
    <w:rsid w:val="00AE2075"/>
    <w:rsid w:val="00AE6653"/>
    <w:rsid w:val="00AF1DB4"/>
    <w:rsid w:val="00B21305"/>
    <w:rsid w:val="00B976AA"/>
    <w:rsid w:val="00BC7FEF"/>
    <w:rsid w:val="00BF1362"/>
    <w:rsid w:val="00C143C4"/>
    <w:rsid w:val="00C30B48"/>
    <w:rsid w:val="00C77DB4"/>
    <w:rsid w:val="00CA0892"/>
    <w:rsid w:val="00CB1C09"/>
    <w:rsid w:val="00CC6E9D"/>
    <w:rsid w:val="00CE05E8"/>
    <w:rsid w:val="00CF3DEE"/>
    <w:rsid w:val="00D03123"/>
    <w:rsid w:val="00D23B20"/>
    <w:rsid w:val="00D36E00"/>
    <w:rsid w:val="00D45E91"/>
    <w:rsid w:val="00D468DD"/>
    <w:rsid w:val="00D918CB"/>
    <w:rsid w:val="00DB244A"/>
    <w:rsid w:val="00DE4A44"/>
    <w:rsid w:val="00E00BCF"/>
    <w:rsid w:val="00E140EA"/>
    <w:rsid w:val="00E22B49"/>
    <w:rsid w:val="00E4220C"/>
    <w:rsid w:val="00E44BDD"/>
    <w:rsid w:val="00E458A4"/>
    <w:rsid w:val="00EB16BA"/>
    <w:rsid w:val="00EF0C73"/>
    <w:rsid w:val="00EF1D36"/>
    <w:rsid w:val="00F03015"/>
    <w:rsid w:val="00F270E4"/>
    <w:rsid w:val="00F4784B"/>
    <w:rsid w:val="00F7298E"/>
    <w:rsid w:val="00F775BF"/>
    <w:rsid w:val="00FE2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88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E140EA"/>
    <w:rPr>
      <w:rFonts w:cs="Times New Roman"/>
    </w:rPr>
  </w:style>
  <w:style w:type="table" w:styleId="TableGrid">
    <w:name w:val="Table Grid"/>
    <w:basedOn w:val="TableNormal"/>
    <w:uiPriority w:val="99"/>
    <w:rsid w:val="000267A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B2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pozharnaya_ohrana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776</TotalTime>
  <Pages>7</Pages>
  <Words>1997</Words>
  <Characters>11385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ptd</cp:lastModifiedBy>
  <cp:revision>42</cp:revision>
  <cp:lastPrinted>2014-11-21T03:57:00Z</cp:lastPrinted>
  <dcterms:created xsi:type="dcterms:W3CDTF">2014-09-07T03:27:00Z</dcterms:created>
  <dcterms:modified xsi:type="dcterms:W3CDTF">2014-11-24T04:07:00Z</dcterms:modified>
</cp:coreProperties>
</file>