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BD5EB1" w14:textId="77777777" w:rsidR="00AD2991" w:rsidRDefault="00AD2991" w:rsidP="00AD2991">
      <w:pPr>
        <w:jc w:val="center"/>
      </w:pPr>
    </w:p>
    <w:p w14:paraId="7EE69B0B" w14:textId="77777777" w:rsidR="00AD2991" w:rsidRDefault="00AD2991" w:rsidP="00AD2991">
      <w:pPr>
        <w:jc w:val="center"/>
      </w:pPr>
      <w:r>
        <w:rPr>
          <w:noProof/>
        </w:rPr>
        <w:drawing>
          <wp:inline distT="0" distB="0" distL="0" distR="0" wp14:anchorId="792F6293" wp14:editId="29E596F7">
            <wp:extent cx="716280" cy="868680"/>
            <wp:effectExtent l="19050" t="0" r="7620" b="0"/>
            <wp:docPr id="4" name="Рисунок 4"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Герб%20город1"/>
                    <pic:cNvPicPr>
                      <a:picLocks noChangeAspect="1" noChangeArrowheads="1"/>
                    </pic:cNvPicPr>
                  </pic:nvPicPr>
                  <pic:blipFill>
                    <a:blip r:embed="rId8">
                      <a:lum bright="6000" contrast="18000"/>
                    </a:blip>
                    <a:srcRect/>
                    <a:stretch>
                      <a:fillRect/>
                    </a:stretch>
                  </pic:blipFill>
                  <pic:spPr bwMode="auto">
                    <a:xfrm>
                      <a:off x="0" y="0"/>
                      <a:ext cx="716280" cy="868680"/>
                    </a:xfrm>
                    <a:prstGeom prst="rect">
                      <a:avLst/>
                    </a:prstGeom>
                    <a:noFill/>
                    <a:ln w="9525">
                      <a:noFill/>
                      <a:miter lim="800000"/>
                      <a:headEnd/>
                      <a:tailEnd/>
                    </a:ln>
                  </pic:spPr>
                </pic:pic>
              </a:graphicData>
            </a:graphic>
          </wp:inline>
        </w:drawing>
      </w:r>
    </w:p>
    <w:p w14:paraId="6FD6E0AA" w14:textId="77777777" w:rsidR="00AD2991" w:rsidRDefault="00AD2991" w:rsidP="00AD2991">
      <w:pPr>
        <w:jc w:val="center"/>
        <w:rPr>
          <w:b/>
          <w:spacing w:val="20"/>
          <w:sz w:val="32"/>
          <w:szCs w:val="32"/>
        </w:rPr>
      </w:pPr>
      <w:r>
        <w:rPr>
          <w:b/>
          <w:spacing w:val="20"/>
          <w:sz w:val="32"/>
          <w:szCs w:val="32"/>
        </w:rPr>
        <w:t xml:space="preserve">Администрация города Рубцовска </w:t>
      </w:r>
    </w:p>
    <w:p w14:paraId="2175DAB6" w14:textId="77777777" w:rsidR="00AD2991" w:rsidRDefault="00AD2991" w:rsidP="00AD2991">
      <w:pPr>
        <w:jc w:val="center"/>
        <w:rPr>
          <w:b/>
          <w:spacing w:val="20"/>
          <w:sz w:val="32"/>
          <w:szCs w:val="32"/>
        </w:rPr>
      </w:pPr>
      <w:r>
        <w:rPr>
          <w:b/>
          <w:spacing w:val="20"/>
          <w:sz w:val="32"/>
          <w:szCs w:val="32"/>
        </w:rPr>
        <w:t>Алтайского края</w:t>
      </w:r>
    </w:p>
    <w:p w14:paraId="415442D2" w14:textId="77777777" w:rsidR="00AD2991" w:rsidRDefault="00AD2991" w:rsidP="00AD2991">
      <w:pPr>
        <w:jc w:val="center"/>
        <w:rPr>
          <w:rFonts w:ascii="Verdana" w:hAnsi="Verdana"/>
          <w:b/>
          <w:sz w:val="28"/>
          <w:szCs w:val="28"/>
        </w:rPr>
      </w:pPr>
    </w:p>
    <w:p w14:paraId="58944FCC" w14:textId="77777777" w:rsidR="00AD2991" w:rsidRDefault="00AD2991" w:rsidP="00AD2991">
      <w:pPr>
        <w:jc w:val="center"/>
        <w:rPr>
          <w:b/>
          <w:spacing w:val="20"/>
          <w:w w:val="150"/>
          <w:sz w:val="28"/>
          <w:szCs w:val="28"/>
        </w:rPr>
      </w:pPr>
      <w:r>
        <w:rPr>
          <w:b/>
          <w:spacing w:val="20"/>
          <w:w w:val="150"/>
          <w:sz w:val="28"/>
          <w:szCs w:val="28"/>
        </w:rPr>
        <w:t>ПОСТАНОВЛЕНИЕ</w:t>
      </w:r>
    </w:p>
    <w:p w14:paraId="6129B86F" w14:textId="77777777" w:rsidR="008B2C98" w:rsidRDefault="008B2C98" w:rsidP="00AD2991">
      <w:pPr>
        <w:jc w:val="center"/>
        <w:rPr>
          <w:b/>
          <w:spacing w:val="20"/>
          <w:w w:val="150"/>
          <w:sz w:val="28"/>
          <w:szCs w:val="28"/>
        </w:rPr>
      </w:pPr>
    </w:p>
    <w:p w14:paraId="6B91F46D" w14:textId="6134C8B3" w:rsidR="00144F65" w:rsidRPr="008B2C98" w:rsidRDefault="008B2C98" w:rsidP="008B2C98">
      <w:pPr>
        <w:jc w:val="center"/>
        <w:rPr>
          <w:sz w:val="28"/>
          <w:szCs w:val="28"/>
        </w:rPr>
      </w:pPr>
      <w:r w:rsidRPr="008B2C98">
        <w:rPr>
          <w:sz w:val="28"/>
          <w:szCs w:val="28"/>
        </w:rPr>
        <w:t>24.10.2024 № 3001</w:t>
      </w:r>
    </w:p>
    <w:p w14:paraId="595ADA2E" w14:textId="77777777" w:rsidR="00634C72" w:rsidRDefault="00634C72" w:rsidP="00444D66">
      <w:pPr>
        <w:jc w:val="center"/>
        <w:rPr>
          <w:sz w:val="27"/>
          <w:szCs w:val="27"/>
        </w:rPr>
      </w:pPr>
    </w:p>
    <w:p w14:paraId="0CA518C5" w14:textId="77777777" w:rsidR="008B2C98" w:rsidRPr="00025778" w:rsidRDefault="008B2C98" w:rsidP="00444D66">
      <w:pPr>
        <w:jc w:val="center"/>
        <w:rPr>
          <w:sz w:val="27"/>
          <w:szCs w:val="27"/>
        </w:rPr>
      </w:pPr>
    </w:p>
    <w:p w14:paraId="0D70F5CC" w14:textId="5520E038" w:rsidR="00A465F0" w:rsidRPr="00025778" w:rsidRDefault="00103BD0" w:rsidP="00A465F0">
      <w:pPr>
        <w:jc w:val="center"/>
        <w:rPr>
          <w:sz w:val="27"/>
          <w:szCs w:val="27"/>
        </w:rPr>
      </w:pPr>
      <w:r w:rsidRPr="00025778">
        <w:rPr>
          <w:sz w:val="27"/>
          <w:szCs w:val="27"/>
        </w:rPr>
        <w:t>О внесении изменений в постановление Администрации г</w:t>
      </w:r>
      <w:r w:rsidR="00CA63E5" w:rsidRPr="00025778">
        <w:rPr>
          <w:sz w:val="27"/>
          <w:szCs w:val="27"/>
        </w:rPr>
        <w:t xml:space="preserve">орода Рубцовска Алтайского края </w:t>
      </w:r>
      <w:r w:rsidR="00B86676" w:rsidRPr="00025778">
        <w:rPr>
          <w:sz w:val="27"/>
          <w:szCs w:val="27"/>
        </w:rPr>
        <w:t xml:space="preserve">от </w:t>
      </w:r>
      <w:r w:rsidR="00AD2991" w:rsidRPr="00025778">
        <w:rPr>
          <w:sz w:val="27"/>
          <w:szCs w:val="27"/>
        </w:rPr>
        <w:t>2</w:t>
      </w:r>
      <w:r w:rsidR="00A465F0" w:rsidRPr="00025778">
        <w:rPr>
          <w:sz w:val="27"/>
          <w:szCs w:val="27"/>
        </w:rPr>
        <w:t>8</w:t>
      </w:r>
      <w:r w:rsidR="00B86676" w:rsidRPr="00025778">
        <w:rPr>
          <w:sz w:val="27"/>
          <w:szCs w:val="27"/>
        </w:rPr>
        <w:t>.</w:t>
      </w:r>
      <w:r w:rsidR="00AD2991" w:rsidRPr="00025778">
        <w:rPr>
          <w:sz w:val="27"/>
          <w:szCs w:val="27"/>
        </w:rPr>
        <w:t>0</w:t>
      </w:r>
      <w:r w:rsidR="00A465F0" w:rsidRPr="00025778">
        <w:rPr>
          <w:sz w:val="27"/>
          <w:szCs w:val="27"/>
        </w:rPr>
        <w:t>9</w:t>
      </w:r>
      <w:r w:rsidR="00B86676" w:rsidRPr="00025778">
        <w:rPr>
          <w:sz w:val="27"/>
          <w:szCs w:val="27"/>
        </w:rPr>
        <w:t>.202</w:t>
      </w:r>
      <w:r w:rsidR="00A465F0" w:rsidRPr="00025778">
        <w:rPr>
          <w:sz w:val="27"/>
          <w:szCs w:val="27"/>
        </w:rPr>
        <w:t>3</w:t>
      </w:r>
      <w:r w:rsidR="00AD2991" w:rsidRPr="00025778">
        <w:rPr>
          <w:sz w:val="27"/>
          <w:szCs w:val="27"/>
        </w:rPr>
        <w:t xml:space="preserve"> № </w:t>
      </w:r>
      <w:r w:rsidR="00A465F0" w:rsidRPr="00025778">
        <w:rPr>
          <w:sz w:val="27"/>
          <w:szCs w:val="27"/>
        </w:rPr>
        <w:t>3086</w:t>
      </w:r>
      <w:r w:rsidR="00B86676" w:rsidRPr="00025778">
        <w:rPr>
          <w:sz w:val="27"/>
          <w:szCs w:val="27"/>
        </w:rPr>
        <w:t xml:space="preserve"> </w:t>
      </w:r>
      <w:r w:rsidR="00A465F0" w:rsidRPr="00025778">
        <w:rPr>
          <w:sz w:val="27"/>
          <w:szCs w:val="27"/>
        </w:rPr>
        <w:t xml:space="preserve">«Об утверждении Положения об оплате труда работников муниципальных бюджетных учреждений дополнительного образования в сфере физической культуры и спорта, подведомственных </w:t>
      </w:r>
      <w:r w:rsidR="008B2C98">
        <w:rPr>
          <w:sz w:val="27"/>
          <w:szCs w:val="27"/>
        </w:rPr>
        <w:t xml:space="preserve">               </w:t>
      </w:r>
      <w:r w:rsidR="00A465F0" w:rsidRPr="00025778">
        <w:rPr>
          <w:sz w:val="27"/>
          <w:szCs w:val="27"/>
        </w:rPr>
        <w:t>МКУ «Управление культуры, спорта и молодежной политики» г. Рубцовска</w:t>
      </w:r>
    </w:p>
    <w:p w14:paraId="419259D8" w14:textId="77777777" w:rsidR="00212FFC" w:rsidRPr="00025778" w:rsidRDefault="00212FFC" w:rsidP="00D60B86">
      <w:pPr>
        <w:ind w:right="-2"/>
        <w:jc w:val="center"/>
        <w:rPr>
          <w:sz w:val="27"/>
          <w:szCs w:val="27"/>
        </w:rPr>
      </w:pPr>
    </w:p>
    <w:p w14:paraId="268D78EE" w14:textId="77777777" w:rsidR="00D60B86" w:rsidRPr="00025778" w:rsidRDefault="00D60B86" w:rsidP="00D60B86">
      <w:pPr>
        <w:ind w:right="-2"/>
        <w:jc w:val="center"/>
        <w:rPr>
          <w:sz w:val="27"/>
          <w:szCs w:val="27"/>
        </w:rPr>
      </w:pPr>
    </w:p>
    <w:p w14:paraId="1339EBA7" w14:textId="3FE2E30E" w:rsidR="00025778" w:rsidRPr="00025778" w:rsidRDefault="00696B0B" w:rsidP="00025778">
      <w:pPr>
        <w:ind w:firstLine="708"/>
        <w:jc w:val="both"/>
        <w:rPr>
          <w:sz w:val="27"/>
          <w:szCs w:val="27"/>
        </w:rPr>
      </w:pPr>
      <w:r w:rsidRPr="00025778">
        <w:rPr>
          <w:sz w:val="27"/>
          <w:szCs w:val="27"/>
        </w:rPr>
        <w:t xml:space="preserve">В целях упорядочения системы оплаты труда, системы премирования и социальных гарантий работников </w:t>
      </w:r>
      <w:r w:rsidR="00C76771" w:rsidRPr="00025778">
        <w:rPr>
          <w:sz w:val="27"/>
          <w:szCs w:val="27"/>
        </w:rPr>
        <w:t>муниципальных бюджетных учреждений дополнительного образования в сфере физической культуры и спорта, подведомственных МКУ «Управление культуры, спорта и молодежной политики» г. Рубцовска</w:t>
      </w:r>
      <w:r w:rsidR="00AD2991" w:rsidRPr="00025778">
        <w:rPr>
          <w:sz w:val="27"/>
          <w:szCs w:val="27"/>
        </w:rPr>
        <w:t xml:space="preserve">, </w:t>
      </w:r>
      <w:r w:rsidRPr="00025778">
        <w:rPr>
          <w:sz w:val="27"/>
          <w:szCs w:val="27"/>
        </w:rPr>
        <w:t>в</w:t>
      </w:r>
      <w:r w:rsidR="00144F65" w:rsidRPr="00025778">
        <w:rPr>
          <w:sz w:val="27"/>
          <w:szCs w:val="27"/>
        </w:rPr>
        <w:t>о</w:t>
      </w:r>
      <w:r w:rsidRPr="00025778">
        <w:rPr>
          <w:sz w:val="27"/>
          <w:szCs w:val="27"/>
        </w:rPr>
        <w:t xml:space="preserve"> </w:t>
      </w:r>
      <w:r w:rsidR="00144F65" w:rsidRPr="00025778">
        <w:rPr>
          <w:sz w:val="27"/>
          <w:szCs w:val="27"/>
        </w:rPr>
        <w:t xml:space="preserve">исполнение Федерального закона </w:t>
      </w:r>
      <w:r w:rsidR="00C76771" w:rsidRPr="00025778">
        <w:rPr>
          <w:sz w:val="27"/>
          <w:szCs w:val="27"/>
        </w:rPr>
        <w:t xml:space="preserve">от 22.04.2024 № 91-ФЗ </w:t>
      </w:r>
      <w:r w:rsidR="00144F65" w:rsidRPr="00025778">
        <w:rPr>
          <w:sz w:val="27"/>
          <w:szCs w:val="27"/>
        </w:rPr>
        <w:t>«О внесении изменения в статью 152 Трудового кодекса Российской Федерации»</w:t>
      </w:r>
      <w:r w:rsidRPr="00025778">
        <w:rPr>
          <w:sz w:val="27"/>
          <w:szCs w:val="27"/>
        </w:rPr>
        <w:t>,</w:t>
      </w:r>
      <w:r w:rsidR="00025778" w:rsidRPr="00025778">
        <w:rPr>
          <w:sz w:val="27"/>
          <w:szCs w:val="27"/>
        </w:rPr>
        <w:t xml:space="preserve"> руководствуясь распоряжением Администрации города Рубцовска Алтайского края от 22.10.2024 № 810л, ПОСТАНОВЛЯЮ:</w:t>
      </w:r>
    </w:p>
    <w:p w14:paraId="6A6C50A3" w14:textId="77777777" w:rsidR="004454EA" w:rsidRPr="00025778" w:rsidRDefault="0064023B" w:rsidP="0064023B">
      <w:pPr>
        <w:ind w:firstLine="708"/>
        <w:jc w:val="both"/>
        <w:rPr>
          <w:sz w:val="27"/>
          <w:szCs w:val="27"/>
        </w:rPr>
      </w:pPr>
      <w:r w:rsidRPr="00025778">
        <w:rPr>
          <w:sz w:val="27"/>
          <w:szCs w:val="27"/>
        </w:rPr>
        <w:t>1. </w:t>
      </w:r>
      <w:r w:rsidR="00696B0B" w:rsidRPr="00025778">
        <w:rPr>
          <w:sz w:val="27"/>
          <w:szCs w:val="27"/>
        </w:rPr>
        <w:t>Внести в</w:t>
      </w:r>
      <w:r w:rsidRPr="00025778">
        <w:rPr>
          <w:sz w:val="27"/>
          <w:szCs w:val="27"/>
        </w:rPr>
        <w:t xml:space="preserve"> приложение к</w:t>
      </w:r>
      <w:r w:rsidR="00696B0B" w:rsidRPr="00025778">
        <w:rPr>
          <w:sz w:val="27"/>
          <w:szCs w:val="27"/>
        </w:rPr>
        <w:t xml:space="preserve"> постановлени</w:t>
      </w:r>
      <w:r w:rsidRPr="00025778">
        <w:rPr>
          <w:sz w:val="27"/>
          <w:szCs w:val="27"/>
        </w:rPr>
        <w:t>ю</w:t>
      </w:r>
      <w:r w:rsidR="00696B0B" w:rsidRPr="00025778">
        <w:rPr>
          <w:sz w:val="27"/>
          <w:szCs w:val="27"/>
        </w:rPr>
        <w:t xml:space="preserve"> Администрации города Рубцовска Алтайского края </w:t>
      </w:r>
      <w:r w:rsidR="00C76771" w:rsidRPr="00025778">
        <w:rPr>
          <w:sz w:val="27"/>
          <w:szCs w:val="27"/>
        </w:rPr>
        <w:t>от 28.09.2023 № 3086 «Об утверждении Положения об оплате труда работников муниципальных бюджетных учреждений дополнительного образования в сфере физической культуры и спорта, подведомственных МКУ «Управление культуры, спорта и молодежной политики» г. Рубцовска</w:t>
      </w:r>
      <w:r w:rsidR="00447CD6" w:rsidRPr="00025778">
        <w:rPr>
          <w:sz w:val="27"/>
          <w:szCs w:val="27"/>
        </w:rPr>
        <w:t xml:space="preserve"> </w:t>
      </w:r>
      <w:r w:rsidR="00BE4147" w:rsidRPr="00025778">
        <w:rPr>
          <w:sz w:val="27"/>
          <w:szCs w:val="27"/>
        </w:rPr>
        <w:t>(</w:t>
      </w:r>
      <w:r w:rsidR="004454EA" w:rsidRPr="00025778">
        <w:rPr>
          <w:sz w:val="27"/>
          <w:szCs w:val="27"/>
        </w:rPr>
        <w:t xml:space="preserve">далее – Положение, с изменениями </w:t>
      </w:r>
      <w:r w:rsidRPr="00025778">
        <w:rPr>
          <w:sz w:val="27"/>
          <w:szCs w:val="27"/>
        </w:rPr>
        <w:t xml:space="preserve">                   </w:t>
      </w:r>
      <w:r w:rsidR="00B8241B" w:rsidRPr="00025778">
        <w:rPr>
          <w:sz w:val="27"/>
          <w:szCs w:val="27"/>
        </w:rPr>
        <w:t xml:space="preserve">от </w:t>
      </w:r>
      <w:r w:rsidR="00C76771" w:rsidRPr="00025778">
        <w:rPr>
          <w:sz w:val="27"/>
          <w:szCs w:val="27"/>
        </w:rPr>
        <w:t>14</w:t>
      </w:r>
      <w:r w:rsidR="00AD2991" w:rsidRPr="00025778">
        <w:rPr>
          <w:sz w:val="27"/>
          <w:szCs w:val="27"/>
        </w:rPr>
        <w:t>.11.202</w:t>
      </w:r>
      <w:r w:rsidR="00C76771" w:rsidRPr="00025778">
        <w:rPr>
          <w:sz w:val="27"/>
          <w:szCs w:val="27"/>
        </w:rPr>
        <w:t>3</w:t>
      </w:r>
      <w:r w:rsidR="00AD2991" w:rsidRPr="00025778">
        <w:rPr>
          <w:sz w:val="27"/>
          <w:szCs w:val="27"/>
        </w:rPr>
        <w:t xml:space="preserve"> № 3</w:t>
      </w:r>
      <w:r w:rsidR="00C76771" w:rsidRPr="00025778">
        <w:rPr>
          <w:sz w:val="27"/>
          <w:szCs w:val="27"/>
        </w:rPr>
        <w:t>62</w:t>
      </w:r>
      <w:r w:rsidR="00AD2991" w:rsidRPr="00025778">
        <w:rPr>
          <w:sz w:val="27"/>
          <w:szCs w:val="27"/>
        </w:rPr>
        <w:t>6</w:t>
      </w:r>
      <w:r w:rsidR="009F7948" w:rsidRPr="00025778">
        <w:rPr>
          <w:sz w:val="27"/>
          <w:szCs w:val="27"/>
        </w:rPr>
        <w:t xml:space="preserve">, </w:t>
      </w:r>
      <w:r w:rsidR="008C1B98" w:rsidRPr="00025778">
        <w:rPr>
          <w:sz w:val="27"/>
          <w:szCs w:val="27"/>
        </w:rPr>
        <w:t xml:space="preserve">от </w:t>
      </w:r>
      <w:r w:rsidR="00C76771" w:rsidRPr="00025778">
        <w:rPr>
          <w:sz w:val="27"/>
          <w:szCs w:val="27"/>
        </w:rPr>
        <w:t>23</w:t>
      </w:r>
      <w:r w:rsidR="00AD2991" w:rsidRPr="00025778">
        <w:rPr>
          <w:sz w:val="27"/>
          <w:szCs w:val="27"/>
        </w:rPr>
        <w:t>.</w:t>
      </w:r>
      <w:r w:rsidR="00C76771" w:rsidRPr="00025778">
        <w:rPr>
          <w:sz w:val="27"/>
          <w:szCs w:val="27"/>
        </w:rPr>
        <w:t>0</w:t>
      </w:r>
      <w:r w:rsidR="00AD2991" w:rsidRPr="00025778">
        <w:rPr>
          <w:sz w:val="27"/>
          <w:szCs w:val="27"/>
        </w:rPr>
        <w:t>1.202</w:t>
      </w:r>
      <w:r w:rsidR="00C76771" w:rsidRPr="00025778">
        <w:rPr>
          <w:sz w:val="27"/>
          <w:szCs w:val="27"/>
        </w:rPr>
        <w:t>4</w:t>
      </w:r>
      <w:r w:rsidR="00AD2991" w:rsidRPr="00025778">
        <w:rPr>
          <w:sz w:val="27"/>
          <w:szCs w:val="27"/>
        </w:rPr>
        <w:t xml:space="preserve"> № </w:t>
      </w:r>
      <w:r w:rsidR="00C76771" w:rsidRPr="00025778">
        <w:rPr>
          <w:sz w:val="27"/>
          <w:szCs w:val="27"/>
        </w:rPr>
        <w:t>128</w:t>
      </w:r>
      <w:r w:rsidR="00CE3B1E" w:rsidRPr="00025778">
        <w:rPr>
          <w:sz w:val="27"/>
          <w:szCs w:val="27"/>
        </w:rPr>
        <w:t>) изменения</w:t>
      </w:r>
      <w:r w:rsidRPr="00025778">
        <w:rPr>
          <w:sz w:val="27"/>
          <w:szCs w:val="27"/>
        </w:rPr>
        <w:t xml:space="preserve">, изложив </w:t>
      </w:r>
      <w:r w:rsidR="004454EA" w:rsidRPr="00025778">
        <w:rPr>
          <w:sz w:val="27"/>
          <w:szCs w:val="27"/>
        </w:rPr>
        <w:t xml:space="preserve">пункт </w:t>
      </w:r>
      <w:r w:rsidR="00C76771" w:rsidRPr="00025778">
        <w:rPr>
          <w:sz w:val="27"/>
          <w:szCs w:val="27"/>
        </w:rPr>
        <w:t>4</w:t>
      </w:r>
      <w:r w:rsidR="004454EA" w:rsidRPr="00025778">
        <w:rPr>
          <w:sz w:val="27"/>
          <w:szCs w:val="27"/>
        </w:rPr>
        <w:t>.</w:t>
      </w:r>
      <w:r w:rsidR="00C76771" w:rsidRPr="00025778">
        <w:rPr>
          <w:sz w:val="27"/>
          <w:szCs w:val="27"/>
        </w:rPr>
        <w:t>2</w:t>
      </w:r>
      <w:r w:rsidR="004454EA" w:rsidRPr="00025778">
        <w:rPr>
          <w:sz w:val="27"/>
          <w:szCs w:val="27"/>
        </w:rPr>
        <w:t xml:space="preserve"> раздела </w:t>
      </w:r>
      <w:r w:rsidR="00C76771" w:rsidRPr="00025778">
        <w:rPr>
          <w:sz w:val="27"/>
          <w:szCs w:val="27"/>
        </w:rPr>
        <w:t>4</w:t>
      </w:r>
      <w:r w:rsidR="004454EA" w:rsidRPr="00025778">
        <w:rPr>
          <w:sz w:val="27"/>
          <w:szCs w:val="27"/>
        </w:rPr>
        <w:t xml:space="preserve"> Положения </w:t>
      </w:r>
      <w:r w:rsidR="00C76771" w:rsidRPr="00025778">
        <w:rPr>
          <w:sz w:val="27"/>
          <w:szCs w:val="27"/>
        </w:rPr>
        <w:t>в следующей редакции</w:t>
      </w:r>
      <w:r w:rsidR="004454EA" w:rsidRPr="00025778">
        <w:rPr>
          <w:sz w:val="27"/>
          <w:szCs w:val="27"/>
        </w:rPr>
        <w:t>:</w:t>
      </w:r>
    </w:p>
    <w:p w14:paraId="585E7EFD" w14:textId="77777777" w:rsidR="00A465F0" w:rsidRPr="00025778" w:rsidRDefault="004454EA" w:rsidP="00A465F0">
      <w:pPr>
        <w:ind w:firstLine="708"/>
        <w:rPr>
          <w:sz w:val="27"/>
          <w:szCs w:val="27"/>
        </w:rPr>
      </w:pPr>
      <w:r w:rsidRPr="00025778">
        <w:rPr>
          <w:sz w:val="27"/>
          <w:szCs w:val="27"/>
        </w:rPr>
        <w:t>«</w:t>
      </w:r>
      <w:r w:rsidR="00A465F0" w:rsidRPr="00025778">
        <w:rPr>
          <w:sz w:val="27"/>
          <w:szCs w:val="27"/>
        </w:rPr>
        <w:t>4.2. Порядок установления выплат компенсационного характера.</w:t>
      </w:r>
    </w:p>
    <w:p w14:paraId="3C3AA0D4" w14:textId="77777777" w:rsidR="00A465F0" w:rsidRPr="00025778" w:rsidRDefault="00A465F0" w:rsidP="00A465F0">
      <w:pPr>
        <w:widowControl w:val="0"/>
        <w:ind w:firstLine="709"/>
        <w:jc w:val="both"/>
        <w:rPr>
          <w:sz w:val="27"/>
          <w:szCs w:val="27"/>
        </w:rPr>
      </w:pPr>
      <w:r w:rsidRPr="00025778">
        <w:rPr>
          <w:sz w:val="27"/>
          <w:szCs w:val="27"/>
        </w:rPr>
        <w:t>Выплаты компенсационного характера устанавливаются к окладам (должностным окладам) работников в процентах к окладам или в абсолютных величинах, если иное не установлено нормативными правовыми актами Российской Федерации и Алтайского края.</w:t>
      </w:r>
    </w:p>
    <w:p w14:paraId="3038B497" w14:textId="77777777" w:rsidR="00A465F0" w:rsidRPr="00025778" w:rsidRDefault="00A465F0" w:rsidP="00A465F0">
      <w:pPr>
        <w:widowControl w:val="0"/>
        <w:ind w:firstLine="709"/>
        <w:jc w:val="both"/>
        <w:rPr>
          <w:sz w:val="27"/>
          <w:szCs w:val="27"/>
        </w:rPr>
      </w:pPr>
      <w:r w:rsidRPr="00025778">
        <w:rPr>
          <w:sz w:val="27"/>
          <w:szCs w:val="27"/>
        </w:rPr>
        <w:t xml:space="preserve">Виды выплат компенсационного характера, размеры и условия их осуществления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настоящим Положением и конкретизируются в </w:t>
      </w:r>
      <w:r w:rsidRPr="00025778">
        <w:rPr>
          <w:sz w:val="27"/>
          <w:szCs w:val="27"/>
        </w:rPr>
        <w:lastRenderedPageBreak/>
        <w:t xml:space="preserve">трудовых договорах работников. </w:t>
      </w:r>
    </w:p>
    <w:p w14:paraId="0A74DAF4" w14:textId="77777777" w:rsidR="00A465F0" w:rsidRPr="00025778" w:rsidRDefault="00A465F0" w:rsidP="00A465F0">
      <w:pPr>
        <w:widowControl w:val="0"/>
        <w:ind w:firstLine="709"/>
        <w:jc w:val="both"/>
        <w:rPr>
          <w:sz w:val="27"/>
          <w:szCs w:val="27"/>
        </w:rPr>
      </w:pPr>
      <w:r w:rsidRPr="00025778">
        <w:rPr>
          <w:sz w:val="27"/>
          <w:szCs w:val="27"/>
        </w:rPr>
        <w:t xml:space="preserve">Выплаты компенсационного характера работникам, занятым на работах с вредными и (или) опасными условиями труда, устанавливаются в соответствии со </w:t>
      </w:r>
      <w:hyperlink r:id="rId9" w:history="1">
        <w:r w:rsidRPr="00025778">
          <w:rPr>
            <w:rStyle w:val="ab"/>
            <w:color w:val="auto"/>
            <w:sz w:val="27"/>
            <w:szCs w:val="27"/>
            <w:u w:val="none"/>
          </w:rPr>
          <w:t>статьей 147</w:t>
        </w:r>
      </w:hyperlink>
      <w:r w:rsidRPr="00025778">
        <w:rPr>
          <w:sz w:val="27"/>
          <w:szCs w:val="27"/>
        </w:rPr>
        <w:t xml:space="preserve"> Трудового кодекса Российской Федерации.</w:t>
      </w:r>
    </w:p>
    <w:p w14:paraId="40006ACD" w14:textId="77777777" w:rsidR="00A465F0" w:rsidRPr="00025778" w:rsidRDefault="00A465F0" w:rsidP="00A465F0">
      <w:pPr>
        <w:widowControl w:val="0"/>
        <w:ind w:firstLine="709"/>
        <w:jc w:val="both"/>
        <w:rPr>
          <w:sz w:val="27"/>
          <w:szCs w:val="27"/>
        </w:rPr>
      </w:pPr>
      <w:r w:rsidRPr="00025778">
        <w:rPr>
          <w:sz w:val="27"/>
          <w:szCs w:val="27"/>
        </w:rPr>
        <w:t>В целях определения размера указанных выплат работодатели организуют проведение специальной оценки условий труда.</w:t>
      </w:r>
    </w:p>
    <w:p w14:paraId="6B0E2219" w14:textId="77777777" w:rsidR="00A465F0" w:rsidRPr="00025778" w:rsidRDefault="00A465F0" w:rsidP="00A465F0">
      <w:pPr>
        <w:widowControl w:val="0"/>
        <w:ind w:firstLine="709"/>
        <w:jc w:val="both"/>
        <w:rPr>
          <w:sz w:val="27"/>
          <w:szCs w:val="27"/>
        </w:rPr>
      </w:pPr>
      <w:r w:rsidRPr="00025778">
        <w:rPr>
          <w:sz w:val="27"/>
          <w:szCs w:val="27"/>
        </w:rPr>
        <w:t>Работодатель принимает меры по проведению специальной оценки условий труда с целью разработки и реализации программы действий по обеспечению безопасных условий труда. Если по результатам проведения специальной оценки условий труда рабочее место признается безопасным, то указанная выплата не производится, за исключением случаев, когда законодательством Российской Федерации и Алтайского края предусмотрены дополнительные гарантии по оплате труда отдельным категориям работников.</w:t>
      </w:r>
    </w:p>
    <w:p w14:paraId="183EFAF1" w14:textId="77777777" w:rsidR="00A465F0" w:rsidRPr="00025778" w:rsidRDefault="00A465F0" w:rsidP="00A465F0">
      <w:pPr>
        <w:widowControl w:val="0"/>
        <w:ind w:firstLine="709"/>
        <w:jc w:val="both"/>
        <w:rPr>
          <w:sz w:val="27"/>
          <w:szCs w:val="27"/>
        </w:rPr>
      </w:pPr>
      <w:r w:rsidRPr="00025778">
        <w:rPr>
          <w:sz w:val="27"/>
          <w:szCs w:val="27"/>
        </w:rPr>
        <w:t>Работникам, занятым на работах с вредными и (или) опасными условиями труда, оплата труда устанавливается в повышенном размере. Конкретный размер повышения оплаты труда определяется работодателем и устанавливается коллективным договором, локальным нормативным актом с учетом мнения выборного органа первичной профсоюзной организации или (при его отсутствии) иного представительного органа работников, но не менее 4 % оклада (должностного оклада), установленных для различных видов работ с нормальными условиями труда.</w:t>
      </w:r>
    </w:p>
    <w:p w14:paraId="432DABB8" w14:textId="77777777" w:rsidR="00A465F0" w:rsidRPr="00025778" w:rsidRDefault="00A465F0" w:rsidP="00A465F0">
      <w:pPr>
        <w:widowControl w:val="0"/>
        <w:ind w:firstLine="709"/>
        <w:jc w:val="both"/>
        <w:rPr>
          <w:sz w:val="27"/>
          <w:szCs w:val="27"/>
        </w:rPr>
      </w:pPr>
      <w:r w:rsidRPr="00025778">
        <w:rPr>
          <w:sz w:val="27"/>
          <w:szCs w:val="27"/>
        </w:rPr>
        <w:t xml:space="preserve"> Выплаты компенсационного характера работникам, занятым в местностях с особыми климатическими условиями, устанавливаются в соответствии со </w:t>
      </w:r>
      <w:hyperlink r:id="rId10" w:history="1">
        <w:r w:rsidRPr="00025778">
          <w:rPr>
            <w:rStyle w:val="ab"/>
            <w:color w:val="auto"/>
            <w:sz w:val="27"/>
            <w:szCs w:val="27"/>
            <w:u w:val="none"/>
          </w:rPr>
          <w:t>статьей 148</w:t>
        </w:r>
      </w:hyperlink>
      <w:r w:rsidRPr="00025778">
        <w:rPr>
          <w:sz w:val="27"/>
          <w:szCs w:val="27"/>
        </w:rPr>
        <w:t xml:space="preserve"> Трудового кодекса Российской Федерации.</w:t>
      </w:r>
    </w:p>
    <w:p w14:paraId="4A218636" w14:textId="77777777" w:rsidR="00A465F0" w:rsidRPr="00025778" w:rsidRDefault="00A465F0" w:rsidP="00A465F0">
      <w:pPr>
        <w:widowControl w:val="0"/>
        <w:ind w:firstLine="709"/>
        <w:jc w:val="both"/>
        <w:rPr>
          <w:sz w:val="27"/>
          <w:szCs w:val="27"/>
        </w:rPr>
      </w:pPr>
      <w:r w:rsidRPr="00025778">
        <w:rPr>
          <w:sz w:val="27"/>
          <w:szCs w:val="27"/>
        </w:rPr>
        <w:t>Районный коэффициент устанавливается в размере, определенном в соответствии с действующим законодательством, и начисляется на всю заработную плату, включая оклад (должностной оклад), выплаты компенсационного и стимулирующего характера, повышающие коэффициенты.</w:t>
      </w:r>
    </w:p>
    <w:p w14:paraId="0326B3B1" w14:textId="77777777" w:rsidR="00A465F0" w:rsidRPr="00025778" w:rsidRDefault="00A465F0" w:rsidP="00A465F0">
      <w:pPr>
        <w:widowControl w:val="0"/>
        <w:ind w:firstLine="709"/>
        <w:jc w:val="both"/>
        <w:rPr>
          <w:sz w:val="27"/>
          <w:szCs w:val="27"/>
        </w:rPr>
      </w:pPr>
      <w:r w:rsidRPr="00025778">
        <w:rPr>
          <w:spacing w:val="-2"/>
          <w:sz w:val="27"/>
          <w:szCs w:val="27"/>
        </w:rPr>
        <w:t xml:space="preserve">Выплаты компенсационного характера работникам в других случаях выполнения работ в условиях, отклоняющихся от нормальных, устанавливаются в соответствии со </w:t>
      </w:r>
      <w:hyperlink r:id="rId11" w:history="1">
        <w:r w:rsidRPr="00025778">
          <w:rPr>
            <w:rStyle w:val="ab"/>
            <w:color w:val="auto"/>
            <w:spacing w:val="-2"/>
            <w:sz w:val="27"/>
            <w:szCs w:val="27"/>
            <w:u w:val="none"/>
          </w:rPr>
          <w:t>статьями 149</w:t>
        </w:r>
      </w:hyperlink>
      <w:r w:rsidRPr="00025778">
        <w:rPr>
          <w:spacing w:val="-2"/>
          <w:sz w:val="27"/>
          <w:szCs w:val="27"/>
        </w:rPr>
        <w:t xml:space="preserve"> – </w:t>
      </w:r>
      <w:hyperlink r:id="rId12" w:history="1">
        <w:r w:rsidRPr="00025778">
          <w:rPr>
            <w:rStyle w:val="ab"/>
            <w:color w:val="auto"/>
            <w:spacing w:val="-2"/>
            <w:sz w:val="27"/>
            <w:szCs w:val="27"/>
            <w:u w:val="none"/>
          </w:rPr>
          <w:t>154</w:t>
        </w:r>
      </w:hyperlink>
      <w:r w:rsidRPr="00025778">
        <w:rPr>
          <w:sz w:val="27"/>
          <w:szCs w:val="27"/>
        </w:rPr>
        <w:t xml:space="preserve"> Трудового кодекса Российской Федерации.</w:t>
      </w:r>
    </w:p>
    <w:p w14:paraId="7EC83A41" w14:textId="77777777" w:rsidR="00A465F0" w:rsidRPr="00025778" w:rsidRDefault="00A465F0" w:rsidP="00A465F0">
      <w:pPr>
        <w:widowControl w:val="0"/>
        <w:ind w:firstLine="709"/>
        <w:jc w:val="both"/>
        <w:rPr>
          <w:sz w:val="27"/>
          <w:szCs w:val="27"/>
        </w:rPr>
      </w:pPr>
      <w:r w:rsidRPr="00025778">
        <w:rPr>
          <w:sz w:val="27"/>
          <w:szCs w:val="27"/>
        </w:rPr>
        <w:t>Работникам учреждения производится оплата труда за работу в ночное время (с 22 час. 00 мин. до 06 час. 00 мин.).</w:t>
      </w:r>
    </w:p>
    <w:p w14:paraId="626FCF37" w14:textId="77777777" w:rsidR="00A465F0" w:rsidRPr="00025778" w:rsidRDefault="00A465F0" w:rsidP="00A465F0">
      <w:pPr>
        <w:widowControl w:val="0"/>
        <w:ind w:firstLine="709"/>
        <w:jc w:val="both"/>
        <w:rPr>
          <w:sz w:val="27"/>
          <w:szCs w:val="27"/>
        </w:rPr>
      </w:pPr>
      <w:r w:rsidRPr="00025778">
        <w:rPr>
          <w:sz w:val="27"/>
          <w:szCs w:val="27"/>
        </w:rPr>
        <w:t>Конкретный размер оплаты труда за работу в ночное время определяется работодателем и устанавливается коллективным договором, локальным нормативным актом учреждения с учетом мнения выборного органа первичной профсоюзной организации или (при его отсутствии) иного представительного органа работников в размере не ниже 20 % часовой тарифной ставки (должностного оклада, рассчитанного за час работы) за каждый час работы в ночное время.</w:t>
      </w:r>
    </w:p>
    <w:p w14:paraId="766D6EA2" w14:textId="77777777" w:rsidR="00A465F0" w:rsidRPr="00025778" w:rsidRDefault="00A465F0" w:rsidP="00A465F0">
      <w:pPr>
        <w:widowControl w:val="0"/>
        <w:ind w:firstLine="709"/>
        <w:jc w:val="both"/>
        <w:rPr>
          <w:sz w:val="27"/>
          <w:szCs w:val="27"/>
        </w:rPr>
      </w:pPr>
      <w:r w:rsidRPr="00025778">
        <w:rPr>
          <w:sz w:val="27"/>
          <w:szCs w:val="27"/>
        </w:rPr>
        <w:t>Оплата за работу в выходные и нерабочие праздничные дни производится в соответствии со статьей 153 Трудового кодекса Российской Федерации (не менее чем в двойном размере).</w:t>
      </w:r>
    </w:p>
    <w:p w14:paraId="5F3A2E24" w14:textId="77777777" w:rsidR="00A465F0" w:rsidRPr="00025778" w:rsidRDefault="00A465F0" w:rsidP="00A465F0">
      <w:pPr>
        <w:widowControl w:val="0"/>
        <w:ind w:firstLine="709"/>
        <w:jc w:val="both"/>
        <w:rPr>
          <w:sz w:val="27"/>
          <w:szCs w:val="27"/>
        </w:rPr>
      </w:pPr>
      <w:r w:rsidRPr="00025778">
        <w:rPr>
          <w:sz w:val="27"/>
          <w:szCs w:val="27"/>
        </w:rPr>
        <w:t xml:space="preserve">Конкретные размеры оплаты за работу в выходной или нерабочий праздничный день определяются работодателем и устанавливается коллективным договором, локальным нормативным актом учреждения с учетом мнения выборного органа первичной профсоюзной организации или (при его </w:t>
      </w:r>
      <w:r w:rsidRPr="00025778">
        <w:rPr>
          <w:sz w:val="27"/>
          <w:szCs w:val="27"/>
        </w:rPr>
        <w:lastRenderedPageBreak/>
        <w:t>отсутствии) иного представительного органа работников.</w:t>
      </w:r>
    </w:p>
    <w:p w14:paraId="56090D7E" w14:textId="77777777" w:rsidR="00C76771" w:rsidRPr="00025778" w:rsidRDefault="00A465F0" w:rsidP="00C76771">
      <w:pPr>
        <w:jc w:val="both"/>
        <w:rPr>
          <w:sz w:val="27"/>
          <w:szCs w:val="27"/>
        </w:rPr>
      </w:pPr>
      <w:r w:rsidRPr="00025778">
        <w:rPr>
          <w:sz w:val="27"/>
          <w:szCs w:val="27"/>
        </w:rPr>
        <w:t xml:space="preserve">Оплата за сверхурочную работу производится в соответствии со статьей 152 Трудового кодекса Российской Федерации </w:t>
      </w:r>
      <w:r w:rsidR="00C76771" w:rsidRPr="00025778">
        <w:rPr>
          <w:sz w:val="27"/>
          <w:szCs w:val="27"/>
        </w:rPr>
        <w:t>исходя из размера заработной платы, установленного в соответствии с действующими у данного работодателя системами оплаты труда, включая компенсационные и стимулирующие выплаты, за первые два часа работы не менее чем                                  в полуторном размере, за последующие часы - не менее чем в двойном размере. Конкретные размеры оплаты сверхурочной работы могут определяться коллективным договором, соглашением, локальным нормативным актом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за исключением случаев, предусмотренных Трудовым кодексом Российской Федерации.</w:t>
      </w:r>
    </w:p>
    <w:p w14:paraId="345782A0" w14:textId="77777777" w:rsidR="00C76771" w:rsidRPr="00025778" w:rsidRDefault="00C76771" w:rsidP="00C76771">
      <w:pPr>
        <w:ind w:firstLine="708"/>
        <w:jc w:val="both"/>
        <w:rPr>
          <w:sz w:val="27"/>
          <w:szCs w:val="27"/>
        </w:rPr>
      </w:pPr>
      <w:r w:rsidRPr="00025778">
        <w:rPr>
          <w:sz w:val="27"/>
          <w:szCs w:val="27"/>
        </w:rPr>
        <w:t>Работа, произведенная сверх нормы рабочего времени в выходные и нерабочие праздничные дни и оплаченная в повышенном размере либо компенсированная предоставлением другого дня отдыха в соответствии со </w:t>
      </w:r>
      <w:hyperlink r:id="rId13" w:anchor="/document/12125268/entry/153" w:history="1">
        <w:r w:rsidRPr="00025778">
          <w:rPr>
            <w:rStyle w:val="ab"/>
            <w:color w:val="auto"/>
            <w:sz w:val="27"/>
            <w:szCs w:val="27"/>
            <w:u w:val="none"/>
          </w:rPr>
          <w:t>статьей 153</w:t>
        </w:r>
      </w:hyperlink>
      <w:r w:rsidRPr="00025778">
        <w:rPr>
          <w:sz w:val="27"/>
          <w:szCs w:val="27"/>
        </w:rPr>
        <w:t> Трудового кодекса Российской Федерации, не учитывается при определении продолжительности сверхурочной работы, подлежащей оплате в повышенном размере.</w:t>
      </w:r>
    </w:p>
    <w:p w14:paraId="1C3B0487" w14:textId="77777777" w:rsidR="00A465F0" w:rsidRPr="00025778" w:rsidRDefault="00A465F0" w:rsidP="00A465F0">
      <w:pPr>
        <w:widowControl w:val="0"/>
        <w:ind w:firstLine="709"/>
        <w:jc w:val="both"/>
        <w:rPr>
          <w:sz w:val="27"/>
          <w:szCs w:val="27"/>
        </w:rPr>
      </w:pPr>
      <w:r w:rsidRPr="00025778">
        <w:rPr>
          <w:sz w:val="27"/>
          <w:szCs w:val="27"/>
        </w:rPr>
        <w:t>Доплаты за совмещение профессий (должностей), расширение зон обслуживания, увеличение объема работы или исполнение обязанностей временно отсутствующего работника без освобождения от работы, определенной трудовым договором, производятся в соответствии со статьей 151 Трудового кодекса Российской Федерации.</w:t>
      </w:r>
    </w:p>
    <w:p w14:paraId="1F295EB3" w14:textId="77777777" w:rsidR="0064023B" w:rsidRPr="00025778" w:rsidRDefault="00A465F0" w:rsidP="0064023B">
      <w:pPr>
        <w:widowControl w:val="0"/>
        <w:ind w:firstLine="709"/>
        <w:jc w:val="both"/>
        <w:rPr>
          <w:sz w:val="27"/>
          <w:szCs w:val="27"/>
        </w:rPr>
      </w:pPr>
      <w:r w:rsidRPr="00025778">
        <w:rPr>
          <w:sz w:val="27"/>
          <w:szCs w:val="27"/>
        </w:rPr>
        <w:t>Размер доплаты и срок, на который она устанавливается, определяется по соглашению сторон трудового договора с учетом содержания и (или) объема дополнительной работы в пределах фонда оплаты труда учреждения.</w:t>
      </w:r>
      <w:r w:rsidR="004454EA" w:rsidRPr="00025778">
        <w:rPr>
          <w:sz w:val="27"/>
          <w:szCs w:val="27"/>
        </w:rPr>
        <w:t>».</w:t>
      </w:r>
    </w:p>
    <w:p w14:paraId="1122C096" w14:textId="77777777" w:rsidR="0064023B" w:rsidRPr="00025778" w:rsidRDefault="0064023B" w:rsidP="0064023B">
      <w:pPr>
        <w:widowControl w:val="0"/>
        <w:ind w:firstLine="709"/>
        <w:jc w:val="both"/>
        <w:rPr>
          <w:sz w:val="27"/>
          <w:szCs w:val="27"/>
        </w:rPr>
      </w:pPr>
      <w:r w:rsidRPr="00025778">
        <w:rPr>
          <w:sz w:val="27"/>
          <w:szCs w:val="27"/>
        </w:rPr>
        <w:t xml:space="preserve">2. </w:t>
      </w:r>
      <w:r w:rsidR="000736B0" w:rsidRPr="00025778">
        <w:rPr>
          <w:sz w:val="27"/>
          <w:szCs w:val="27"/>
        </w:rPr>
        <w:t>Опубликовать настоящее постановление в газете «Местное время» и разместить на официальном сайте Администрации города Рубцовска Алтайского края в информационно-телекоммуникационной сети «Интернет».</w:t>
      </w:r>
    </w:p>
    <w:p w14:paraId="7D42FFDF" w14:textId="77777777" w:rsidR="0064023B" w:rsidRPr="00025778" w:rsidRDefault="0064023B" w:rsidP="0064023B">
      <w:pPr>
        <w:widowControl w:val="0"/>
        <w:ind w:firstLine="709"/>
        <w:jc w:val="both"/>
        <w:rPr>
          <w:sz w:val="27"/>
          <w:szCs w:val="27"/>
        </w:rPr>
      </w:pPr>
      <w:r w:rsidRPr="00025778">
        <w:rPr>
          <w:sz w:val="27"/>
          <w:szCs w:val="27"/>
        </w:rPr>
        <w:t xml:space="preserve">3. </w:t>
      </w:r>
      <w:r w:rsidR="00AD5A5E" w:rsidRPr="00025778">
        <w:rPr>
          <w:sz w:val="27"/>
          <w:szCs w:val="27"/>
        </w:rPr>
        <w:t>Настоящее постановление вступает в силу после опубликования в газете «Местное время».</w:t>
      </w:r>
    </w:p>
    <w:p w14:paraId="0E5F15DC" w14:textId="77777777" w:rsidR="000736B0" w:rsidRPr="00025778" w:rsidRDefault="0064023B" w:rsidP="0064023B">
      <w:pPr>
        <w:widowControl w:val="0"/>
        <w:ind w:firstLine="709"/>
        <w:jc w:val="both"/>
        <w:rPr>
          <w:sz w:val="27"/>
          <w:szCs w:val="27"/>
        </w:rPr>
      </w:pPr>
      <w:r w:rsidRPr="00025778">
        <w:rPr>
          <w:sz w:val="27"/>
          <w:szCs w:val="27"/>
        </w:rPr>
        <w:t xml:space="preserve">4. </w:t>
      </w:r>
      <w:r w:rsidR="000736B0" w:rsidRPr="00025778">
        <w:rPr>
          <w:sz w:val="27"/>
          <w:szCs w:val="27"/>
        </w:rPr>
        <w:t xml:space="preserve">Контроль за исполнением настоящего постановления возложить на заместителя Главы Администрации города Рубцовска </w:t>
      </w:r>
      <w:r w:rsidR="004454EA" w:rsidRPr="00025778">
        <w:rPr>
          <w:sz w:val="27"/>
          <w:szCs w:val="27"/>
        </w:rPr>
        <w:t>Шашка А.В.</w:t>
      </w:r>
    </w:p>
    <w:p w14:paraId="69D34DCE" w14:textId="77777777" w:rsidR="00025778" w:rsidRDefault="00025778" w:rsidP="000E1EFA">
      <w:pPr>
        <w:jc w:val="both"/>
        <w:rPr>
          <w:sz w:val="27"/>
          <w:szCs w:val="27"/>
        </w:rPr>
      </w:pPr>
    </w:p>
    <w:p w14:paraId="05D8F4D2" w14:textId="77777777" w:rsidR="00025778" w:rsidRPr="00025778" w:rsidRDefault="00025778" w:rsidP="000E1EFA">
      <w:pPr>
        <w:jc w:val="both"/>
        <w:rPr>
          <w:sz w:val="27"/>
          <w:szCs w:val="27"/>
        </w:rPr>
      </w:pPr>
    </w:p>
    <w:p w14:paraId="73310480" w14:textId="77777777" w:rsidR="00025778" w:rsidRPr="00025778" w:rsidRDefault="00025778" w:rsidP="00025778">
      <w:pPr>
        <w:jc w:val="both"/>
        <w:rPr>
          <w:sz w:val="27"/>
          <w:szCs w:val="27"/>
        </w:rPr>
      </w:pPr>
      <w:r w:rsidRPr="00025778">
        <w:rPr>
          <w:sz w:val="27"/>
          <w:szCs w:val="27"/>
        </w:rPr>
        <w:t xml:space="preserve">Первый заместитель Главы </w:t>
      </w:r>
    </w:p>
    <w:p w14:paraId="3A869FFF" w14:textId="77777777" w:rsidR="00025778" w:rsidRPr="00025778" w:rsidRDefault="00025778" w:rsidP="00025778">
      <w:pPr>
        <w:jc w:val="both"/>
        <w:rPr>
          <w:sz w:val="27"/>
          <w:szCs w:val="27"/>
        </w:rPr>
      </w:pPr>
      <w:r w:rsidRPr="00025778">
        <w:rPr>
          <w:sz w:val="27"/>
          <w:szCs w:val="27"/>
        </w:rPr>
        <w:t xml:space="preserve">Администрации города Рубцовска – </w:t>
      </w:r>
    </w:p>
    <w:p w14:paraId="59B4CDC8" w14:textId="77777777" w:rsidR="00025778" w:rsidRPr="00025778" w:rsidRDefault="00025778" w:rsidP="00025778">
      <w:pPr>
        <w:jc w:val="both"/>
        <w:rPr>
          <w:sz w:val="27"/>
          <w:szCs w:val="27"/>
        </w:rPr>
      </w:pPr>
      <w:r w:rsidRPr="00025778">
        <w:rPr>
          <w:sz w:val="27"/>
          <w:szCs w:val="27"/>
        </w:rPr>
        <w:t xml:space="preserve">председатель комитета по финансам, </w:t>
      </w:r>
    </w:p>
    <w:p w14:paraId="4C692A71" w14:textId="7961D518" w:rsidR="00696B0B" w:rsidRPr="00025778" w:rsidRDefault="00025778" w:rsidP="000736B0">
      <w:pPr>
        <w:jc w:val="both"/>
        <w:rPr>
          <w:sz w:val="27"/>
          <w:szCs w:val="27"/>
        </w:rPr>
      </w:pPr>
      <w:r w:rsidRPr="00025778">
        <w:rPr>
          <w:sz w:val="27"/>
          <w:szCs w:val="27"/>
        </w:rPr>
        <w:t>налоговой и кредитной политике</w:t>
      </w:r>
      <w:r w:rsidRPr="00025778">
        <w:rPr>
          <w:sz w:val="27"/>
          <w:szCs w:val="27"/>
        </w:rPr>
        <w:tab/>
      </w:r>
      <w:r w:rsidRPr="00025778">
        <w:rPr>
          <w:sz w:val="27"/>
          <w:szCs w:val="27"/>
        </w:rPr>
        <w:tab/>
      </w:r>
      <w:r w:rsidRPr="00025778">
        <w:rPr>
          <w:sz w:val="27"/>
          <w:szCs w:val="27"/>
        </w:rPr>
        <w:tab/>
      </w:r>
      <w:r w:rsidRPr="00025778">
        <w:rPr>
          <w:sz w:val="27"/>
          <w:szCs w:val="27"/>
        </w:rPr>
        <w:tab/>
      </w:r>
      <w:r w:rsidRPr="00025778">
        <w:rPr>
          <w:sz w:val="27"/>
          <w:szCs w:val="27"/>
        </w:rPr>
        <w:tab/>
        <w:t xml:space="preserve">  </w:t>
      </w:r>
      <w:r>
        <w:rPr>
          <w:sz w:val="27"/>
          <w:szCs w:val="27"/>
        </w:rPr>
        <w:t xml:space="preserve"> </w:t>
      </w:r>
      <w:r w:rsidRPr="00025778">
        <w:rPr>
          <w:sz w:val="27"/>
          <w:szCs w:val="27"/>
        </w:rPr>
        <w:t xml:space="preserve">       В.И. Пьянков               </w:t>
      </w:r>
    </w:p>
    <w:sectPr w:rsidR="00696B0B" w:rsidRPr="00025778" w:rsidSect="007C6662">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F231F4" w14:textId="77777777" w:rsidR="008B36DA" w:rsidRDefault="008B36DA" w:rsidP="0025172B">
      <w:r>
        <w:separator/>
      </w:r>
    </w:p>
  </w:endnote>
  <w:endnote w:type="continuationSeparator" w:id="0">
    <w:p w14:paraId="2F468E4B" w14:textId="77777777" w:rsidR="008B36DA" w:rsidRDefault="008B36DA" w:rsidP="00251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73EACA" w14:textId="77777777" w:rsidR="008B36DA" w:rsidRDefault="008B36DA" w:rsidP="0025172B">
      <w:r>
        <w:separator/>
      </w:r>
    </w:p>
  </w:footnote>
  <w:footnote w:type="continuationSeparator" w:id="0">
    <w:p w14:paraId="59C6ECB0" w14:textId="77777777" w:rsidR="008B36DA" w:rsidRDefault="008B36DA" w:rsidP="002517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853DE"/>
    <w:multiLevelType w:val="hybridMultilevel"/>
    <w:tmpl w:val="6C0CA9B8"/>
    <w:lvl w:ilvl="0" w:tplc="71CADE4E">
      <w:start w:val="7"/>
      <w:numFmt w:val="decimal"/>
      <w:lvlText w:val="%1."/>
      <w:lvlJc w:val="left"/>
      <w:pPr>
        <w:tabs>
          <w:tab w:val="num" w:pos="0"/>
        </w:tabs>
      </w:pPr>
      <w:rPr>
        <w:rFonts w:ascii="Times New Roman" w:hAnsi="Times New Roman" w:cs="Times New Roman" w:hint="default"/>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B0323AB"/>
    <w:multiLevelType w:val="multilevel"/>
    <w:tmpl w:val="E85EE30E"/>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2B21F7"/>
    <w:multiLevelType w:val="multilevel"/>
    <w:tmpl w:val="83109F02"/>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8CF60FA"/>
    <w:multiLevelType w:val="hybridMultilevel"/>
    <w:tmpl w:val="4490964A"/>
    <w:lvl w:ilvl="0" w:tplc="A948A444">
      <w:start w:val="8"/>
      <w:numFmt w:val="decimal"/>
      <w:lvlText w:val="%1."/>
      <w:lvlJc w:val="left"/>
      <w:pPr>
        <w:ind w:left="12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BDD3472"/>
    <w:multiLevelType w:val="hybridMultilevel"/>
    <w:tmpl w:val="3EA6C98E"/>
    <w:lvl w:ilvl="0" w:tplc="D0EA224A">
      <w:start w:val="18"/>
      <w:numFmt w:val="decimal"/>
      <w:lvlText w:val="%1."/>
      <w:lvlJc w:val="left"/>
      <w:pPr>
        <w:ind w:left="108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232D1E3B"/>
    <w:multiLevelType w:val="hybridMultilevel"/>
    <w:tmpl w:val="D9B69CE4"/>
    <w:lvl w:ilvl="0" w:tplc="FC1C607E">
      <w:start w:val="21"/>
      <w:numFmt w:val="decimal"/>
      <w:lvlText w:val="%1."/>
      <w:lvlJc w:val="left"/>
      <w:pPr>
        <w:ind w:left="19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26CD4770"/>
    <w:multiLevelType w:val="hybridMultilevel"/>
    <w:tmpl w:val="B4AE2B2C"/>
    <w:lvl w:ilvl="0" w:tplc="BD60821C">
      <w:start w:val="10"/>
      <w:numFmt w:val="decimal"/>
      <w:lvlText w:val="%1."/>
      <w:lvlJc w:val="left"/>
      <w:pPr>
        <w:ind w:left="180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7" w15:restartNumberingAfterBreak="0">
    <w:nsid w:val="278725B6"/>
    <w:multiLevelType w:val="hybridMultilevel"/>
    <w:tmpl w:val="D3C237C2"/>
    <w:lvl w:ilvl="0" w:tplc="0352A882">
      <w:start w:val="18"/>
      <w:numFmt w:val="decimal"/>
      <w:lvlText w:val="%1."/>
      <w:lvlJc w:val="left"/>
      <w:pPr>
        <w:ind w:left="180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8" w15:restartNumberingAfterBreak="0">
    <w:nsid w:val="28B5580C"/>
    <w:multiLevelType w:val="hybridMultilevel"/>
    <w:tmpl w:val="16344100"/>
    <w:lvl w:ilvl="0" w:tplc="EE829F84">
      <w:start w:val="1"/>
      <w:numFmt w:val="decimal"/>
      <w:lvlText w:val="%1."/>
      <w:lvlJc w:val="left"/>
      <w:pPr>
        <w:ind w:left="1695" w:hanging="975"/>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9" w15:restartNumberingAfterBreak="0">
    <w:nsid w:val="434862D5"/>
    <w:multiLevelType w:val="hybridMultilevel"/>
    <w:tmpl w:val="9BF8FF7A"/>
    <w:lvl w:ilvl="0" w:tplc="0B342820">
      <w:start w:val="3"/>
      <w:numFmt w:val="decimal"/>
      <w:lvlText w:val="%1."/>
      <w:lvlJc w:val="left"/>
      <w:pPr>
        <w:ind w:left="12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70F5769"/>
    <w:multiLevelType w:val="hybridMultilevel"/>
    <w:tmpl w:val="2DFA428C"/>
    <w:lvl w:ilvl="0" w:tplc="BFD8357E">
      <w:start w:val="1"/>
      <w:numFmt w:val="bullet"/>
      <w:lvlText w:val=""/>
      <w:lvlJc w:val="left"/>
      <w:pPr>
        <w:ind w:left="1068"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4ABE12BA"/>
    <w:multiLevelType w:val="hybridMultilevel"/>
    <w:tmpl w:val="FF7838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B153C10"/>
    <w:multiLevelType w:val="hybridMultilevel"/>
    <w:tmpl w:val="FE6071BC"/>
    <w:lvl w:ilvl="0" w:tplc="AFC83B06">
      <w:start w:val="31"/>
      <w:numFmt w:val="decimal"/>
      <w:lvlText w:val="%1."/>
      <w:lvlJc w:val="left"/>
      <w:pPr>
        <w:ind w:left="180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3" w15:restartNumberingAfterBreak="0">
    <w:nsid w:val="51043F76"/>
    <w:multiLevelType w:val="hybridMultilevel"/>
    <w:tmpl w:val="B15A512C"/>
    <w:lvl w:ilvl="0" w:tplc="6AC6C846">
      <w:start w:val="13"/>
      <w:numFmt w:val="decimal"/>
      <w:lvlText w:val="%1."/>
      <w:lvlJc w:val="left"/>
      <w:pPr>
        <w:ind w:left="19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533F59F0"/>
    <w:multiLevelType w:val="hybridMultilevel"/>
    <w:tmpl w:val="663430F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593D4BCE"/>
    <w:multiLevelType w:val="hybridMultilevel"/>
    <w:tmpl w:val="606EF7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9D91D87"/>
    <w:multiLevelType w:val="hybridMultilevel"/>
    <w:tmpl w:val="1568A03E"/>
    <w:lvl w:ilvl="0" w:tplc="162CEA30">
      <w:start w:val="7"/>
      <w:numFmt w:val="decimal"/>
      <w:lvlText w:val="%1."/>
      <w:lvlJc w:val="left"/>
      <w:pPr>
        <w:ind w:left="12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5CB14E46"/>
    <w:multiLevelType w:val="hybridMultilevel"/>
    <w:tmpl w:val="52168D44"/>
    <w:lvl w:ilvl="0" w:tplc="0B342820">
      <w:start w:val="3"/>
      <w:numFmt w:val="decimal"/>
      <w:lvlText w:val="%1."/>
      <w:lvlJc w:val="left"/>
      <w:pPr>
        <w:ind w:left="12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5D85012B"/>
    <w:multiLevelType w:val="hybridMultilevel"/>
    <w:tmpl w:val="CAF21D40"/>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19" w15:restartNumberingAfterBreak="0">
    <w:nsid w:val="5F39514D"/>
    <w:multiLevelType w:val="hybridMultilevel"/>
    <w:tmpl w:val="698A34E6"/>
    <w:lvl w:ilvl="0" w:tplc="CDF4C694">
      <w:start w:val="9"/>
      <w:numFmt w:val="decimal"/>
      <w:lvlText w:val="%1."/>
      <w:lvlJc w:val="left"/>
      <w:pPr>
        <w:ind w:left="108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679632AD"/>
    <w:multiLevelType w:val="multilevel"/>
    <w:tmpl w:val="8056C1F6"/>
    <w:lvl w:ilvl="0">
      <w:start w:val="1"/>
      <w:numFmt w:val="decimal"/>
      <w:lvlText w:val="%1."/>
      <w:lvlJc w:val="left"/>
      <w:pPr>
        <w:ind w:left="720" w:hanging="360"/>
      </w:pPr>
      <w:rPr>
        <w:rFonts w:hint="default"/>
      </w:rPr>
    </w:lvl>
    <w:lvl w:ilvl="1">
      <w:start w:val="1"/>
      <w:numFmt w:val="decimal"/>
      <w:isLgl/>
      <w:lvlText w:val="%2."/>
      <w:lvlJc w:val="left"/>
      <w:pPr>
        <w:ind w:left="1080" w:hanging="72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6CE25D31"/>
    <w:multiLevelType w:val="hybridMultilevel"/>
    <w:tmpl w:val="EFE260A2"/>
    <w:lvl w:ilvl="0" w:tplc="BD60821C">
      <w:start w:val="10"/>
      <w:numFmt w:val="decimal"/>
      <w:lvlText w:val="%1."/>
      <w:lvlJc w:val="left"/>
      <w:pPr>
        <w:ind w:left="108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72BB386F"/>
    <w:multiLevelType w:val="hybridMultilevel"/>
    <w:tmpl w:val="53568CA4"/>
    <w:lvl w:ilvl="0" w:tplc="AFC83B06">
      <w:start w:val="31"/>
      <w:numFmt w:val="decimal"/>
      <w:lvlText w:val="%1."/>
      <w:lvlJc w:val="left"/>
      <w:pPr>
        <w:ind w:left="108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16cid:durableId="1433744675">
    <w:abstractNumId w:val="18"/>
  </w:num>
  <w:num w:numId="2" w16cid:durableId="580065926">
    <w:abstractNumId w:val="8"/>
  </w:num>
  <w:num w:numId="3" w16cid:durableId="1778481097">
    <w:abstractNumId w:val="17"/>
  </w:num>
  <w:num w:numId="4" w16cid:durableId="192772240">
    <w:abstractNumId w:val="9"/>
  </w:num>
  <w:num w:numId="5" w16cid:durableId="526068427">
    <w:abstractNumId w:val="13"/>
  </w:num>
  <w:num w:numId="6" w16cid:durableId="2111470332">
    <w:abstractNumId w:val="21"/>
  </w:num>
  <w:num w:numId="7" w16cid:durableId="942687192">
    <w:abstractNumId w:val="6"/>
  </w:num>
  <w:num w:numId="8" w16cid:durableId="820540035">
    <w:abstractNumId w:val="4"/>
  </w:num>
  <w:num w:numId="9" w16cid:durableId="512955417">
    <w:abstractNumId w:val="5"/>
  </w:num>
  <w:num w:numId="10" w16cid:durableId="137192475">
    <w:abstractNumId w:val="7"/>
  </w:num>
  <w:num w:numId="11" w16cid:durableId="192766474">
    <w:abstractNumId w:val="22"/>
  </w:num>
  <w:num w:numId="12" w16cid:durableId="1036736751">
    <w:abstractNumId w:val="12"/>
  </w:num>
  <w:num w:numId="13" w16cid:durableId="1217812966">
    <w:abstractNumId w:val="16"/>
  </w:num>
  <w:num w:numId="14" w16cid:durableId="1321424222">
    <w:abstractNumId w:val="19"/>
  </w:num>
  <w:num w:numId="15" w16cid:durableId="1642540831">
    <w:abstractNumId w:val="3"/>
  </w:num>
  <w:num w:numId="16" w16cid:durableId="175970335">
    <w:abstractNumId w:val="0"/>
  </w:num>
  <w:num w:numId="17" w16cid:durableId="1780103366">
    <w:abstractNumId w:val="10"/>
  </w:num>
  <w:num w:numId="18" w16cid:durableId="1020594148">
    <w:abstractNumId w:val="14"/>
  </w:num>
  <w:num w:numId="19" w16cid:durableId="387264048">
    <w:abstractNumId w:val="15"/>
  </w:num>
  <w:num w:numId="20" w16cid:durableId="1329671151">
    <w:abstractNumId w:val="11"/>
  </w:num>
  <w:num w:numId="21" w16cid:durableId="786316731">
    <w:abstractNumId w:val="20"/>
  </w:num>
  <w:num w:numId="22" w16cid:durableId="1879006706">
    <w:abstractNumId w:val="2"/>
  </w:num>
  <w:num w:numId="23" w16cid:durableId="1797599846">
    <w:abstractNumId w:val="1"/>
  </w:num>
  <w:num w:numId="24" w16cid:durableId="21016317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13BD8"/>
    <w:rsid w:val="00004736"/>
    <w:rsid w:val="000101C1"/>
    <w:rsid w:val="00024014"/>
    <w:rsid w:val="0002535B"/>
    <w:rsid w:val="00025778"/>
    <w:rsid w:val="0002622D"/>
    <w:rsid w:val="00027023"/>
    <w:rsid w:val="00030F02"/>
    <w:rsid w:val="00033319"/>
    <w:rsid w:val="00044375"/>
    <w:rsid w:val="00044743"/>
    <w:rsid w:val="00053B17"/>
    <w:rsid w:val="0005543B"/>
    <w:rsid w:val="000566CD"/>
    <w:rsid w:val="00057509"/>
    <w:rsid w:val="00061A89"/>
    <w:rsid w:val="000736B0"/>
    <w:rsid w:val="00074C4B"/>
    <w:rsid w:val="00077B33"/>
    <w:rsid w:val="00077F25"/>
    <w:rsid w:val="00086CAE"/>
    <w:rsid w:val="000874E5"/>
    <w:rsid w:val="00093EB2"/>
    <w:rsid w:val="000A0701"/>
    <w:rsid w:val="000B1EB4"/>
    <w:rsid w:val="000D18D1"/>
    <w:rsid w:val="000D3A44"/>
    <w:rsid w:val="000D7ED9"/>
    <w:rsid w:val="000E1EFA"/>
    <w:rsid w:val="000E3037"/>
    <w:rsid w:val="000E4E39"/>
    <w:rsid w:val="000F7234"/>
    <w:rsid w:val="0010342A"/>
    <w:rsid w:val="00103BD0"/>
    <w:rsid w:val="00104FF4"/>
    <w:rsid w:val="00110D1A"/>
    <w:rsid w:val="00117726"/>
    <w:rsid w:val="00121806"/>
    <w:rsid w:val="00133228"/>
    <w:rsid w:val="00134735"/>
    <w:rsid w:val="00135013"/>
    <w:rsid w:val="00135D13"/>
    <w:rsid w:val="00143137"/>
    <w:rsid w:val="00144F65"/>
    <w:rsid w:val="001529A6"/>
    <w:rsid w:val="001579C4"/>
    <w:rsid w:val="00162A98"/>
    <w:rsid w:val="00171FAD"/>
    <w:rsid w:val="00197AAA"/>
    <w:rsid w:val="001A0AF3"/>
    <w:rsid w:val="001B1A4F"/>
    <w:rsid w:val="001B2DFA"/>
    <w:rsid w:val="001B521C"/>
    <w:rsid w:val="001C63FE"/>
    <w:rsid w:val="001D4549"/>
    <w:rsid w:val="00206A37"/>
    <w:rsid w:val="00211315"/>
    <w:rsid w:val="002118E1"/>
    <w:rsid w:val="002128C6"/>
    <w:rsid w:val="00212E09"/>
    <w:rsid w:val="00212FFC"/>
    <w:rsid w:val="002134E9"/>
    <w:rsid w:val="002136D1"/>
    <w:rsid w:val="00217356"/>
    <w:rsid w:val="0023182A"/>
    <w:rsid w:val="0025172B"/>
    <w:rsid w:val="00265C11"/>
    <w:rsid w:val="0027007A"/>
    <w:rsid w:val="00271CB2"/>
    <w:rsid w:val="00277754"/>
    <w:rsid w:val="002878C2"/>
    <w:rsid w:val="00292A9A"/>
    <w:rsid w:val="002A0C47"/>
    <w:rsid w:val="002A4165"/>
    <w:rsid w:val="002A54F4"/>
    <w:rsid w:val="002A58A6"/>
    <w:rsid w:val="002B5A87"/>
    <w:rsid w:val="002D4BD5"/>
    <w:rsid w:val="002E070D"/>
    <w:rsid w:val="002E1109"/>
    <w:rsid w:val="002E3389"/>
    <w:rsid w:val="002F6E57"/>
    <w:rsid w:val="00306048"/>
    <w:rsid w:val="00310326"/>
    <w:rsid w:val="00310E64"/>
    <w:rsid w:val="00317CFD"/>
    <w:rsid w:val="003240B1"/>
    <w:rsid w:val="00333820"/>
    <w:rsid w:val="00340B5E"/>
    <w:rsid w:val="003477DD"/>
    <w:rsid w:val="00347EF1"/>
    <w:rsid w:val="00357156"/>
    <w:rsid w:val="0036582A"/>
    <w:rsid w:val="0037273F"/>
    <w:rsid w:val="00373FEC"/>
    <w:rsid w:val="0037481D"/>
    <w:rsid w:val="00376810"/>
    <w:rsid w:val="00377C27"/>
    <w:rsid w:val="0038300D"/>
    <w:rsid w:val="0038348F"/>
    <w:rsid w:val="0038469C"/>
    <w:rsid w:val="00386739"/>
    <w:rsid w:val="00396B03"/>
    <w:rsid w:val="00397C4B"/>
    <w:rsid w:val="003A6E0D"/>
    <w:rsid w:val="003A7235"/>
    <w:rsid w:val="003A7700"/>
    <w:rsid w:val="003B25FE"/>
    <w:rsid w:val="003E2BCF"/>
    <w:rsid w:val="003E5487"/>
    <w:rsid w:val="003E6BF7"/>
    <w:rsid w:val="003F097B"/>
    <w:rsid w:val="003F3CF0"/>
    <w:rsid w:val="004053FE"/>
    <w:rsid w:val="0040646B"/>
    <w:rsid w:val="00412B65"/>
    <w:rsid w:val="00412CEE"/>
    <w:rsid w:val="00416039"/>
    <w:rsid w:val="00424DD1"/>
    <w:rsid w:val="00425970"/>
    <w:rsid w:val="00427509"/>
    <w:rsid w:val="004336FF"/>
    <w:rsid w:val="00434999"/>
    <w:rsid w:val="004441EB"/>
    <w:rsid w:val="00444D66"/>
    <w:rsid w:val="004454EA"/>
    <w:rsid w:val="00447CD6"/>
    <w:rsid w:val="00460177"/>
    <w:rsid w:val="00460554"/>
    <w:rsid w:val="00471DD1"/>
    <w:rsid w:val="00474E36"/>
    <w:rsid w:val="0048605F"/>
    <w:rsid w:val="00487EBD"/>
    <w:rsid w:val="00491CE2"/>
    <w:rsid w:val="004926D3"/>
    <w:rsid w:val="00495E4A"/>
    <w:rsid w:val="004A658C"/>
    <w:rsid w:val="004B549F"/>
    <w:rsid w:val="004C35F8"/>
    <w:rsid w:val="004C4694"/>
    <w:rsid w:val="004C7D64"/>
    <w:rsid w:val="004D1F5A"/>
    <w:rsid w:val="004D75C7"/>
    <w:rsid w:val="004D7A68"/>
    <w:rsid w:val="004E49EA"/>
    <w:rsid w:val="004E5750"/>
    <w:rsid w:val="004F45C7"/>
    <w:rsid w:val="004F5DA7"/>
    <w:rsid w:val="0051350B"/>
    <w:rsid w:val="00514C57"/>
    <w:rsid w:val="00521230"/>
    <w:rsid w:val="00522EEB"/>
    <w:rsid w:val="00524074"/>
    <w:rsid w:val="00534697"/>
    <w:rsid w:val="00547FF9"/>
    <w:rsid w:val="005571C5"/>
    <w:rsid w:val="00561023"/>
    <w:rsid w:val="00571A30"/>
    <w:rsid w:val="00573391"/>
    <w:rsid w:val="005A2063"/>
    <w:rsid w:val="005A4809"/>
    <w:rsid w:val="005C2F99"/>
    <w:rsid w:val="005D43D5"/>
    <w:rsid w:val="005E7F3E"/>
    <w:rsid w:val="005F1861"/>
    <w:rsid w:val="00634C72"/>
    <w:rsid w:val="0064023B"/>
    <w:rsid w:val="00640EFE"/>
    <w:rsid w:val="006563B5"/>
    <w:rsid w:val="006757A4"/>
    <w:rsid w:val="00677B85"/>
    <w:rsid w:val="0068066A"/>
    <w:rsid w:val="0068291B"/>
    <w:rsid w:val="006875CF"/>
    <w:rsid w:val="00692820"/>
    <w:rsid w:val="00696B0B"/>
    <w:rsid w:val="00696DC4"/>
    <w:rsid w:val="00697BE8"/>
    <w:rsid w:val="006A1E7F"/>
    <w:rsid w:val="006D32A4"/>
    <w:rsid w:val="006E46F1"/>
    <w:rsid w:val="006F1516"/>
    <w:rsid w:val="006F4DF1"/>
    <w:rsid w:val="00704574"/>
    <w:rsid w:val="0071117B"/>
    <w:rsid w:val="007240F8"/>
    <w:rsid w:val="00742A11"/>
    <w:rsid w:val="007635AF"/>
    <w:rsid w:val="007753F9"/>
    <w:rsid w:val="007822AA"/>
    <w:rsid w:val="00790079"/>
    <w:rsid w:val="007947A5"/>
    <w:rsid w:val="007B5B2B"/>
    <w:rsid w:val="007B5DD8"/>
    <w:rsid w:val="007C6662"/>
    <w:rsid w:val="007D1C91"/>
    <w:rsid w:val="007D3D41"/>
    <w:rsid w:val="007F21F6"/>
    <w:rsid w:val="008050C5"/>
    <w:rsid w:val="00813BD8"/>
    <w:rsid w:val="0081506E"/>
    <w:rsid w:val="008174FC"/>
    <w:rsid w:val="0082263B"/>
    <w:rsid w:val="00822902"/>
    <w:rsid w:val="00823722"/>
    <w:rsid w:val="00824C29"/>
    <w:rsid w:val="00834129"/>
    <w:rsid w:val="0083789E"/>
    <w:rsid w:val="0084152B"/>
    <w:rsid w:val="00841816"/>
    <w:rsid w:val="00843B72"/>
    <w:rsid w:val="00851827"/>
    <w:rsid w:val="00851E54"/>
    <w:rsid w:val="00852EC8"/>
    <w:rsid w:val="008658E1"/>
    <w:rsid w:val="0087220B"/>
    <w:rsid w:val="008740EC"/>
    <w:rsid w:val="00896297"/>
    <w:rsid w:val="008A219A"/>
    <w:rsid w:val="008A7775"/>
    <w:rsid w:val="008B2C98"/>
    <w:rsid w:val="008B36DA"/>
    <w:rsid w:val="008B3B7F"/>
    <w:rsid w:val="008B47E1"/>
    <w:rsid w:val="008B4C1E"/>
    <w:rsid w:val="008C1B98"/>
    <w:rsid w:val="008C30E1"/>
    <w:rsid w:val="008D1BB8"/>
    <w:rsid w:val="008D4977"/>
    <w:rsid w:val="008E2D29"/>
    <w:rsid w:val="008F2112"/>
    <w:rsid w:val="008F33BB"/>
    <w:rsid w:val="008F5CB4"/>
    <w:rsid w:val="009024B9"/>
    <w:rsid w:val="009112A8"/>
    <w:rsid w:val="009126F4"/>
    <w:rsid w:val="00912D2A"/>
    <w:rsid w:val="00954C17"/>
    <w:rsid w:val="00957B07"/>
    <w:rsid w:val="0096463F"/>
    <w:rsid w:val="00967855"/>
    <w:rsid w:val="0098565D"/>
    <w:rsid w:val="0099257D"/>
    <w:rsid w:val="00993E47"/>
    <w:rsid w:val="009A2FA2"/>
    <w:rsid w:val="009A4906"/>
    <w:rsid w:val="009B1CE7"/>
    <w:rsid w:val="009B2A03"/>
    <w:rsid w:val="009C1227"/>
    <w:rsid w:val="009C4942"/>
    <w:rsid w:val="009D3003"/>
    <w:rsid w:val="009D646D"/>
    <w:rsid w:val="009E13DB"/>
    <w:rsid w:val="009F37DE"/>
    <w:rsid w:val="009F58F9"/>
    <w:rsid w:val="009F6494"/>
    <w:rsid w:val="009F7948"/>
    <w:rsid w:val="00A04EFE"/>
    <w:rsid w:val="00A051B9"/>
    <w:rsid w:val="00A2315A"/>
    <w:rsid w:val="00A401A5"/>
    <w:rsid w:val="00A454C6"/>
    <w:rsid w:val="00A465F0"/>
    <w:rsid w:val="00A618A4"/>
    <w:rsid w:val="00A66588"/>
    <w:rsid w:val="00A70378"/>
    <w:rsid w:val="00A8434B"/>
    <w:rsid w:val="00A87D30"/>
    <w:rsid w:val="00A901FC"/>
    <w:rsid w:val="00A95488"/>
    <w:rsid w:val="00AA37CF"/>
    <w:rsid w:val="00AB1944"/>
    <w:rsid w:val="00AB4C9D"/>
    <w:rsid w:val="00AC0D1C"/>
    <w:rsid w:val="00AC35BE"/>
    <w:rsid w:val="00AC6E0C"/>
    <w:rsid w:val="00AD0450"/>
    <w:rsid w:val="00AD2991"/>
    <w:rsid w:val="00AD5A5E"/>
    <w:rsid w:val="00AE29D0"/>
    <w:rsid w:val="00AE2EFF"/>
    <w:rsid w:val="00AF0185"/>
    <w:rsid w:val="00AF57C2"/>
    <w:rsid w:val="00B0086C"/>
    <w:rsid w:val="00B05CD0"/>
    <w:rsid w:val="00B07DDB"/>
    <w:rsid w:val="00B12259"/>
    <w:rsid w:val="00B2422C"/>
    <w:rsid w:val="00B27523"/>
    <w:rsid w:val="00B2764D"/>
    <w:rsid w:val="00B41DD5"/>
    <w:rsid w:val="00B462CE"/>
    <w:rsid w:val="00B53ABA"/>
    <w:rsid w:val="00B547D2"/>
    <w:rsid w:val="00B66A77"/>
    <w:rsid w:val="00B674AC"/>
    <w:rsid w:val="00B73D06"/>
    <w:rsid w:val="00B80280"/>
    <w:rsid w:val="00B80507"/>
    <w:rsid w:val="00B8241B"/>
    <w:rsid w:val="00B832B3"/>
    <w:rsid w:val="00B86676"/>
    <w:rsid w:val="00B87AF9"/>
    <w:rsid w:val="00BB3E54"/>
    <w:rsid w:val="00BC2493"/>
    <w:rsid w:val="00BD155F"/>
    <w:rsid w:val="00BE4147"/>
    <w:rsid w:val="00BE7D3D"/>
    <w:rsid w:val="00BF69BF"/>
    <w:rsid w:val="00C05022"/>
    <w:rsid w:val="00C05A97"/>
    <w:rsid w:val="00C107D3"/>
    <w:rsid w:val="00C1104B"/>
    <w:rsid w:val="00C26150"/>
    <w:rsid w:val="00C313B5"/>
    <w:rsid w:val="00C41C9E"/>
    <w:rsid w:val="00C44CBC"/>
    <w:rsid w:val="00C5243A"/>
    <w:rsid w:val="00C71161"/>
    <w:rsid w:val="00C7326E"/>
    <w:rsid w:val="00C75FBE"/>
    <w:rsid w:val="00C76771"/>
    <w:rsid w:val="00C769C8"/>
    <w:rsid w:val="00C77EC3"/>
    <w:rsid w:val="00C80E30"/>
    <w:rsid w:val="00C840F4"/>
    <w:rsid w:val="00CA2E26"/>
    <w:rsid w:val="00CA63E5"/>
    <w:rsid w:val="00CB3047"/>
    <w:rsid w:val="00CB5710"/>
    <w:rsid w:val="00CC0AB7"/>
    <w:rsid w:val="00CC1000"/>
    <w:rsid w:val="00CC3B17"/>
    <w:rsid w:val="00CD1C18"/>
    <w:rsid w:val="00CD4861"/>
    <w:rsid w:val="00CE307C"/>
    <w:rsid w:val="00CE3B1E"/>
    <w:rsid w:val="00CE7802"/>
    <w:rsid w:val="00CF5C05"/>
    <w:rsid w:val="00D02B76"/>
    <w:rsid w:val="00D11251"/>
    <w:rsid w:val="00D13665"/>
    <w:rsid w:val="00D219B0"/>
    <w:rsid w:val="00D23277"/>
    <w:rsid w:val="00D370F4"/>
    <w:rsid w:val="00D37A1D"/>
    <w:rsid w:val="00D4632E"/>
    <w:rsid w:val="00D50ACF"/>
    <w:rsid w:val="00D511A4"/>
    <w:rsid w:val="00D549E1"/>
    <w:rsid w:val="00D54C84"/>
    <w:rsid w:val="00D55394"/>
    <w:rsid w:val="00D57D63"/>
    <w:rsid w:val="00D60B86"/>
    <w:rsid w:val="00D61426"/>
    <w:rsid w:val="00D628AE"/>
    <w:rsid w:val="00D7152B"/>
    <w:rsid w:val="00D7291B"/>
    <w:rsid w:val="00D84199"/>
    <w:rsid w:val="00D87AB8"/>
    <w:rsid w:val="00DA56C2"/>
    <w:rsid w:val="00DB508D"/>
    <w:rsid w:val="00DC61B1"/>
    <w:rsid w:val="00DC63B2"/>
    <w:rsid w:val="00DD16A0"/>
    <w:rsid w:val="00DD45E4"/>
    <w:rsid w:val="00DD7B0B"/>
    <w:rsid w:val="00DE0021"/>
    <w:rsid w:val="00DE011F"/>
    <w:rsid w:val="00DF3DB3"/>
    <w:rsid w:val="00DF66FA"/>
    <w:rsid w:val="00E11A2F"/>
    <w:rsid w:val="00E16E44"/>
    <w:rsid w:val="00E20C8A"/>
    <w:rsid w:val="00E20EBC"/>
    <w:rsid w:val="00E21D55"/>
    <w:rsid w:val="00E23FBB"/>
    <w:rsid w:val="00E306DE"/>
    <w:rsid w:val="00E655EC"/>
    <w:rsid w:val="00EA5163"/>
    <w:rsid w:val="00EC52F4"/>
    <w:rsid w:val="00ED5543"/>
    <w:rsid w:val="00ED592D"/>
    <w:rsid w:val="00EE592C"/>
    <w:rsid w:val="00EE7074"/>
    <w:rsid w:val="00EE71D9"/>
    <w:rsid w:val="00EF0B45"/>
    <w:rsid w:val="00EF386E"/>
    <w:rsid w:val="00F019CE"/>
    <w:rsid w:val="00F04C13"/>
    <w:rsid w:val="00F05B6E"/>
    <w:rsid w:val="00F1027A"/>
    <w:rsid w:val="00F10A45"/>
    <w:rsid w:val="00F22E37"/>
    <w:rsid w:val="00F26554"/>
    <w:rsid w:val="00F27E86"/>
    <w:rsid w:val="00F3140F"/>
    <w:rsid w:val="00F3156B"/>
    <w:rsid w:val="00F34C3D"/>
    <w:rsid w:val="00F40115"/>
    <w:rsid w:val="00F40B34"/>
    <w:rsid w:val="00F5176B"/>
    <w:rsid w:val="00F520F4"/>
    <w:rsid w:val="00F532E9"/>
    <w:rsid w:val="00F53ABB"/>
    <w:rsid w:val="00F62577"/>
    <w:rsid w:val="00F707CF"/>
    <w:rsid w:val="00F749C4"/>
    <w:rsid w:val="00F86800"/>
    <w:rsid w:val="00F90F9E"/>
    <w:rsid w:val="00F94217"/>
    <w:rsid w:val="00F95C98"/>
    <w:rsid w:val="00F96C1E"/>
    <w:rsid w:val="00FA053E"/>
    <w:rsid w:val="00FB2019"/>
    <w:rsid w:val="00FC1383"/>
    <w:rsid w:val="00FD1C15"/>
    <w:rsid w:val="00FE325E"/>
    <w:rsid w:val="00FE54DB"/>
    <w:rsid w:val="00FE6ACC"/>
    <w:rsid w:val="00FE6F94"/>
    <w:rsid w:val="00FF6E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54A2D2"/>
  <w15:docId w15:val="{96A03E43-23E3-4626-819E-13FF9B95D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325E"/>
    <w:rPr>
      <w:rFonts w:ascii="Times New Roman" w:eastAsia="Times New Roman" w:hAnsi="Times New Roman"/>
      <w:sz w:val="24"/>
      <w:szCs w:val="24"/>
    </w:rPr>
  </w:style>
  <w:style w:type="paragraph" w:styleId="1">
    <w:name w:val="heading 1"/>
    <w:basedOn w:val="a"/>
    <w:next w:val="a"/>
    <w:link w:val="10"/>
    <w:qFormat/>
    <w:locked/>
    <w:rsid w:val="00144F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BF69BF"/>
    <w:pPr>
      <w:keepNext/>
      <w:jc w:val="both"/>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BF69BF"/>
    <w:rPr>
      <w:rFonts w:ascii="Times New Roman" w:hAnsi="Times New Roman" w:cs="Times New Roman"/>
      <w:b/>
      <w:sz w:val="20"/>
      <w:szCs w:val="20"/>
      <w:lang w:eastAsia="ru-RU"/>
    </w:rPr>
  </w:style>
  <w:style w:type="paragraph" w:customStyle="1" w:styleId="ConsPlusNonformat">
    <w:name w:val="ConsPlusNonformat"/>
    <w:uiPriority w:val="99"/>
    <w:rsid w:val="008D4977"/>
    <w:pPr>
      <w:widowControl w:val="0"/>
      <w:autoSpaceDE w:val="0"/>
      <w:autoSpaceDN w:val="0"/>
      <w:adjustRightInd w:val="0"/>
    </w:pPr>
    <w:rPr>
      <w:rFonts w:ascii="Courier New" w:eastAsia="Times New Roman" w:hAnsi="Courier New" w:cs="Courier New"/>
      <w:sz w:val="20"/>
      <w:szCs w:val="20"/>
    </w:rPr>
  </w:style>
  <w:style w:type="paragraph" w:styleId="a3">
    <w:name w:val="List Paragraph"/>
    <w:basedOn w:val="a"/>
    <w:uiPriority w:val="99"/>
    <w:qFormat/>
    <w:rsid w:val="00211315"/>
    <w:pPr>
      <w:ind w:left="720"/>
      <w:contextualSpacing/>
    </w:pPr>
  </w:style>
  <w:style w:type="paragraph" w:customStyle="1" w:styleId="ConsPlusNormal">
    <w:name w:val="ConsPlusNormal"/>
    <w:rsid w:val="00211315"/>
    <w:pPr>
      <w:autoSpaceDE w:val="0"/>
      <w:autoSpaceDN w:val="0"/>
      <w:adjustRightInd w:val="0"/>
      <w:ind w:firstLine="720"/>
    </w:pPr>
    <w:rPr>
      <w:rFonts w:ascii="Times New Roman" w:eastAsia="Times New Roman" w:hAnsi="Times New Roman"/>
      <w:sz w:val="20"/>
      <w:szCs w:val="20"/>
    </w:rPr>
  </w:style>
  <w:style w:type="paragraph" w:styleId="a4">
    <w:name w:val="header"/>
    <w:basedOn w:val="a"/>
    <w:link w:val="a5"/>
    <w:uiPriority w:val="99"/>
    <w:rsid w:val="0025172B"/>
    <w:pPr>
      <w:tabs>
        <w:tab w:val="center" w:pos="4677"/>
        <w:tab w:val="right" w:pos="9355"/>
      </w:tabs>
    </w:pPr>
  </w:style>
  <w:style w:type="character" w:customStyle="1" w:styleId="a5">
    <w:name w:val="Верхний колонтитул Знак"/>
    <w:basedOn w:val="a0"/>
    <w:link w:val="a4"/>
    <w:uiPriority w:val="99"/>
    <w:locked/>
    <w:rsid w:val="0025172B"/>
    <w:rPr>
      <w:rFonts w:ascii="Times New Roman" w:hAnsi="Times New Roman" w:cs="Times New Roman"/>
      <w:sz w:val="24"/>
      <w:szCs w:val="24"/>
      <w:lang w:eastAsia="ru-RU"/>
    </w:rPr>
  </w:style>
  <w:style w:type="paragraph" w:styleId="a6">
    <w:name w:val="footer"/>
    <w:basedOn w:val="a"/>
    <w:link w:val="a7"/>
    <w:uiPriority w:val="99"/>
    <w:rsid w:val="0025172B"/>
    <w:pPr>
      <w:tabs>
        <w:tab w:val="center" w:pos="4677"/>
        <w:tab w:val="right" w:pos="9355"/>
      </w:tabs>
    </w:pPr>
  </w:style>
  <w:style w:type="character" w:customStyle="1" w:styleId="a7">
    <w:name w:val="Нижний колонтитул Знак"/>
    <w:basedOn w:val="a0"/>
    <w:link w:val="a6"/>
    <w:uiPriority w:val="99"/>
    <w:locked/>
    <w:rsid w:val="0025172B"/>
    <w:rPr>
      <w:rFonts w:ascii="Times New Roman" w:hAnsi="Times New Roman" w:cs="Times New Roman"/>
      <w:sz w:val="24"/>
      <w:szCs w:val="24"/>
      <w:lang w:eastAsia="ru-RU"/>
    </w:rPr>
  </w:style>
  <w:style w:type="paragraph" w:customStyle="1" w:styleId="ConsPlusCell">
    <w:name w:val="ConsPlusCell"/>
    <w:uiPriority w:val="99"/>
    <w:rsid w:val="0025172B"/>
    <w:pPr>
      <w:widowControl w:val="0"/>
      <w:autoSpaceDE w:val="0"/>
      <w:autoSpaceDN w:val="0"/>
      <w:adjustRightInd w:val="0"/>
    </w:pPr>
    <w:rPr>
      <w:rFonts w:ascii="Arial" w:eastAsia="Times New Roman" w:hAnsi="Arial" w:cs="Arial"/>
      <w:sz w:val="20"/>
      <w:szCs w:val="20"/>
    </w:rPr>
  </w:style>
  <w:style w:type="paragraph" w:styleId="a8">
    <w:name w:val="Balloon Text"/>
    <w:basedOn w:val="a"/>
    <w:link w:val="a9"/>
    <w:uiPriority w:val="99"/>
    <w:semiHidden/>
    <w:rsid w:val="00BF69BF"/>
    <w:rPr>
      <w:rFonts w:ascii="Tahoma" w:hAnsi="Tahoma" w:cs="Tahoma"/>
      <w:sz w:val="16"/>
      <w:szCs w:val="16"/>
    </w:rPr>
  </w:style>
  <w:style w:type="character" w:customStyle="1" w:styleId="a9">
    <w:name w:val="Текст выноски Знак"/>
    <w:basedOn w:val="a0"/>
    <w:link w:val="a8"/>
    <w:uiPriority w:val="99"/>
    <w:semiHidden/>
    <w:locked/>
    <w:rsid w:val="00BF69BF"/>
    <w:rPr>
      <w:rFonts w:ascii="Tahoma" w:hAnsi="Tahoma" w:cs="Tahoma"/>
      <w:sz w:val="16"/>
      <w:szCs w:val="16"/>
      <w:lang w:eastAsia="ru-RU"/>
    </w:rPr>
  </w:style>
  <w:style w:type="paragraph" w:styleId="21">
    <w:name w:val="Body Text 2"/>
    <w:basedOn w:val="a"/>
    <w:link w:val="22"/>
    <w:uiPriority w:val="99"/>
    <w:rsid w:val="00BF69BF"/>
    <w:pPr>
      <w:widowControl w:val="0"/>
      <w:jc w:val="center"/>
    </w:pPr>
    <w:rPr>
      <w:b/>
      <w:sz w:val="36"/>
      <w:szCs w:val="20"/>
    </w:rPr>
  </w:style>
  <w:style w:type="character" w:customStyle="1" w:styleId="22">
    <w:name w:val="Основной текст 2 Знак"/>
    <w:basedOn w:val="a0"/>
    <w:link w:val="21"/>
    <w:uiPriority w:val="99"/>
    <w:locked/>
    <w:rsid w:val="00BF69BF"/>
    <w:rPr>
      <w:rFonts w:ascii="Times New Roman" w:hAnsi="Times New Roman" w:cs="Times New Roman"/>
      <w:b/>
      <w:sz w:val="20"/>
      <w:szCs w:val="20"/>
      <w:lang w:eastAsia="ru-RU"/>
    </w:rPr>
  </w:style>
  <w:style w:type="paragraph" w:customStyle="1" w:styleId="ConsNormal">
    <w:name w:val="ConsNormal"/>
    <w:uiPriority w:val="99"/>
    <w:rsid w:val="00377C27"/>
    <w:pPr>
      <w:widowControl w:val="0"/>
      <w:ind w:firstLine="720"/>
    </w:pPr>
    <w:rPr>
      <w:rFonts w:ascii="Arial" w:eastAsia="Times New Roman" w:hAnsi="Arial"/>
      <w:sz w:val="20"/>
      <w:szCs w:val="20"/>
    </w:rPr>
  </w:style>
  <w:style w:type="paragraph" w:customStyle="1" w:styleId="11">
    <w:name w:val="Абзац списка1"/>
    <w:basedOn w:val="a"/>
    <w:uiPriority w:val="99"/>
    <w:rsid w:val="00444D66"/>
    <w:pPr>
      <w:ind w:left="720"/>
      <w:contextualSpacing/>
    </w:pPr>
    <w:rPr>
      <w:rFonts w:eastAsia="Calibri"/>
    </w:rPr>
  </w:style>
  <w:style w:type="table" w:styleId="aa">
    <w:name w:val="Table Grid"/>
    <w:basedOn w:val="a1"/>
    <w:locked/>
    <w:rsid w:val="0002622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rsid w:val="00144F65"/>
    <w:rPr>
      <w:rFonts w:asciiTheme="majorHAnsi" w:eastAsiaTheme="majorEastAsia" w:hAnsiTheme="majorHAnsi" w:cstheme="majorBidi"/>
      <w:b/>
      <w:bCs/>
      <w:color w:val="365F91" w:themeColor="accent1" w:themeShade="BF"/>
      <w:sz w:val="28"/>
      <w:szCs w:val="28"/>
    </w:rPr>
  </w:style>
  <w:style w:type="paragraph" w:customStyle="1" w:styleId="s1">
    <w:name w:val="s_1"/>
    <w:basedOn w:val="a"/>
    <w:rsid w:val="004454EA"/>
    <w:pPr>
      <w:spacing w:before="100" w:beforeAutospacing="1" w:after="100" w:afterAutospacing="1"/>
    </w:pPr>
  </w:style>
  <w:style w:type="character" w:styleId="ab">
    <w:name w:val="Hyperlink"/>
    <w:basedOn w:val="a0"/>
    <w:uiPriority w:val="99"/>
    <w:unhideWhenUsed/>
    <w:rsid w:val="004454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9295161">
      <w:marLeft w:val="0"/>
      <w:marRight w:val="0"/>
      <w:marTop w:val="0"/>
      <w:marBottom w:val="0"/>
      <w:divBdr>
        <w:top w:val="none" w:sz="0" w:space="0" w:color="auto"/>
        <w:left w:val="none" w:sz="0" w:space="0" w:color="auto"/>
        <w:bottom w:val="none" w:sz="0" w:space="0" w:color="auto"/>
        <w:right w:val="none" w:sz="0" w:space="0" w:color="auto"/>
      </w:divBdr>
    </w:div>
    <w:div w:id="666051889">
      <w:bodyDiv w:val="1"/>
      <w:marLeft w:val="0"/>
      <w:marRight w:val="0"/>
      <w:marTop w:val="0"/>
      <w:marBottom w:val="0"/>
      <w:divBdr>
        <w:top w:val="none" w:sz="0" w:space="0" w:color="auto"/>
        <w:left w:val="none" w:sz="0" w:space="0" w:color="auto"/>
        <w:bottom w:val="none" w:sz="0" w:space="0" w:color="auto"/>
        <w:right w:val="none" w:sz="0" w:space="0" w:color="auto"/>
      </w:divBdr>
    </w:div>
    <w:div w:id="1518930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91A3CAE2CB944205769D6DD2EF25EF6F9E0FDBEFDEEFF2D09DE514D8A15F6CA231E476145F9D6D9m90CJ"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91A3CAE2CB944205769D6DD2EF25EF6F9E0FDBEFDEEFF2D09DE514D8A15F6CA231E476745mF0FJ"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C91A3CAE2CB944205769D6DD2EF25EF6F9E0FDBEFDEEFF2D09DE514D8A15F6CA231E476145F8DFD1m903J" TargetMode="External"/><Relationship Id="rId4" Type="http://schemas.openxmlformats.org/officeDocument/2006/relationships/settings" Target="settings.xml"/><Relationship Id="rId9" Type="http://schemas.openxmlformats.org/officeDocument/2006/relationships/hyperlink" Target="consultantplus://offline/ref=C91A3CAE2CB944205769D6DD2EF25EF6F9E0FDBEFDEEFF2D09DE514D8A15F6CA231E476145F8DFD1m907J"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884AD-E360-463B-838B-2432E92C3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1204</Words>
  <Characters>6863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 Лазарев</dc:creator>
  <cp:lastModifiedBy>Походяева Анастасия Сергеевн</cp:lastModifiedBy>
  <cp:revision>10</cp:revision>
  <cp:lastPrinted>2024-10-23T07:52:00Z</cp:lastPrinted>
  <dcterms:created xsi:type="dcterms:W3CDTF">2024-09-10T02:44:00Z</dcterms:created>
  <dcterms:modified xsi:type="dcterms:W3CDTF">2024-10-24T02:33:00Z</dcterms:modified>
</cp:coreProperties>
</file>