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CC69B" w14:textId="54125460" w:rsidR="006878CD" w:rsidRPr="006878CD" w:rsidRDefault="006878CD" w:rsidP="006878CD">
      <w:pPr>
        <w:jc w:val="center"/>
        <w:rPr>
          <w:sz w:val="24"/>
          <w:szCs w:val="24"/>
        </w:rPr>
      </w:pPr>
      <w:r w:rsidRPr="006878CD">
        <w:rPr>
          <w:noProof/>
          <w:sz w:val="24"/>
          <w:szCs w:val="24"/>
        </w:rPr>
        <w:drawing>
          <wp:inline distT="0" distB="0" distL="0" distR="0" wp14:anchorId="2D88608D" wp14:editId="14A68A3F">
            <wp:extent cx="714375" cy="866775"/>
            <wp:effectExtent l="0" t="0" r="0" b="0"/>
            <wp:docPr id="3512064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C09CB" w14:textId="77777777" w:rsidR="006878CD" w:rsidRPr="006878CD" w:rsidRDefault="006878CD" w:rsidP="006878CD">
      <w:pPr>
        <w:jc w:val="center"/>
        <w:rPr>
          <w:b/>
          <w:spacing w:val="20"/>
          <w:sz w:val="32"/>
          <w:szCs w:val="32"/>
        </w:rPr>
      </w:pPr>
      <w:r w:rsidRPr="006878CD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0607049" w14:textId="77777777" w:rsidR="006878CD" w:rsidRPr="006878CD" w:rsidRDefault="006878CD" w:rsidP="006878CD">
      <w:pPr>
        <w:jc w:val="center"/>
        <w:rPr>
          <w:b/>
          <w:spacing w:val="20"/>
          <w:sz w:val="32"/>
          <w:szCs w:val="32"/>
        </w:rPr>
      </w:pPr>
      <w:r w:rsidRPr="006878CD">
        <w:rPr>
          <w:b/>
          <w:spacing w:val="20"/>
          <w:sz w:val="32"/>
          <w:szCs w:val="32"/>
        </w:rPr>
        <w:t>Алтайского края</w:t>
      </w:r>
    </w:p>
    <w:p w14:paraId="1EC07B8F" w14:textId="77777777" w:rsidR="006878CD" w:rsidRPr="006878CD" w:rsidRDefault="006878CD" w:rsidP="006878CD">
      <w:pPr>
        <w:jc w:val="center"/>
        <w:rPr>
          <w:rFonts w:ascii="Verdana" w:hAnsi="Verdana"/>
          <w:b/>
          <w:sz w:val="28"/>
          <w:szCs w:val="28"/>
        </w:rPr>
      </w:pPr>
    </w:p>
    <w:p w14:paraId="5950EB06" w14:textId="77777777" w:rsidR="006878CD" w:rsidRDefault="006878CD" w:rsidP="006878CD">
      <w:pPr>
        <w:jc w:val="center"/>
        <w:rPr>
          <w:b/>
          <w:spacing w:val="20"/>
          <w:w w:val="150"/>
          <w:sz w:val="28"/>
          <w:szCs w:val="28"/>
        </w:rPr>
      </w:pPr>
      <w:r w:rsidRPr="006878CD">
        <w:rPr>
          <w:b/>
          <w:spacing w:val="20"/>
          <w:w w:val="150"/>
          <w:sz w:val="28"/>
          <w:szCs w:val="28"/>
        </w:rPr>
        <w:t>ПОСТАНОВЛЕНИЕ</w:t>
      </w:r>
    </w:p>
    <w:p w14:paraId="7BFAD5AC" w14:textId="77777777" w:rsidR="003E7C47" w:rsidRPr="006878CD" w:rsidRDefault="003E7C47" w:rsidP="006878CD">
      <w:pPr>
        <w:jc w:val="center"/>
        <w:rPr>
          <w:b/>
          <w:spacing w:val="20"/>
          <w:w w:val="150"/>
          <w:sz w:val="28"/>
          <w:szCs w:val="28"/>
        </w:rPr>
      </w:pPr>
    </w:p>
    <w:p w14:paraId="2FFCA4C5" w14:textId="0F7838B1" w:rsidR="00EA0FAF" w:rsidRPr="003E7C47" w:rsidRDefault="003E7C47" w:rsidP="00E836ED">
      <w:pPr>
        <w:ind w:firstLine="709"/>
        <w:jc w:val="center"/>
        <w:rPr>
          <w:sz w:val="28"/>
          <w:szCs w:val="28"/>
        </w:rPr>
      </w:pPr>
      <w:r w:rsidRPr="003E7C47">
        <w:rPr>
          <w:sz w:val="28"/>
          <w:szCs w:val="28"/>
        </w:rPr>
        <w:t>28.02.2025 № 481</w:t>
      </w:r>
    </w:p>
    <w:p w14:paraId="0A49F369" w14:textId="77777777" w:rsidR="00EA0FAF" w:rsidRDefault="00EA0FAF" w:rsidP="00C403A8">
      <w:pPr>
        <w:jc w:val="center"/>
        <w:rPr>
          <w:sz w:val="16"/>
        </w:rPr>
      </w:pPr>
    </w:p>
    <w:p w14:paraId="520BAE74" w14:textId="77777777" w:rsidR="00EA0FAF" w:rsidRDefault="00000000" w:rsidP="00C403A8">
      <w:r>
        <w:rPr>
          <w:noProof/>
        </w:rPr>
        <w:pict w14:anchorId="28857D3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45pt;margin-top:9.7pt;width:466.9pt;height:72.4pt;z-index:251658240" strokecolor="white">
            <v:textbox>
              <w:txbxContent>
                <w:p w14:paraId="17E77520" w14:textId="77777777" w:rsidR="00EA0FAF" w:rsidRPr="00A9282F" w:rsidRDefault="00EA0FAF" w:rsidP="00590757">
                  <w:pPr>
                    <w:jc w:val="center"/>
                    <w:rPr>
                      <w:sz w:val="28"/>
                      <w:szCs w:val="28"/>
                    </w:rPr>
                  </w:pPr>
                  <w:r w:rsidRPr="00A9282F">
                    <w:rPr>
                      <w:sz w:val="28"/>
                      <w:szCs w:val="28"/>
                    </w:rPr>
                    <w:t xml:space="preserve">Об утверждении Правил использования водных объектов общего пользования, расположенных на территории муниципального образования </w:t>
                  </w:r>
                  <w:r w:rsidR="00590757">
                    <w:rPr>
                      <w:sz w:val="28"/>
                      <w:szCs w:val="28"/>
                    </w:rPr>
                    <w:t xml:space="preserve">городской округ </w:t>
                  </w:r>
                  <w:r w:rsidRPr="00A9282F">
                    <w:rPr>
                      <w:sz w:val="28"/>
                      <w:szCs w:val="28"/>
                    </w:rPr>
                    <w:t xml:space="preserve">город Рубцовск Алтайского края, для </w:t>
                  </w:r>
                  <w:r w:rsidR="00590757">
                    <w:rPr>
                      <w:sz w:val="28"/>
                      <w:szCs w:val="28"/>
                    </w:rPr>
                    <w:t>рекреационных целей</w:t>
                  </w:r>
                </w:p>
                <w:p w14:paraId="25850952" w14:textId="77777777" w:rsidR="00EA0FAF" w:rsidRDefault="00EA0FAF"/>
              </w:txbxContent>
            </v:textbox>
          </v:shape>
        </w:pict>
      </w:r>
    </w:p>
    <w:p w14:paraId="25307188" w14:textId="77777777" w:rsidR="00EA0FAF" w:rsidRDefault="00EA0FAF" w:rsidP="00C403A8"/>
    <w:p w14:paraId="4E803CA1" w14:textId="77777777" w:rsidR="00EA0FAF" w:rsidRPr="00E7390E" w:rsidRDefault="00EA0FAF" w:rsidP="00C403A8">
      <w:pPr>
        <w:rPr>
          <w:sz w:val="26"/>
          <w:szCs w:val="26"/>
        </w:rPr>
      </w:pPr>
    </w:p>
    <w:p w14:paraId="28A2DE9B" w14:textId="77777777" w:rsidR="00EA0FAF" w:rsidRPr="00E7390E" w:rsidRDefault="00EA0FAF" w:rsidP="00C403A8">
      <w:pPr>
        <w:rPr>
          <w:sz w:val="26"/>
          <w:szCs w:val="26"/>
        </w:rPr>
      </w:pPr>
    </w:p>
    <w:p w14:paraId="0B42AC4A" w14:textId="77777777" w:rsidR="00EA0FAF" w:rsidRPr="00E7390E" w:rsidRDefault="00EA0FAF" w:rsidP="00C403A8">
      <w:pPr>
        <w:rPr>
          <w:sz w:val="26"/>
          <w:szCs w:val="26"/>
        </w:rPr>
      </w:pPr>
    </w:p>
    <w:p w14:paraId="17D84D68" w14:textId="77777777" w:rsidR="00EA0FAF" w:rsidRPr="00E7390E" w:rsidRDefault="00EA0FAF" w:rsidP="00C403A8">
      <w:pPr>
        <w:rPr>
          <w:sz w:val="26"/>
          <w:szCs w:val="26"/>
        </w:rPr>
      </w:pPr>
    </w:p>
    <w:p w14:paraId="601E3CEF" w14:textId="77777777" w:rsidR="00EA0FAF" w:rsidRDefault="00EA0FAF" w:rsidP="00C403A8">
      <w:pPr>
        <w:rPr>
          <w:sz w:val="26"/>
          <w:szCs w:val="26"/>
        </w:rPr>
      </w:pPr>
    </w:p>
    <w:p w14:paraId="031498D6" w14:textId="77777777" w:rsidR="00EA0FAF" w:rsidRPr="00A9282F" w:rsidRDefault="00EA0FAF" w:rsidP="00C403A8">
      <w:pPr>
        <w:rPr>
          <w:sz w:val="28"/>
          <w:szCs w:val="28"/>
        </w:rPr>
      </w:pPr>
    </w:p>
    <w:p w14:paraId="4837EE75" w14:textId="2A47D19C" w:rsidR="00EA0FAF" w:rsidRPr="00A9282F" w:rsidRDefault="00590757" w:rsidP="00CD5D41">
      <w:pPr>
        <w:ind w:firstLine="708"/>
        <w:jc w:val="both"/>
        <w:rPr>
          <w:bCs/>
          <w:sz w:val="28"/>
          <w:szCs w:val="28"/>
        </w:rPr>
      </w:pPr>
      <w:r w:rsidRPr="00590757">
        <w:rPr>
          <w:sz w:val="28"/>
          <w:szCs w:val="28"/>
        </w:rPr>
        <w:t xml:space="preserve">В соответствии с Водным </w:t>
      </w:r>
      <w:hyperlink r:id="rId8" w:tooltip="&quot;Водный кодекс Российской Федерации&quot; от 03.06.2006 N 74-ФЗ (ред. от 08.08.2024) (с изм. и доп., вступ. в силу с 01.01.2025) {КонсультантПлюс}">
        <w:r w:rsidRPr="00590757">
          <w:rPr>
            <w:sz w:val="28"/>
            <w:szCs w:val="28"/>
          </w:rPr>
          <w:t>кодексом</w:t>
        </w:r>
      </w:hyperlink>
      <w:r w:rsidRPr="00590757">
        <w:rPr>
          <w:sz w:val="28"/>
          <w:szCs w:val="28"/>
        </w:rPr>
        <w:t xml:space="preserve"> Российской Федерации от 03.06.2006 </w:t>
      </w:r>
      <w:r>
        <w:rPr>
          <w:sz w:val="28"/>
          <w:szCs w:val="28"/>
        </w:rPr>
        <w:t>№</w:t>
      </w:r>
      <w:r w:rsidRPr="00590757">
        <w:rPr>
          <w:sz w:val="28"/>
          <w:szCs w:val="28"/>
        </w:rPr>
        <w:t xml:space="preserve"> 74-ФЗ, </w:t>
      </w:r>
      <w:r w:rsidR="00C702D1">
        <w:rPr>
          <w:sz w:val="28"/>
          <w:szCs w:val="28"/>
        </w:rPr>
        <w:t>Ф</w:t>
      </w:r>
      <w:r w:rsidRPr="00590757">
        <w:rPr>
          <w:sz w:val="28"/>
          <w:szCs w:val="28"/>
        </w:rPr>
        <w:t xml:space="preserve">едеральным </w:t>
      </w:r>
      <w:hyperlink r:id="rId9" w:tooltip="Федеральный закон от 03.04.2023 N 96-ФЗ &quot;О внесении изменений в отдельные законодательные акты Российской Федерации&quot; {КонсультантПлюс}">
        <w:r w:rsidRPr="00590757">
          <w:rPr>
            <w:sz w:val="28"/>
            <w:szCs w:val="28"/>
          </w:rPr>
          <w:t>закон</w:t>
        </w:r>
      </w:hyperlink>
      <w:r w:rsidR="008C6ECE" w:rsidRPr="008C6ECE">
        <w:rPr>
          <w:sz w:val="28"/>
          <w:szCs w:val="28"/>
        </w:rPr>
        <w:t>ом</w:t>
      </w:r>
      <w:r w:rsidRPr="00590757">
        <w:rPr>
          <w:sz w:val="28"/>
          <w:szCs w:val="28"/>
        </w:rPr>
        <w:t xml:space="preserve"> от 06.10.2003 </w:t>
      </w:r>
      <w:r>
        <w:rPr>
          <w:sz w:val="28"/>
          <w:szCs w:val="28"/>
        </w:rPr>
        <w:t>№</w:t>
      </w:r>
      <w:r w:rsidRPr="00590757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590757">
        <w:rPr>
          <w:sz w:val="28"/>
          <w:szCs w:val="28"/>
        </w:rPr>
        <w:t>Об общих принципах организации органов местного самоуправления в Российской Федерации</w:t>
      </w:r>
      <w:r>
        <w:rPr>
          <w:sz w:val="28"/>
          <w:szCs w:val="28"/>
        </w:rPr>
        <w:t>»</w:t>
      </w:r>
      <w:r w:rsidR="00EA0FAF" w:rsidRPr="00A9282F">
        <w:rPr>
          <w:bCs/>
          <w:sz w:val="28"/>
          <w:szCs w:val="28"/>
        </w:rPr>
        <w:t>,</w:t>
      </w:r>
      <w:r w:rsidR="008C6ECE">
        <w:rPr>
          <w:bCs/>
          <w:sz w:val="28"/>
          <w:szCs w:val="28"/>
        </w:rPr>
        <w:t xml:space="preserve"> частью 6 статьи 20 Устава муниципального образования городской округ город Рубцовск Алтайского края,</w:t>
      </w:r>
      <w:r w:rsidR="00EA0FAF" w:rsidRPr="00A9282F">
        <w:rPr>
          <w:bCs/>
          <w:sz w:val="28"/>
          <w:szCs w:val="28"/>
        </w:rPr>
        <w:t xml:space="preserve"> </w:t>
      </w:r>
      <w:r w:rsidR="00CD44FF">
        <w:rPr>
          <w:bCs/>
          <w:sz w:val="28"/>
          <w:szCs w:val="28"/>
        </w:rPr>
        <w:t xml:space="preserve">руководствуясь распоряжением Администрации города Рубцовска Алтайского края от 26.02.2025 № 146л, </w:t>
      </w:r>
      <w:r w:rsidR="00EA0FAF" w:rsidRPr="00A9282F">
        <w:rPr>
          <w:bCs/>
          <w:sz w:val="28"/>
          <w:szCs w:val="28"/>
        </w:rPr>
        <w:t>ПОСТАНОВЛЯЮ:</w:t>
      </w:r>
    </w:p>
    <w:p w14:paraId="24C3D87F" w14:textId="77777777" w:rsidR="00EA0FAF" w:rsidRPr="00A9282F" w:rsidRDefault="00EA0FAF" w:rsidP="00E836ED">
      <w:pPr>
        <w:ind w:firstLine="709"/>
        <w:jc w:val="both"/>
        <w:rPr>
          <w:bCs/>
          <w:sz w:val="28"/>
          <w:szCs w:val="28"/>
        </w:rPr>
      </w:pPr>
      <w:r w:rsidRPr="00A9282F">
        <w:rPr>
          <w:bCs/>
          <w:sz w:val="28"/>
          <w:szCs w:val="28"/>
        </w:rPr>
        <w:t>1.</w:t>
      </w:r>
      <w:r w:rsidR="00C702D1">
        <w:rPr>
          <w:bCs/>
          <w:sz w:val="28"/>
          <w:szCs w:val="28"/>
        </w:rPr>
        <w:t xml:space="preserve"> </w:t>
      </w:r>
      <w:r w:rsidRPr="00A9282F">
        <w:rPr>
          <w:bCs/>
          <w:sz w:val="28"/>
          <w:szCs w:val="28"/>
        </w:rPr>
        <w:t xml:space="preserve">Утвердить Правила использования водных объектов общего пользования, расположенных на территории муниципального образования </w:t>
      </w:r>
      <w:r w:rsidR="00590757">
        <w:rPr>
          <w:bCs/>
          <w:sz w:val="28"/>
          <w:szCs w:val="28"/>
        </w:rPr>
        <w:t xml:space="preserve">городской округ </w:t>
      </w:r>
      <w:r w:rsidRPr="00A9282F">
        <w:rPr>
          <w:bCs/>
          <w:sz w:val="28"/>
          <w:szCs w:val="28"/>
        </w:rPr>
        <w:t xml:space="preserve">город Рубцовск Алтайского края, для </w:t>
      </w:r>
      <w:r w:rsidR="00590757">
        <w:rPr>
          <w:bCs/>
          <w:sz w:val="28"/>
          <w:szCs w:val="28"/>
        </w:rPr>
        <w:t xml:space="preserve">рекреационных целей </w:t>
      </w:r>
      <w:r w:rsidR="00C702D1">
        <w:rPr>
          <w:bCs/>
          <w:sz w:val="28"/>
          <w:szCs w:val="28"/>
        </w:rPr>
        <w:t xml:space="preserve">согласно </w:t>
      </w:r>
      <w:r w:rsidRPr="00A9282F">
        <w:rPr>
          <w:bCs/>
          <w:sz w:val="28"/>
          <w:szCs w:val="28"/>
        </w:rPr>
        <w:t>приложени</w:t>
      </w:r>
      <w:r w:rsidR="00C702D1">
        <w:rPr>
          <w:bCs/>
          <w:sz w:val="28"/>
          <w:szCs w:val="28"/>
        </w:rPr>
        <w:t>ю к настоящему постановлению</w:t>
      </w:r>
      <w:r w:rsidRPr="00A9282F">
        <w:rPr>
          <w:bCs/>
          <w:sz w:val="28"/>
          <w:szCs w:val="28"/>
        </w:rPr>
        <w:t>.</w:t>
      </w:r>
    </w:p>
    <w:p w14:paraId="08555063" w14:textId="77777777" w:rsidR="00EA0FAF" w:rsidRPr="00A9282F" w:rsidRDefault="00EA0FAF" w:rsidP="00BC456B">
      <w:pPr>
        <w:ind w:firstLine="709"/>
        <w:jc w:val="both"/>
        <w:rPr>
          <w:sz w:val="28"/>
          <w:szCs w:val="28"/>
        </w:rPr>
      </w:pPr>
      <w:r w:rsidRPr="00A9282F">
        <w:rPr>
          <w:sz w:val="28"/>
          <w:szCs w:val="28"/>
        </w:rPr>
        <w:t>2.  Опубликовать н</w:t>
      </w:r>
      <w:r w:rsidRPr="00A9282F">
        <w:rPr>
          <w:bCs/>
          <w:sz w:val="28"/>
          <w:szCs w:val="28"/>
        </w:rPr>
        <w:t>астоящее постановление в газете «Местное время» и р</w:t>
      </w:r>
      <w:r w:rsidRPr="00A9282F">
        <w:rPr>
          <w:sz w:val="28"/>
          <w:szCs w:val="28"/>
        </w:rPr>
        <w:t>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BF9AE0C" w14:textId="39934CE1" w:rsidR="00EA0FAF" w:rsidRPr="00A9282F" w:rsidRDefault="00BC456B" w:rsidP="00D117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0FAF" w:rsidRPr="00A9282F">
        <w:rPr>
          <w:sz w:val="28"/>
          <w:szCs w:val="28"/>
        </w:rPr>
        <w:t>. Настоящее постановление вступает в силу после его официального опубликования в газете «Местное время»</w:t>
      </w:r>
      <w:r w:rsidR="00590757">
        <w:rPr>
          <w:sz w:val="28"/>
          <w:szCs w:val="28"/>
        </w:rPr>
        <w:t xml:space="preserve"> </w:t>
      </w:r>
      <w:r w:rsidR="004C41BD" w:rsidRPr="00EF3A7C">
        <w:rPr>
          <w:sz w:val="28"/>
          <w:szCs w:val="28"/>
        </w:rPr>
        <w:t xml:space="preserve">и распространяет свое действие </w:t>
      </w:r>
      <w:r w:rsidR="004C41BD">
        <w:rPr>
          <w:sz w:val="28"/>
          <w:szCs w:val="28"/>
        </w:rPr>
        <w:t xml:space="preserve">на правоотношения, возникшие </w:t>
      </w:r>
      <w:r w:rsidR="004C41BD" w:rsidRPr="00EF3A7C">
        <w:rPr>
          <w:sz w:val="28"/>
          <w:szCs w:val="28"/>
        </w:rPr>
        <w:t>с 01.</w:t>
      </w:r>
      <w:r w:rsidR="004C41BD">
        <w:rPr>
          <w:sz w:val="28"/>
          <w:szCs w:val="28"/>
        </w:rPr>
        <w:t>03</w:t>
      </w:r>
      <w:r w:rsidR="004C41BD" w:rsidRPr="00EF3A7C">
        <w:rPr>
          <w:sz w:val="28"/>
          <w:szCs w:val="28"/>
        </w:rPr>
        <w:t>.202</w:t>
      </w:r>
      <w:r w:rsidR="004C41BD">
        <w:rPr>
          <w:sz w:val="28"/>
          <w:szCs w:val="28"/>
        </w:rPr>
        <w:t>5</w:t>
      </w:r>
      <w:r w:rsidR="00EA0FAF" w:rsidRPr="00A9282F">
        <w:rPr>
          <w:sz w:val="28"/>
          <w:szCs w:val="28"/>
        </w:rPr>
        <w:t xml:space="preserve">. </w:t>
      </w:r>
    </w:p>
    <w:p w14:paraId="4496D228" w14:textId="62F926E8" w:rsidR="00EA0FAF" w:rsidRPr="00A9282F" w:rsidRDefault="00BC456B" w:rsidP="00E836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A0FAF" w:rsidRPr="00A928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A0FAF" w:rsidRPr="00A9282F">
        <w:rPr>
          <w:sz w:val="28"/>
          <w:szCs w:val="28"/>
        </w:rPr>
        <w:t>Контроль за исполнением данного постановления возложить на заместителя Главы Администрации города Рубцовска</w:t>
      </w:r>
      <w:r w:rsidR="00E16432">
        <w:rPr>
          <w:sz w:val="28"/>
          <w:szCs w:val="28"/>
        </w:rPr>
        <w:t xml:space="preserve"> - начальника управления по жилищно-коммунальному хозяйству и экологии        </w:t>
      </w:r>
      <w:r w:rsidR="00EA0FAF" w:rsidRPr="00A9282F">
        <w:rPr>
          <w:sz w:val="28"/>
          <w:szCs w:val="28"/>
        </w:rPr>
        <w:t>Обуховича О.Г.</w:t>
      </w:r>
    </w:p>
    <w:p w14:paraId="0F07DC9F" w14:textId="77777777" w:rsidR="00CD44FF" w:rsidRDefault="00CD44FF" w:rsidP="00C403A8">
      <w:pPr>
        <w:jc w:val="both"/>
        <w:rPr>
          <w:sz w:val="28"/>
          <w:szCs w:val="28"/>
        </w:rPr>
      </w:pPr>
    </w:p>
    <w:tbl>
      <w:tblPr>
        <w:tblW w:w="13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4"/>
        <w:gridCol w:w="4250"/>
      </w:tblGrid>
      <w:tr w:rsidR="00CD44FF" w:rsidRPr="00CD44FF" w14:paraId="7867F672" w14:textId="77777777" w:rsidTr="00CD44FF">
        <w:trPr>
          <w:tblCellSpacing w:w="15" w:type="dxa"/>
        </w:trPr>
        <w:tc>
          <w:tcPr>
            <w:tcW w:w="9399" w:type="dxa"/>
            <w:vAlign w:val="center"/>
            <w:hideMark/>
          </w:tcPr>
          <w:p w14:paraId="1A294BBB" w14:textId="77777777" w:rsidR="00CD44FF" w:rsidRPr="00CD44FF" w:rsidRDefault="00CD44FF" w:rsidP="00CD44FF">
            <w:pPr>
              <w:rPr>
                <w:sz w:val="28"/>
                <w:szCs w:val="28"/>
              </w:rPr>
            </w:pPr>
            <w:r w:rsidRPr="00CD44FF">
              <w:rPr>
                <w:sz w:val="28"/>
                <w:szCs w:val="28"/>
              </w:rPr>
              <w:t xml:space="preserve">Первый заместитель Главы </w:t>
            </w:r>
          </w:p>
          <w:p w14:paraId="048F7320" w14:textId="521BED22" w:rsidR="00CD44FF" w:rsidRPr="00CD44FF" w:rsidRDefault="00CD44FF" w:rsidP="00CD44FF">
            <w:pPr>
              <w:rPr>
                <w:sz w:val="28"/>
                <w:szCs w:val="28"/>
              </w:rPr>
            </w:pPr>
            <w:r w:rsidRPr="00CD44FF">
              <w:rPr>
                <w:sz w:val="28"/>
                <w:szCs w:val="28"/>
              </w:rPr>
              <w:t xml:space="preserve">Администрации города Рубцовска – </w:t>
            </w:r>
          </w:p>
          <w:p w14:paraId="07257D8A" w14:textId="77777777" w:rsidR="00CD44FF" w:rsidRPr="00CD44FF" w:rsidRDefault="00CD44FF" w:rsidP="00CD44FF">
            <w:pPr>
              <w:rPr>
                <w:sz w:val="28"/>
                <w:szCs w:val="28"/>
              </w:rPr>
            </w:pPr>
            <w:r w:rsidRPr="00CD44FF">
              <w:rPr>
                <w:sz w:val="28"/>
                <w:szCs w:val="28"/>
              </w:rPr>
              <w:t xml:space="preserve">председатель комитета по финансам, </w:t>
            </w:r>
          </w:p>
          <w:p w14:paraId="02446D2E" w14:textId="2439B3E5" w:rsidR="00CD44FF" w:rsidRPr="00CD44FF" w:rsidRDefault="00CD44FF" w:rsidP="00CD44FF">
            <w:pPr>
              <w:rPr>
                <w:sz w:val="24"/>
                <w:szCs w:val="24"/>
              </w:rPr>
            </w:pPr>
            <w:r w:rsidRPr="00CD44FF">
              <w:rPr>
                <w:sz w:val="28"/>
                <w:szCs w:val="28"/>
              </w:rPr>
              <w:t xml:space="preserve">налоговой и кредитной политике                                         </w:t>
            </w:r>
            <w:r>
              <w:rPr>
                <w:sz w:val="28"/>
                <w:szCs w:val="28"/>
              </w:rPr>
              <w:t xml:space="preserve">      </w:t>
            </w:r>
            <w:r w:rsidRPr="00CD44FF">
              <w:rPr>
                <w:sz w:val="28"/>
                <w:szCs w:val="28"/>
              </w:rPr>
              <w:t xml:space="preserve">      В.И. </w:t>
            </w:r>
            <w:hyperlink r:id="rId10" w:history="1">
              <w:r w:rsidRPr="00CD44FF">
                <w:rPr>
                  <w:sz w:val="28"/>
                  <w:szCs w:val="28"/>
                </w:rPr>
                <w:t>Пьянков</w:t>
              </w:r>
              <w:r w:rsidRPr="00CD44FF">
                <w:rPr>
                  <w:color w:val="0000FF"/>
                  <w:sz w:val="24"/>
                  <w:szCs w:val="24"/>
                  <w:u w:val="single"/>
                </w:rPr>
                <w:t xml:space="preserve"> </w:t>
              </w:r>
            </w:hyperlink>
          </w:p>
        </w:tc>
        <w:tc>
          <w:tcPr>
            <w:tcW w:w="4205" w:type="dxa"/>
            <w:vAlign w:val="center"/>
            <w:hideMark/>
          </w:tcPr>
          <w:p w14:paraId="161D2D85" w14:textId="7647BF79" w:rsidR="00CD44FF" w:rsidRPr="00CD44FF" w:rsidRDefault="00CD44FF" w:rsidP="00CD44FF">
            <w:pPr>
              <w:rPr>
                <w:sz w:val="24"/>
                <w:szCs w:val="24"/>
              </w:rPr>
            </w:pPr>
          </w:p>
        </w:tc>
      </w:tr>
      <w:tr w:rsidR="00CD44FF" w:rsidRPr="00CD44FF" w14:paraId="45D41108" w14:textId="77777777" w:rsidTr="00CD44FF">
        <w:trPr>
          <w:trHeight w:val="50"/>
          <w:tblCellSpacing w:w="15" w:type="dxa"/>
        </w:trPr>
        <w:tc>
          <w:tcPr>
            <w:tcW w:w="9399" w:type="dxa"/>
            <w:vAlign w:val="center"/>
          </w:tcPr>
          <w:p w14:paraId="577148C5" w14:textId="6FE35CC0" w:rsidR="00CD44FF" w:rsidRPr="00CD44FF" w:rsidRDefault="00CD44FF" w:rsidP="00CD44FF">
            <w:pPr>
              <w:rPr>
                <w:sz w:val="24"/>
                <w:szCs w:val="24"/>
              </w:rPr>
            </w:pPr>
          </w:p>
        </w:tc>
        <w:tc>
          <w:tcPr>
            <w:tcW w:w="4205" w:type="dxa"/>
            <w:vAlign w:val="center"/>
          </w:tcPr>
          <w:p w14:paraId="3001883B" w14:textId="77777777" w:rsidR="00CD44FF" w:rsidRPr="00CD44FF" w:rsidRDefault="00CD44FF" w:rsidP="00CD44FF">
            <w:pPr>
              <w:rPr>
                <w:sz w:val="24"/>
                <w:szCs w:val="24"/>
              </w:rPr>
            </w:pPr>
          </w:p>
        </w:tc>
      </w:tr>
    </w:tbl>
    <w:p w14:paraId="028F76E6" w14:textId="77777777" w:rsidR="00EA0FAF" w:rsidRPr="00C702D1" w:rsidRDefault="00EA0FAF" w:rsidP="00CD44FF">
      <w:pPr>
        <w:ind w:left="4248" w:firstLine="708"/>
        <w:rPr>
          <w:sz w:val="28"/>
          <w:szCs w:val="28"/>
        </w:rPr>
      </w:pPr>
      <w:r w:rsidRPr="00C702D1">
        <w:rPr>
          <w:sz w:val="28"/>
          <w:szCs w:val="28"/>
        </w:rPr>
        <w:t>Приложение</w:t>
      </w:r>
    </w:p>
    <w:p w14:paraId="54D0FF97" w14:textId="77777777" w:rsidR="00EA0FAF" w:rsidRPr="00C702D1" w:rsidRDefault="00EA0FAF" w:rsidP="00DD458F">
      <w:pPr>
        <w:ind w:left="4956"/>
        <w:rPr>
          <w:sz w:val="28"/>
          <w:szCs w:val="28"/>
        </w:rPr>
      </w:pPr>
      <w:r w:rsidRPr="00C702D1">
        <w:rPr>
          <w:sz w:val="28"/>
          <w:szCs w:val="28"/>
        </w:rPr>
        <w:t>к постановлению Администрации города Рубцовска Алтайского края</w:t>
      </w:r>
    </w:p>
    <w:p w14:paraId="70EA19DF" w14:textId="6582F601" w:rsidR="00EA0FAF" w:rsidRPr="00A9282F" w:rsidRDefault="00EA0FAF" w:rsidP="00DD458F">
      <w:pPr>
        <w:ind w:left="4956"/>
        <w:rPr>
          <w:sz w:val="26"/>
          <w:szCs w:val="26"/>
        </w:rPr>
      </w:pPr>
      <w:r w:rsidRPr="00C702D1">
        <w:rPr>
          <w:sz w:val="28"/>
          <w:szCs w:val="28"/>
        </w:rPr>
        <w:t xml:space="preserve">от </w:t>
      </w:r>
      <w:r w:rsidR="003E7C47" w:rsidRPr="003E7C47">
        <w:rPr>
          <w:sz w:val="28"/>
          <w:szCs w:val="28"/>
        </w:rPr>
        <w:t>28.02.2025 № 481</w:t>
      </w:r>
    </w:p>
    <w:p w14:paraId="5FEF84EF" w14:textId="77777777" w:rsidR="00EA0FAF" w:rsidRDefault="00EA0FAF" w:rsidP="00DD458F">
      <w:pPr>
        <w:pStyle w:val="a7"/>
        <w:rPr>
          <w:sz w:val="26"/>
          <w:szCs w:val="26"/>
        </w:rPr>
      </w:pPr>
    </w:p>
    <w:p w14:paraId="18E7A082" w14:textId="77777777" w:rsidR="006878CD" w:rsidRPr="00A9282F" w:rsidRDefault="006878CD" w:rsidP="00DD458F">
      <w:pPr>
        <w:pStyle w:val="a7"/>
        <w:rPr>
          <w:sz w:val="26"/>
          <w:szCs w:val="26"/>
        </w:rPr>
      </w:pPr>
    </w:p>
    <w:p w14:paraId="02CBA7A9" w14:textId="77777777" w:rsidR="00EA0FAF" w:rsidRPr="00A9282F" w:rsidRDefault="00EA0FAF" w:rsidP="00E96326">
      <w:pPr>
        <w:pStyle w:val="a7"/>
        <w:jc w:val="center"/>
        <w:rPr>
          <w:bCs/>
          <w:sz w:val="26"/>
          <w:szCs w:val="26"/>
        </w:rPr>
      </w:pPr>
    </w:p>
    <w:p w14:paraId="59EBA1E9" w14:textId="77777777" w:rsidR="00EA0FAF" w:rsidRPr="00E16432" w:rsidRDefault="00C702D1" w:rsidP="00C702D1">
      <w:pPr>
        <w:pStyle w:val="a7"/>
        <w:ind w:left="35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EA0FAF" w:rsidRPr="00E16432">
        <w:rPr>
          <w:bCs/>
          <w:sz w:val="28"/>
          <w:szCs w:val="28"/>
        </w:rPr>
        <w:t xml:space="preserve">Правила </w:t>
      </w:r>
    </w:p>
    <w:p w14:paraId="3FAF453C" w14:textId="15CB5FA2" w:rsidR="00EA0FAF" w:rsidRPr="00E16432" w:rsidRDefault="00EA0FAF" w:rsidP="00E96326">
      <w:pPr>
        <w:pStyle w:val="a7"/>
        <w:jc w:val="center"/>
        <w:rPr>
          <w:sz w:val="28"/>
          <w:szCs w:val="28"/>
        </w:rPr>
      </w:pPr>
      <w:r w:rsidRPr="00E16432">
        <w:rPr>
          <w:bCs/>
          <w:sz w:val="28"/>
          <w:szCs w:val="28"/>
        </w:rPr>
        <w:t xml:space="preserve">использования водных объектов общего пользования, расположенных на территории муниципального образования </w:t>
      </w:r>
      <w:r w:rsidR="00D225ED" w:rsidRPr="00E16432">
        <w:rPr>
          <w:bCs/>
          <w:sz w:val="28"/>
          <w:szCs w:val="28"/>
        </w:rPr>
        <w:t xml:space="preserve">городской округ </w:t>
      </w:r>
      <w:r w:rsidRPr="00E16432">
        <w:rPr>
          <w:bCs/>
          <w:sz w:val="28"/>
          <w:szCs w:val="28"/>
        </w:rPr>
        <w:t xml:space="preserve">город Рубцовск Алтайского края, для </w:t>
      </w:r>
      <w:r w:rsidR="004C41BD" w:rsidRPr="00E16432">
        <w:rPr>
          <w:bCs/>
          <w:sz w:val="28"/>
          <w:szCs w:val="28"/>
        </w:rPr>
        <w:t>рекреационных целей</w:t>
      </w:r>
    </w:p>
    <w:p w14:paraId="41FFD441" w14:textId="77777777" w:rsidR="00EA0FAF" w:rsidRPr="00E16432" w:rsidRDefault="00EA0FAF" w:rsidP="00E96326">
      <w:pPr>
        <w:jc w:val="both"/>
        <w:rPr>
          <w:sz w:val="28"/>
          <w:szCs w:val="28"/>
        </w:rPr>
      </w:pPr>
    </w:p>
    <w:p w14:paraId="0E7EAA11" w14:textId="77777777" w:rsidR="00EA0FAF" w:rsidRPr="00A24A6F" w:rsidRDefault="00EA0FAF" w:rsidP="00A24A6F">
      <w:pPr>
        <w:pStyle w:val="a7"/>
        <w:numPr>
          <w:ilvl w:val="0"/>
          <w:numId w:val="9"/>
        </w:numPr>
        <w:tabs>
          <w:tab w:val="left" w:pos="3622"/>
        </w:tabs>
        <w:jc w:val="center"/>
        <w:rPr>
          <w:sz w:val="28"/>
          <w:szCs w:val="28"/>
        </w:rPr>
      </w:pPr>
      <w:r w:rsidRPr="00A24A6F">
        <w:rPr>
          <w:sz w:val="28"/>
          <w:szCs w:val="28"/>
        </w:rPr>
        <w:t>Общие положения</w:t>
      </w:r>
    </w:p>
    <w:p w14:paraId="2C4F0998" w14:textId="77777777" w:rsidR="00C702D1" w:rsidRPr="00C702D1" w:rsidRDefault="00C702D1" w:rsidP="00C702D1">
      <w:pPr>
        <w:pStyle w:val="a7"/>
        <w:tabs>
          <w:tab w:val="left" w:pos="3622"/>
        </w:tabs>
        <w:ind w:left="870"/>
        <w:rPr>
          <w:sz w:val="26"/>
          <w:szCs w:val="26"/>
        </w:rPr>
      </w:pPr>
    </w:p>
    <w:p w14:paraId="6F2FE7A1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PT Astra Serif" w:hAnsi="PT Astra Serif" w:cs="PT Astra Serif"/>
          <w:sz w:val="28"/>
          <w:szCs w:val="28"/>
        </w:rPr>
        <w:t xml:space="preserve">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на территории муниципального образования городской округ город Рубцовск </w:t>
      </w:r>
      <w:r w:rsidRPr="00342E46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PT Astra Serif" w:hAnsi="PT Astra Serif" w:cs="PT Astra Serif"/>
          <w:sz w:val="28"/>
          <w:szCs w:val="28"/>
          <w:lang w:val="sr-Cyrl-CS"/>
        </w:rPr>
        <w:t xml:space="preserve"> (далее – Правила) </w:t>
      </w:r>
      <w:r>
        <w:rPr>
          <w:rFonts w:ascii="PT Astra Serif" w:hAnsi="PT Astra Serif" w:cs="PT Astra Serif"/>
          <w:sz w:val="28"/>
          <w:szCs w:val="28"/>
        </w:rPr>
        <w:t>разработаны в соответствии</w:t>
      </w:r>
      <w:r w:rsidRPr="00827629">
        <w:rPr>
          <w:rFonts w:ascii="Times New Roman" w:hAnsi="Times New Roman" w:cs="Times New Roman"/>
          <w:sz w:val="28"/>
          <w:szCs w:val="28"/>
        </w:rPr>
        <w:t xml:space="preserve"> в соответствии с Водным </w:t>
      </w:r>
      <w:r w:rsidRPr="001F5432">
        <w:rPr>
          <w:rFonts w:ascii="Times New Roman" w:hAnsi="Times New Roman" w:cs="Times New Roman"/>
          <w:sz w:val="28"/>
          <w:szCs w:val="28"/>
        </w:rPr>
        <w:t>кодексом Российской Федерации, иными федеральными законами и правилами</w:t>
      </w:r>
      <w:r w:rsidRPr="00827629">
        <w:rPr>
          <w:rFonts w:ascii="Times New Roman" w:hAnsi="Times New Roman" w:cs="Times New Roman"/>
          <w:sz w:val="28"/>
          <w:szCs w:val="28"/>
        </w:rPr>
        <w:t xml:space="preserve"> использования водных объектов для рекреационных целей.</w:t>
      </w:r>
    </w:p>
    <w:p w14:paraId="1BD5FC68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1.2. В Правилах используются следующие основные понятия:</w:t>
      </w:r>
    </w:p>
    <w:p w14:paraId="7B40F16D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акватория - водное пространство в пределах естественных, искусственных или условных границ;</w:t>
      </w:r>
    </w:p>
    <w:p w14:paraId="057AE607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водное хозяйство - виды экономической и иной деятельности по изучению, использованию, охране водных объектов, а также по предотвращению негативного воздействия вод и ликвидации его последствий;</w:t>
      </w:r>
    </w:p>
    <w:p w14:paraId="56D73EBB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водные ресурсы - поверхностные и подземные воды, которые находятся в водных объектах и используются или могут быть использованы;</w:t>
      </w:r>
    </w:p>
    <w:p w14:paraId="1A8E81E0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водный объект - природный или искусственный водоем, водоток либо иной объект, постоянное или временное сосредоточение вод в котором имеет характерные формы и признаки водного режима;</w:t>
      </w:r>
    </w:p>
    <w:p w14:paraId="68191E1A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водный режим - изменение во времени уровней, расхода и объема воды в водном объекте;</w:t>
      </w:r>
    </w:p>
    <w:p w14:paraId="26A4C056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водный фонд - совокупность водных объектов в пределах территории Российской Федерации;</w:t>
      </w:r>
    </w:p>
    <w:p w14:paraId="19736482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водопользователь - физическое лицо или юридическое лицо, которым предоставлено право пользования водным объектом;</w:t>
      </w:r>
    </w:p>
    <w:p w14:paraId="7AE38AB7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водохозяйственная система - 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14:paraId="064D973A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донный грунт - грунт дна водных объектов, извлеченный при </w:t>
      </w:r>
      <w:r w:rsidRPr="00827629">
        <w:rPr>
          <w:rFonts w:ascii="Times New Roman" w:hAnsi="Times New Roman" w:cs="Times New Roman"/>
          <w:sz w:val="28"/>
          <w:szCs w:val="28"/>
        </w:rPr>
        <w:lastRenderedPageBreak/>
        <w:t>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14:paraId="69AF5293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дренажные воды - воды, отвод которых осуществляется дренажными сооружениями для сброса в водные объекты;</w:t>
      </w:r>
    </w:p>
    <w:p w14:paraId="05FFCEB0" w14:textId="090553BA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использование водных объектов (водопользование) - использование различными способами водных объектов для удовлетворения потребностей Российской Федерации, </w:t>
      </w:r>
      <w:r w:rsidR="008C6ECE">
        <w:rPr>
          <w:rFonts w:ascii="Times New Roman" w:hAnsi="Times New Roman" w:cs="Times New Roman"/>
          <w:sz w:val="28"/>
          <w:szCs w:val="28"/>
        </w:rPr>
        <w:t>Алтайского края</w:t>
      </w:r>
      <w:r w:rsidRPr="00827629">
        <w:rPr>
          <w:rFonts w:ascii="Times New Roman" w:hAnsi="Times New Roman" w:cs="Times New Roman"/>
          <w:sz w:val="28"/>
          <w:szCs w:val="28"/>
        </w:rPr>
        <w:t>, муниципальн</w:t>
      </w:r>
      <w:r w:rsidR="008C6ECE">
        <w:rPr>
          <w:rFonts w:ascii="Times New Roman" w:hAnsi="Times New Roman" w:cs="Times New Roman"/>
          <w:sz w:val="28"/>
          <w:szCs w:val="28"/>
        </w:rPr>
        <w:t xml:space="preserve">ого </w:t>
      </w:r>
      <w:r w:rsidRPr="00827629">
        <w:rPr>
          <w:rFonts w:ascii="Times New Roman" w:hAnsi="Times New Roman" w:cs="Times New Roman"/>
          <w:sz w:val="28"/>
          <w:szCs w:val="28"/>
        </w:rPr>
        <w:t>образовани</w:t>
      </w:r>
      <w:r w:rsidR="008C6ECE">
        <w:rPr>
          <w:rFonts w:ascii="Times New Roman" w:hAnsi="Times New Roman" w:cs="Times New Roman"/>
          <w:sz w:val="28"/>
          <w:szCs w:val="28"/>
        </w:rPr>
        <w:t>я городской округ город Рубцовск Алтайского края</w:t>
      </w:r>
      <w:r w:rsidR="00C702D1">
        <w:rPr>
          <w:rFonts w:ascii="Times New Roman" w:hAnsi="Times New Roman" w:cs="Times New Roman"/>
          <w:sz w:val="28"/>
          <w:szCs w:val="28"/>
        </w:rPr>
        <w:t xml:space="preserve"> (далее – город Рубцовск)</w:t>
      </w:r>
      <w:r w:rsidRPr="00827629">
        <w:rPr>
          <w:rFonts w:ascii="Times New Roman" w:hAnsi="Times New Roman" w:cs="Times New Roman"/>
          <w:sz w:val="28"/>
          <w:szCs w:val="28"/>
        </w:rPr>
        <w:t>, физических лиц, юридических лиц;</w:t>
      </w:r>
    </w:p>
    <w:p w14:paraId="41A8DE06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негативное воздействие вод - затопление, подтопление или разрушение берегов водных объектов;</w:t>
      </w:r>
    </w:p>
    <w:p w14:paraId="065A6CD7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охрана водных объектов - система мероприятий, направленных на сохранение и восстановление водных объектов;</w:t>
      </w:r>
    </w:p>
    <w:p w14:paraId="560E33B8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осуществляется с водосборной площади;</w:t>
      </w:r>
    </w:p>
    <w:p w14:paraId="79E2FBD9" w14:textId="6ED3F2E0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зона рекреации водного объекта </w:t>
      </w:r>
      <w:proofErr w:type="gramStart"/>
      <w:r w:rsidRPr="00827629">
        <w:rPr>
          <w:rFonts w:ascii="Times New Roman" w:hAnsi="Times New Roman" w:cs="Times New Roman"/>
          <w:sz w:val="28"/>
          <w:szCs w:val="28"/>
        </w:rPr>
        <w:t>-</w:t>
      </w:r>
      <w:r w:rsidR="006878CD">
        <w:rPr>
          <w:rFonts w:ascii="Times New Roman" w:hAnsi="Times New Roman" w:cs="Times New Roman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827629">
        <w:rPr>
          <w:rFonts w:ascii="Times New Roman" w:hAnsi="Times New Roman" w:cs="Times New Roman"/>
          <w:sz w:val="28"/>
          <w:szCs w:val="28"/>
        </w:rPr>
        <w:t xml:space="preserve"> водный объект или его участок с прилегающим к нему берегом, используемые для массового отдыха населения и купания.</w:t>
      </w:r>
    </w:p>
    <w:p w14:paraId="13E4A427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7A2A6F" w14:textId="77777777" w:rsidR="00D225ED" w:rsidRPr="00E07102" w:rsidRDefault="00D225ED" w:rsidP="00D225E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>
        <w:rPr>
          <w:rFonts w:ascii="Times New Roman" w:hAnsi="Times New Roman" w:cs="Times New Roman"/>
          <w:b w:val="0"/>
          <w:sz w:val="28"/>
          <w:szCs w:val="28"/>
        </w:rPr>
        <w:t>Т</w:t>
      </w:r>
      <w:r w:rsidRPr="00E07102">
        <w:rPr>
          <w:rFonts w:ascii="Times New Roman" w:hAnsi="Times New Roman" w:cs="Times New Roman"/>
          <w:b w:val="0"/>
          <w:sz w:val="28"/>
          <w:szCs w:val="28"/>
        </w:rPr>
        <w:t>ребования к определению водных объектов или их частей, предназначенных для использования в рекреационных целях</w:t>
      </w:r>
    </w:p>
    <w:p w14:paraId="7ABABBFD" w14:textId="77777777" w:rsidR="00D225ED" w:rsidRPr="00E07102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8CAC6AE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2.1. Водные объекты или их части, предназначенные для использования в рекреационных целях, определяются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города Рубцовска Алтайского края </w:t>
      </w:r>
      <w:r w:rsidR="00C85DD8">
        <w:rPr>
          <w:rFonts w:ascii="Times New Roman" w:hAnsi="Times New Roman" w:cs="Times New Roman"/>
          <w:sz w:val="28"/>
          <w:szCs w:val="28"/>
        </w:rPr>
        <w:t xml:space="preserve">(далее – Администрация города) </w:t>
      </w:r>
      <w:r w:rsidRPr="0082762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>с действующим законодательством</w:t>
      </w:r>
      <w:r w:rsidRPr="00827629">
        <w:rPr>
          <w:rFonts w:ascii="Times New Roman" w:hAnsi="Times New Roman" w:cs="Times New Roman"/>
          <w:sz w:val="28"/>
          <w:szCs w:val="28"/>
        </w:rPr>
        <w:t>.</w:t>
      </w:r>
    </w:p>
    <w:p w14:paraId="4634DF19" w14:textId="77777777" w:rsidR="00C567B2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2.2. Береговая территория зоны рекреации водного объекта должна соответствовать санитарным и противопожарным нормам и правилам. Зоны рекреации водных объектов располагаются на расстоянии не менее 500 м выше по течению от мест выпуска сточных вод</w:t>
      </w:r>
      <w:r w:rsidR="00145733">
        <w:rPr>
          <w:rFonts w:ascii="Times New Roman" w:hAnsi="Times New Roman" w:cs="Times New Roman"/>
          <w:sz w:val="28"/>
          <w:szCs w:val="28"/>
        </w:rPr>
        <w:t>.</w:t>
      </w:r>
    </w:p>
    <w:p w14:paraId="755F8C68" w14:textId="541962B3" w:rsidR="00C567B2" w:rsidRPr="00C567B2" w:rsidRDefault="00C567B2" w:rsidP="00C567B2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C567B2">
        <w:rPr>
          <w:color w:val="000000"/>
          <w:sz w:val="28"/>
          <w:szCs w:val="28"/>
        </w:rPr>
        <w:t>Минимальная протяженность береговой полосы пляжа на одного посетителя должна быть не менее 0,25 м.</w:t>
      </w:r>
      <w:r>
        <w:rPr>
          <w:color w:val="000000"/>
          <w:sz w:val="28"/>
          <w:szCs w:val="28"/>
        </w:rPr>
        <w:t xml:space="preserve"> Нормативная площадь на одного отдыхающего должна составлять не менее 8 кв. метров.</w:t>
      </w:r>
    </w:p>
    <w:p w14:paraId="6D9A792D" w14:textId="77777777" w:rsidR="00C567B2" w:rsidRDefault="00D225ED" w:rsidP="00C567B2">
      <w:pPr>
        <w:pStyle w:val="ConsPlusNormal"/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В местах, отведенных для купания, не должно быть выхода грунтовых вод, водоворота, воронок и течения, превышающего 0,5 м в секунду.</w:t>
      </w:r>
    </w:p>
    <w:p w14:paraId="5A2795E1" w14:textId="77777777" w:rsidR="00C567B2" w:rsidRDefault="00D225ED" w:rsidP="00C567B2">
      <w:pPr>
        <w:pStyle w:val="ConsPlusNormal"/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Границы плавания в местах купания обозначаются буйками оранжевого цвета, расположенными на расстоянии 25 - 30 м один от другого</w:t>
      </w:r>
      <w:r w:rsidR="00145733">
        <w:rPr>
          <w:rFonts w:ascii="Times New Roman" w:hAnsi="Times New Roman" w:cs="Times New Roman"/>
          <w:sz w:val="28"/>
          <w:szCs w:val="28"/>
        </w:rPr>
        <w:t>.</w:t>
      </w:r>
      <w:r w:rsidRPr="008276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ADAD2F" w14:textId="77777777" w:rsidR="00C567B2" w:rsidRDefault="00C567B2" w:rsidP="00C567B2">
      <w:pPr>
        <w:pStyle w:val="ConsPlusNormal"/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расстояние до буйков в зоне купания не должно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превышать 30 м для детей и 75 м для взрослых.</w:t>
      </w:r>
    </w:p>
    <w:p w14:paraId="10D9B2C1" w14:textId="77777777" w:rsidR="00C567B2" w:rsidRDefault="00C567B2" w:rsidP="00C567B2">
      <w:pPr>
        <w:pStyle w:val="ConsPlusNormal"/>
        <w:ind w:firstLine="6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7B2">
        <w:rPr>
          <w:rFonts w:ascii="Times New Roman" w:hAnsi="Times New Roman" w:cs="Times New Roman"/>
          <w:color w:val="000000"/>
          <w:sz w:val="28"/>
          <w:szCs w:val="28"/>
        </w:rPr>
        <w:t xml:space="preserve">Участок акватории для прогулочных шлюпок ограничивается удалением от уреза воды не более чем на 500 м, для </w:t>
      </w:r>
      <w:proofErr w:type="spellStart"/>
      <w:r w:rsidRPr="00C567B2">
        <w:rPr>
          <w:rFonts w:ascii="Times New Roman" w:hAnsi="Times New Roman" w:cs="Times New Roman"/>
          <w:color w:val="000000"/>
          <w:sz w:val="28"/>
          <w:szCs w:val="28"/>
        </w:rPr>
        <w:t>гидровелосипедов</w:t>
      </w:r>
      <w:proofErr w:type="spellEnd"/>
      <w:r w:rsidRPr="00C567B2">
        <w:rPr>
          <w:rFonts w:ascii="Times New Roman" w:hAnsi="Times New Roman" w:cs="Times New Roman"/>
          <w:color w:val="000000"/>
          <w:sz w:val="28"/>
          <w:szCs w:val="28"/>
        </w:rPr>
        <w:t xml:space="preserve"> - на 200 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AB3EF4" w14:textId="77777777" w:rsidR="00C567B2" w:rsidRPr="00C567B2" w:rsidRDefault="00C567B2" w:rsidP="00C567B2">
      <w:pPr>
        <w:pStyle w:val="ConsPlusNormal"/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C567B2">
        <w:rPr>
          <w:rFonts w:ascii="Times New Roman" w:hAnsi="Times New Roman" w:cs="Times New Roman"/>
          <w:color w:val="000000"/>
          <w:sz w:val="28"/>
          <w:szCs w:val="28"/>
        </w:rPr>
        <w:t>В зону купания не должны допускаться суда, гидроциклы и другие технические средства, за исключением средств спасательной службы.</w:t>
      </w:r>
    </w:p>
    <w:p w14:paraId="669AC9E4" w14:textId="77777777" w:rsidR="00D225ED" w:rsidRPr="00827629" w:rsidRDefault="00D225ED" w:rsidP="00C567B2">
      <w:pPr>
        <w:pStyle w:val="ConsPlusNormal"/>
        <w:ind w:firstLine="615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Дно участка должно иметь постепенный уклон до глубины двух метров, без ям, уступов, свободно от водных растений, коряг, камней, стекла и других предметов.</w:t>
      </w:r>
    </w:p>
    <w:p w14:paraId="5B4012F5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Перед началом купального сезона дно водоема до границы плавания должно быть обследовано водолазами и очищено от водных растений, коряг, камней, стекла и др., иметь постепенный скат без уступов до глубины 1,75 м, при ширине полосы от берега не менее 15 м.</w:t>
      </w:r>
    </w:p>
    <w:p w14:paraId="442426C2" w14:textId="77777777" w:rsidR="00D225ED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2.3. Зоны рекреации водных объектов оборудуются стендами с извлечениями из настоящих Правил, материалами по профилактике несчастных случаев на воде, данными о температуре воды и воздуха</w:t>
      </w:r>
      <w:r w:rsidR="00C567B2">
        <w:rPr>
          <w:rFonts w:ascii="Times New Roman" w:hAnsi="Times New Roman" w:cs="Times New Roman"/>
          <w:sz w:val="28"/>
          <w:szCs w:val="28"/>
        </w:rPr>
        <w:t>.</w:t>
      </w:r>
      <w:r w:rsidRPr="008276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FAD94" w14:textId="77777777" w:rsidR="00C567B2" w:rsidRPr="00C567B2" w:rsidRDefault="00C567B2" w:rsidP="00C567B2">
      <w:pPr>
        <w:widowControl w:val="0"/>
        <w:autoSpaceDE w:val="0"/>
        <w:autoSpaceDN w:val="0"/>
        <w:adjustRightInd w:val="0"/>
        <w:ind w:firstLine="568"/>
        <w:jc w:val="both"/>
        <w:rPr>
          <w:color w:val="000000"/>
          <w:sz w:val="28"/>
          <w:szCs w:val="28"/>
        </w:rPr>
      </w:pPr>
      <w:r w:rsidRPr="00C567B2">
        <w:rPr>
          <w:color w:val="000000"/>
          <w:sz w:val="28"/>
          <w:szCs w:val="28"/>
        </w:rPr>
        <w:t>2.4. Вдоль полосы акватории в местах купания на расстоянии 4-5 м от уреза воды устанавливают щиты, на которых размещают спасательные средства.</w:t>
      </w:r>
    </w:p>
    <w:p w14:paraId="3AE2DD15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2.</w:t>
      </w:r>
      <w:r w:rsidR="00DE5DD5">
        <w:rPr>
          <w:rFonts w:ascii="Times New Roman" w:hAnsi="Times New Roman" w:cs="Times New Roman"/>
          <w:sz w:val="28"/>
          <w:szCs w:val="28"/>
        </w:rPr>
        <w:t>5</w:t>
      </w:r>
      <w:r w:rsidRPr="00827629">
        <w:rPr>
          <w:rFonts w:ascii="Times New Roman" w:hAnsi="Times New Roman" w:cs="Times New Roman"/>
          <w:sz w:val="28"/>
          <w:szCs w:val="28"/>
        </w:rPr>
        <w:t>. В зонах рекреации водных объектов в период купального сезона возможна организация дежурства медицинского персонала для оказания медицинской помощи пострадавшим на воде.</w:t>
      </w:r>
    </w:p>
    <w:p w14:paraId="2C48520F" w14:textId="77777777" w:rsidR="00D225ED" w:rsidRPr="00C65DF7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Зоны рекреации водного объекта, как правило, должны быть радиофицированы, иметь телефонную </w:t>
      </w:r>
      <w:r w:rsidRPr="00C65DF7">
        <w:rPr>
          <w:rFonts w:ascii="Times New Roman" w:hAnsi="Times New Roman" w:cs="Times New Roman"/>
          <w:sz w:val="28"/>
          <w:szCs w:val="28"/>
        </w:rPr>
        <w:t>связь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5DF7">
        <w:rPr>
          <w:rFonts w:ascii="Times New Roman" w:hAnsi="Times New Roman" w:cs="Times New Roman"/>
          <w:sz w:val="28"/>
          <w:szCs w:val="28"/>
        </w:rPr>
        <w:t xml:space="preserve"> и могут обеспечиваться муниципальным транспортом.</w:t>
      </w:r>
    </w:p>
    <w:p w14:paraId="6D80E4B6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Продажа спиртных напитков в местах массового отдыха у воды категорически запрещается.</w:t>
      </w:r>
    </w:p>
    <w:p w14:paraId="04D2FD1A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2.</w:t>
      </w:r>
      <w:r w:rsidR="00DE5DD5">
        <w:rPr>
          <w:rFonts w:ascii="Times New Roman" w:hAnsi="Times New Roman" w:cs="Times New Roman"/>
          <w:sz w:val="28"/>
          <w:szCs w:val="28"/>
        </w:rPr>
        <w:t>6</w:t>
      </w:r>
      <w:r w:rsidRPr="00827629">
        <w:rPr>
          <w:rFonts w:ascii="Times New Roman" w:hAnsi="Times New Roman" w:cs="Times New Roman"/>
          <w:sz w:val="28"/>
          <w:szCs w:val="28"/>
        </w:rPr>
        <w:t>. Запрещается:</w:t>
      </w:r>
    </w:p>
    <w:p w14:paraId="2D447FF9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купаться в местах, где выставлены щиты (аншлаги) с предупреждениями и запрещающими надписями;</w:t>
      </w:r>
    </w:p>
    <w:p w14:paraId="37EE4FC5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купаться в необорудованных, незнакомых местах;</w:t>
      </w:r>
    </w:p>
    <w:p w14:paraId="4C770A03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заплывать за буйки, обозначающие границы плавания;</w:t>
      </w:r>
    </w:p>
    <w:p w14:paraId="0DC7FFF1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подплывать к моторным, парусным судам, весельным лодкам и другим плавсредствам;</w:t>
      </w:r>
    </w:p>
    <w:p w14:paraId="4CB274C6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прыгать в воду с катеров, лодок, причалов, а также сооружений, не приспособленных для этих целей;</w:t>
      </w:r>
    </w:p>
    <w:p w14:paraId="7536C0EB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загрязнять и засорять водоемы;</w:t>
      </w:r>
    </w:p>
    <w:p w14:paraId="5093F447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распивать спиртные напитки, купаться в состоянии алкогольного опьянения;</w:t>
      </w:r>
    </w:p>
    <w:p w14:paraId="570F19D7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приводить с собой собак и других животных;</w:t>
      </w:r>
    </w:p>
    <w:p w14:paraId="795F22F8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оставлять на берегу, в гардеробах и раздевальнях бумагу, стекло и другой мусор;</w:t>
      </w:r>
    </w:p>
    <w:p w14:paraId="51CD8A70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14:paraId="5544DEC0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lastRenderedPageBreak/>
        <w:t xml:space="preserve"> подавать крики ложной тревоги;</w:t>
      </w:r>
    </w:p>
    <w:p w14:paraId="4E225373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 плавать </w:t>
      </w:r>
      <w:r w:rsidR="00DE5DD5">
        <w:rPr>
          <w:rFonts w:ascii="Times New Roman" w:hAnsi="Times New Roman" w:cs="Times New Roman"/>
          <w:sz w:val="28"/>
          <w:szCs w:val="28"/>
        </w:rPr>
        <w:t>на предметах (средствах)</w:t>
      </w:r>
      <w:r w:rsidR="00C702D1">
        <w:rPr>
          <w:rFonts w:ascii="Times New Roman" w:hAnsi="Times New Roman" w:cs="Times New Roman"/>
          <w:sz w:val="28"/>
          <w:szCs w:val="28"/>
        </w:rPr>
        <w:t>,</w:t>
      </w:r>
      <w:r w:rsidR="00DE5DD5">
        <w:rPr>
          <w:rFonts w:ascii="Times New Roman" w:hAnsi="Times New Roman" w:cs="Times New Roman"/>
          <w:sz w:val="28"/>
          <w:szCs w:val="28"/>
        </w:rPr>
        <w:t xml:space="preserve"> не предназначенных для плаванья (</w:t>
      </w:r>
      <w:r w:rsidRPr="00827629">
        <w:rPr>
          <w:rFonts w:ascii="Times New Roman" w:hAnsi="Times New Roman" w:cs="Times New Roman"/>
          <w:sz w:val="28"/>
          <w:szCs w:val="28"/>
        </w:rPr>
        <w:t>доск</w:t>
      </w:r>
      <w:r w:rsidR="00DE5DD5">
        <w:rPr>
          <w:rFonts w:ascii="Times New Roman" w:hAnsi="Times New Roman" w:cs="Times New Roman"/>
          <w:sz w:val="28"/>
          <w:szCs w:val="28"/>
        </w:rPr>
        <w:t>и</w:t>
      </w:r>
      <w:r w:rsidRPr="00827629">
        <w:rPr>
          <w:rFonts w:ascii="Times New Roman" w:hAnsi="Times New Roman" w:cs="Times New Roman"/>
          <w:sz w:val="28"/>
          <w:szCs w:val="28"/>
        </w:rPr>
        <w:t>, бревна, лежак</w:t>
      </w:r>
      <w:r w:rsidR="00DE5DD5">
        <w:rPr>
          <w:rFonts w:ascii="Times New Roman" w:hAnsi="Times New Roman" w:cs="Times New Roman"/>
          <w:sz w:val="28"/>
          <w:szCs w:val="28"/>
        </w:rPr>
        <w:t>и).</w:t>
      </w:r>
    </w:p>
    <w:p w14:paraId="15E84B9B" w14:textId="77777777" w:rsidR="00D225ED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2.7. Разъяснительная работа по предупреждению несчастных случаев на воде с использованием радио, трансляционных установок, стендов, фотовитрин с профилактическим материалом организуется и проводится на систематической основе.</w:t>
      </w:r>
    </w:p>
    <w:p w14:paraId="0BA93135" w14:textId="77777777" w:rsidR="00D225ED" w:rsidRPr="00F7145F" w:rsidRDefault="00D225ED" w:rsidP="00D225ED">
      <w:pPr>
        <w:autoSpaceDE w:val="0"/>
        <w:autoSpaceDN w:val="0"/>
        <w:adjustRightInd w:val="0"/>
        <w:ind w:firstLine="567"/>
        <w:jc w:val="both"/>
        <w:rPr>
          <w:bCs/>
          <w:sz w:val="28"/>
        </w:rPr>
      </w:pPr>
      <w:r>
        <w:rPr>
          <w:sz w:val="28"/>
          <w:szCs w:val="28"/>
        </w:rPr>
        <w:t xml:space="preserve">2.8. </w:t>
      </w:r>
      <w:r w:rsidRPr="00F7145F">
        <w:rPr>
          <w:bCs/>
          <w:sz w:val="28"/>
        </w:rPr>
        <w:t>Каждый гражданин обязан оказать посильную помощь терпящему</w:t>
      </w:r>
      <w:r>
        <w:rPr>
          <w:bCs/>
          <w:sz w:val="28"/>
        </w:rPr>
        <w:t xml:space="preserve"> </w:t>
      </w:r>
      <w:r w:rsidRPr="00F7145F">
        <w:rPr>
          <w:bCs/>
          <w:sz w:val="28"/>
        </w:rPr>
        <w:t>бедствие на воде.</w:t>
      </w:r>
    </w:p>
    <w:p w14:paraId="74D1850F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27629">
        <w:rPr>
          <w:rFonts w:ascii="Times New Roman" w:hAnsi="Times New Roman" w:cs="Times New Roman"/>
          <w:sz w:val="28"/>
          <w:szCs w:val="28"/>
        </w:rPr>
        <w:t>. Указания представителей Государственной инспекции по маломерным судам в части принятия мер безопасности на воде для администраци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27629">
        <w:rPr>
          <w:rFonts w:ascii="Times New Roman" w:hAnsi="Times New Roman" w:cs="Times New Roman"/>
          <w:sz w:val="28"/>
          <w:szCs w:val="28"/>
        </w:rPr>
        <w:t xml:space="preserve"> зон рекреации водных объектов, баз отдыха и плавательных бассейнов являются обязательными.</w:t>
      </w:r>
    </w:p>
    <w:p w14:paraId="24EA833E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B99F7D" w14:textId="77777777" w:rsidR="00D225ED" w:rsidRPr="00827629" w:rsidRDefault="00D225ED" w:rsidP="00D225E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3. Требования к определению зон отдыха и других территорий,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включая пляжи, связанных с использованием водных объектов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или их частей для рекреационных целей</w:t>
      </w:r>
    </w:p>
    <w:p w14:paraId="13286092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0D7292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3.1. К местам (зонам) массового отдыха населения следует относить территории, выделенные в ген</w:t>
      </w:r>
      <w:r w:rsidR="00DE5DD5">
        <w:rPr>
          <w:rFonts w:ascii="Times New Roman" w:hAnsi="Times New Roman" w:cs="Times New Roman"/>
          <w:sz w:val="28"/>
          <w:szCs w:val="28"/>
        </w:rPr>
        <w:t xml:space="preserve">еральном </w:t>
      </w:r>
      <w:r w:rsidRPr="0082762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е города Рубцовска,</w:t>
      </w:r>
      <w:r w:rsidRPr="00827629">
        <w:rPr>
          <w:rFonts w:ascii="Times New Roman" w:hAnsi="Times New Roman" w:cs="Times New Roman"/>
          <w:sz w:val="28"/>
          <w:szCs w:val="28"/>
        </w:rPr>
        <w:t xml:space="preserve"> решениях органов местного самоуправления</w:t>
      </w:r>
      <w:r w:rsidR="00DE5DD5">
        <w:rPr>
          <w:rFonts w:ascii="Times New Roman" w:hAnsi="Times New Roman" w:cs="Times New Roman"/>
          <w:sz w:val="28"/>
          <w:szCs w:val="28"/>
        </w:rPr>
        <w:t xml:space="preserve"> города Рубцовска</w:t>
      </w:r>
      <w:r w:rsidRPr="00827629">
        <w:rPr>
          <w:rFonts w:ascii="Times New Roman" w:hAnsi="Times New Roman" w:cs="Times New Roman"/>
          <w:sz w:val="28"/>
          <w:szCs w:val="28"/>
        </w:rPr>
        <w:t xml:space="preserve"> для организации курортных зон, размещения санаториев, домов отдыха, пансионатов, баз туризма, дачных и садово-огородных участков, организованного отдыха населения (пляжи, парки, спортивные базы и их сооружения на открытом воздухе).</w:t>
      </w:r>
    </w:p>
    <w:p w14:paraId="11F100FE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3.2. Местом (зоной) массового отдыха (далее - место отдыха) является общественное пространство, участок озелененной территории, выделенный в соответствии с действующим законодательством, соответствующим образом обустроенный для интенсивного использования в целях рекреации, а также комплекс временных и постоянных сооружений, расположенных на этом участке и несущих функциональную нагрузку в качестве объектов и оборудования места отдыха и относящихся к объектам и элементам благоустройства территории, а также малых архитектурных форм.</w:t>
      </w:r>
    </w:p>
    <w:p w14:paraId="65BFBB5B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Места отдыха могут иметь водный объект или его часть, используемые или предназначенные для купания, спортивно-оздоровительных мероприятий и иных рекреационных целей.</w:t>
      </w:r>
    </w:p>
    <w:p w14:paraId="07837CE9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3.3. Решение о создании новых мест отдыха принимается Администрацией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827629">
        <w:rPr>
          <w:rFonts w:ascii="Times New Roman" w:hAnsi="Times New Roman" w:cs="Times New Roman"/>
          <w:sz w:val="28"/>
          <w:szCs w:val="28"/>
        </w:rPr>
        <w:t xml:space="preserve"> в соответствии с картами градостроительного зонирования, </w:t>
      </w:r>
      <w:r w:rsidR="00DE5DD5">
        <w:rPr>
          <w:rFonts w:ascii="Times New Roman" w:hAnsi="Times New Roman" w:cs="Times New Roman"/>
          <w:sz w:val="28"/>
          <w:szCs w:val="28"/>
        </w:rPr>
        <w:t>П</w:t>
      </w:r>
      <w:r w:rsidRPr="00827629">
        <w:rPr>
          <w:rFonts w:ascii="Times New Roman" w:hAnsi="Times New Roman" w:cs="Times New Roman"/>
          <w:sz w:val="28"/>
          <w:szCs w:val="28"/>
        </w:rPr>
        <w:t>равилами землепользования и застройки территории</w:t>
      </w:r>
      <w:r w:rsidR="00DE5DD5">
        <w:rPr>
          <w:rFonts w:ascii="Times New Roman" w:hAnsi="Times New Roman" w:cs="Times New Roman"/>
          <w:sz w:val="28"/>
          <w:szCs w:val="28"/>
        </w:rPr>
        <w:t xml:space="preserve"> города Рубцовска</w:t>
      </w:r>
      <w:r w:rsidRPr="00827629">
        <w:rPr>
          <w:rFonts w:ascii="Times New Roman" w:hAnsi="Times New Roman" w:cs="Times New Roman"/>
          <w:sz w:val="28"/>
          <w:szCs w:val="28"/>
        </w:rPr>
        <w:t>.</w:t>
      </w:r>
    </w:p>
    <w:p w14:paraId="5A5BAADE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3.4. При обеспечении зоны рекреации питьевой водой, необходимо обеспечить ее соответствие требованиям</w:t>
      </w:r>
      <w:r w:rsidR="00DE5DD5">
        <w:rPr>
          <w:rFonts w:ascii="Times New Roman" w:hAnsi="Times New Roman" w:cs="Times New Roman"/>
          <w:sz w:val="28"/>
          <w:szCs w:val="28"/>
        </w:rPr>
        <w:t xml:space="preserve"> Государственного стандарта РФ</w:t>
      </w:r>
      <w:r w:rsidRPr="00827629">
        <w:rPr>
          <w:rFonts w:ascii="Times New Roman" w:hAnsi="Times New Roman" w:cs="Times New Roman"/>
          <w:sz w:val="28"/>
          <w:szCs w:val="28"/>
        </w:rPr>
        <w:t xml:space="preserve"> ГОСТ Р 51232-98 </w:t>
      </w:r>
      <w:r>
        <w:rPr>
          <w:rFonts w:ascii="PT Astra Serif" w:hAnsi="PT Astra Serif" w:cs="PT Astra Serif"/>
          <w:sz w:val="28"/>
          <w:szCs w:val="28"/>
        </w:rPr>
        <w:t>«</w:t>
      </w:r>
      <w:r w:rsidRPr="00827629">
        <w:rPr>
          <w:rFonts w:ascii="Times New Roman" w:hAnsi="Times New Roman" w:cs="Times New Roman"/>
          <w:sz w:val="28"/>
          <w:szCs w:val="28"/>
        </w:rPr>
        <w:t>Вода питьевая. Общие требования к организации и методам контроля качества</w:t>
      </w:r>
      <w:r>
        <w:rPr>
          <w:rFonts w:ascii="PT Astra Serif" w:hAnsi="PT Astra Serif" w:cs="PT Astra Serif"/>
          <w:sz w:val="28"/>
          <w:szCs w:val="28"/>
        </w:rPr>
        <w:t>».</w:t>
      </w:r>
    </w:p>
    <w:p w14:paraId="09B6F7A5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При установке душевых установок - в них должна подаваться питьевая </w:t>
      </w:r>
      <w:r w:rsidRPr="00827629">
        <w:rPr>
          <w:rFonts w:ascii="Times New Roman" w:hAnsi="Times New Roman" w:cs="Times New Roman"/>
          <w:sz w:val="28"/>
          <w:szCs w:val="28"/>
        </w:rPr>
        <w:lastRenderedPageBreak/>
        <w:t xml:space="preserve">вода </w:t>
      </w:r>
      <w:r w:rsidR="00DE5DD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E5DD5" w:rsidRPr="00827629">
        <w:rPr>
          <w:rFonts w:ascii="Times New Roman" w:hAnsi="Times New Roman" w:cs="Times New Roman"/>
          <w:sz w:val="28"/>
          <w:szCs w:val="28"/>
        </w:rPr>
        <w:t>п</w:t>
      </w:r>
      <w:r w:rsidR="00DE5DD5">
        <w:rPr>
          <w:rFonts w:ascii="Times New Roman" w:hAnsi="Times New Roman" w:cs="Times New Roman"/>
          <w:sz w:val="28"/>
          <w:szCs w:val="28"/>
        </w:rPr>
        <w:t xml:space="preserve">унктом </w:t>
      </w:r>
      <w:r w:rsidR="00DE5DD5" w:rsidRPr="00827629">
        <w:rPr>
          <w:rFonts w:ascii="Times New Roman" w:hAnsi="Times New Roman" w:cs="Times New Roman"/>
          <w:sz w:val="28"/>
          <w:szCs w:val="28"/>
        </w:rPr>
        <w:t>2.</w:t>
      </w:r>
      <w:r w:rsidR="00DE5DD5">
        <w:rPr>
          <w:rFonts w:ascii="Times New Roman" w:hAnsi="Times New Roman" w:cs="Times New Roman"/>
          <w:sz w:val="28"/>
          <w:szCs w:val="28"/>
        </w:rPr>
        <w:t>7</w:t>
      </w:r>
      <w:r w:rsidR="00DE5DD5" w:rsidRPr="00DE5DD5">
        <w:rPr>
          <w:rFonts w:ascii="Times New Roman" w:hAnsi="Times New Roman" w:cs="Times New Roman"/>
          <w:sz w:val="28"/>
          <w:szCs w:val="28"/>
        </w:rPr>
        <w:t xml:space="preserve"> </w:t>
      </w:r>
      <w:r w:rsidR="00DE5DD5">
        <w:rPr>
          <w:rFonts w:ascii="Times New Roman" w:hAnsi="Times New Roman" w:cs="Times New Roman"/>
          <w:sz w:val="28"/>
          <w:szCs w:val="28"/>
        </w:rPr>
        <w:t>Государственного стандарта РФ</w:t>
      </w:r>
      <w:r w:rsidR="00DE5DD5" w:rsidRPr="00827629">
        <w:rPr>
          <w:rFonts w:ascii="Times New Roman" w:hAnsi="Times New Roman" w:cs="Times New Roman"/>
          <w:sz w:val="28"/>
          <w:szCs w:val="28"/>
        </w:rPr>
        <w:t xml:space="preserve"> ГОСТ 17.1.5.02-80</w:t>
      </w:r>
      <w:r w:rsidR="00DE5DD5">
        <w:rPr>
          <w:rFonts w:ascii="Times New Roman" w:hAnsi="Times New Roman" w:cs="Times New Roman"/>
          <w:sz w:val="28"/>
          <w:szCs w:val="28"/>
        </w:rPr>
        <w:t xml:space="preserve"> «Охрана природы. Гидросфера. Гигиенические требования к зонам </w:t>
      </w:r>
      <w:proofErr w:type="spellStart"/>
      <w:r w:rsidR="00DE5DD5">
        <w:rPr>
          <w:rFonts w:ascii="Times New Roman" w:hAnsi="Times New Roman" w:cs="Times New Roman"/>
          <w:sz w:val="28"/>
          <w:szCs w:val="28"/>
        </w:rPr>
        <w:t>реакреации</w:t>
      </w:r>
      <w:proofErr w:type="spellEnd"/>
      <w:r w:rsidR="00DE5DD5">
        <w:rPr>
          <w:rFonts w:ascii="Times New Roman" w:hAnsi="Times New Roman" w:cs="Times New Roman"/>
          <w:sz w:val="28"/>
          <w:szCs w:val="28"/>
        </w:rPr>
        <w:t xml:space="preserve"> водных объектов. </w:t>
      </w:r>
    </w:p>
    <w:p w14:paraId="4B47251F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При устройстве туалетов должно быть предусмотрено канализование с отводом сточных вод на очистные сооружения. При отсутствии канализации необходимо устройство водонепроницаемых выгребов.</w:t>
      </w:r>
    </w:p>
    <w:p w14:paraId="0367E83D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При устройстве пляжей </w:t>
      </w:r>
      <w:r w:rsidRPr="00550F96">
        <w:rPr>
          <w:rFonts w:ascii="Times New Roman" w:hAnsi="Times New Roman" w:cs="Times New Roman"/>
          <w:sz w:val="28"/>
          <w:szCs w:val="28"/>
        </w:rPr>
        <w:t>- на пляже должно быть предусмотрено помещение медицинского пункта и спасательной</w:t>
      </w:r>
      <w:r w:rsidRPr="00827629">
        <w:rPr>
          <w:rFonts w:ascii="Times New Roman" w:hAnsi="Times New Roman" w:cs="Times New Roman"/>
          <w:sz w:val="28"/>
          <w:szCs w:val="28"/>
        </w:rPr>
        <w:t xml:space="preserve"> станции с наблюдательной вышкой.</w:t>
      </w:r>
    </w:p>
    <w:p w14:paraId="444514B2" w14:textId="6CEC5972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3.6. Контейнеры для мусора должны располагаться на бетонированных площадках с удобными подъездными путями. Вывоз мусора осуществляется по графику</w:t>
      </w:r>
      <w:r w:rsidR="007306CC">
        <w:rPr>
          <w:rFonts w:ascii="Times New Roman" w:hAnsi="Times New Roman" w:cs="Times New Roman"/>
          <w:sz w:val="28"/>
          <w:szCs w:val="28"/>
        </w:rPr>
        <w:t xml:space="preserve"> регионального </w:t>
      </w:r>
      <w:r w:rsidRPr="00827629">
        <w:rPr>
          <w:rFonts w:ascii="Times New Roman" w:hAnsi="Times New Roman" w:cs="Times New Roman"/>
          <w:sz w:val="28"/>
          <w:szCs w:val="28"/>
        </w:rPr>
        <w:t>оператора</w:t>
      </w:r>
      <w:r w:rsidR="007306CC">
        <w:rPr>
          <w:rFonts w:ascii="Times New Roman" w:hAnsi="Times New Roman" w:cs="Times New Roman"/>
          <w:sz w:val="28"/>
          <w:szCs w:val="28"/>
        </w:rPr>
        <w:t xml:space="preserve"> по обращению с твердыми коммунальными отходами.</w:t>
      </w:r>
    </w:p>
    <w:p w14:paraId="2937D4C5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EA56D1" w14:textId="77777777" w:rsidR="00D225ED" w:rsidRPr="00827629" w:rsidRDefault="00D225ED" w:rsidP="00D225E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4. Требования к срокам открытия и закрытия купального сезона</w:t>
      </w:r>
    </w:p>
    <w:p w14:paraId="0211742F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2A2E3E5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С наступлением летнего периода, при повышении температуры в</w:t>
      </w:r>
      <w:r>
        <w:rPr>
          <w:rFonts w:ascii="Times New Roman" w:hAnsi="Times New Roman" w:cs="Times New Roman"/>
          <w:sz w:val="28"/>
          <w:szCs w:val="28"/>
        </w:rPr>
        <w:t>оздуха в дневное время выше +18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827629">
        <w:rPr>
          <w:rFonts w:ascii="Times New Roman" w:hAnsi="Times New Roman" w:cs="Times New Roman"/>
          <w:sz w:val="28"/>
          <w:szCs w:val="28"/>
        </w:rPr>
        <w:t xml:space="preserve">C и установлении комфортной температуры воды в зоне рекреации водных объектов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82762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Pr="00827629">
        <w:rPr>
          <w:rFonts w:ascii="Times New Roman" w:hAnsi="Times New Roman" w:cs="Times New Roman"/>
          <w:sz w:val="28"/>
          <w:szCs w:val="28"/>
        </w:rPr>
        <w:t xml:space="preserve"> определяются сроки открытия и закрытия купального сезона.</w:t>
      </w:r>
    </w:p>
    <w:p w14:paraId="6E0DCA91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210FB1" w14:textId="77777777" w:rsidR="00D225ED" w:rsidRPr="00827629" w:rsidRDefault="00D225ED" w:rsidP="00D225E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5. Порядок проведения мероприятий, связанных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с использованием водных объектов или их частей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для рекреационных целей</w:t>
      </w:r>
    </w:p>
    <w:p w14:paraId="6963CC3F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9F69A6" w14:textId="77777777" w:rsidR="00D225ED" w:rsidRPr="00827629" w:rsidRDefault="00C702D1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D225ED" w:rsidRPr="00827629">
        <w:rPr>
          <w:rFonts w:ascii="Times New Roman" w:hAnsi="Times New Roman" w:cs="Times New Roman"/>
          <w:sz w:val="28"/>
          <w:szCs w:val="28"/>
        </w:rPr>
        <w:t xml:space="preserve">Использование водного объекта в </w:t>
      </w:r>
      <w:r w:rsidR="00F72BD4">
        <w:rPr>
          <w:rFonts w:ascii="Times New Roman" w:hAnsi="Times New Roman" w:cs="Times New Roman"/>
          <w:sz w:val="28"/>
          <w:szCs w:val="28"/>
        </w:rPr>
        <w:t>рекреационных целях</w:t>
      </w:r>
      <w:r w:rsidR="00D225ED" w:rsidRPr="00827629">
        <w:rPr>
          <w:rFonts w:ascii="Times New Roman" w:hAnsi="Times New Roman" w:cs="Times New Roman"/>
          <w:sz w:val="28"/>
          <w:szCs w:val="28"/>
        </w:rPr>
        <w:t xml:space="preserve">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14:paraId="62A4DA32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5.</w:t>
      </w:r>
      <w:r w:rsidR="00F72BD4">
        <w:rPr>
          <w:rFonts w:ascii="Times New Roman" w:hAnsi="Times New Roman" w:cs="Times New Roman"/>
          <w:sz w:val="28"/>
          <w:szCs w:val="28"/>
        </w:rPr>
        <w:t>2</w:t>
      </w:r>
      <w:r w:rsidRPr="00827629">
        <w:rPr>
          <w:rFonts w:ascii="Times New Roman" w:hAnsi="Times New Roman" w:cs="Times New Roman"/>
          <w:sz w:val="28"/>
          <w:szCs w:val="28"/>
        </w:rPr>
        <w:t xml:space="preserve">. Для охраны водных объектов, предотвращения их загрязнения и засорения в соответствии с законодательством Российской Федерации </w:t>
      </w:r>
      <w:r w:rsidR="00C702D1" w:rsidRPr="00827629">
        <w:rPr>
          <w:rFonts w:ascii="Times New Roman" w:hAnsi="Times New Roman" w:cs="Times New Roman"/>
          <w:sz w:val="28"/>
          <w:szCs w:val="28"/>
        </w:rPr>
        <w:t xml:space="preserve">устанавливаются </w:t>
      </w:r>
      <w:r w:rsidRPr="00827629">
        <w:rPr>
          <w:rFonts w:ascii="Times New Roman" w:hAnsi="Times New Roman" w:cs="Times New Roman"/>
          <w:sz w:val="28"/>
          <w:szCs w:val="28"/>
        </w:rPr>
        <w:t>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14:paraId="6953A8A6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5.</w:t>
      </w:r>
      <w:r w:rsidR="00F72BD4">
        <w:rPr>
          <w:rFonts w:ascii="Times New Roman" w:hAnsi="Times New Roman" w:cs="Times New Roman"/>
          <w:sz w:val="28"/>
          <w:szCs w:val="28"/>
        </w:rPr>
        <w:t>3</w:t>
      </w:r>
      <w:r w:rsidRPr="00827629">
        <w:rPr>
          <w:rFonts w:ascii="Times New Roman" w:hAnsi="Times New Roman" w:cs="Times New Roman"/>
          <w:sz w:val="28"/>
          <w:szCs w:val="28"/>
        </w:rPr>
        <w:t xml:space="preserve">. Органы исполнительной власти </w:t>
      </w:r>
      <w:r w:rsidR="00F72BD4">
        <w:rPr>
          <w:rFonts w:ascii="Times New Roman" w:hAnsi="Times New Roman" w:cs="Times New Roman"/>
          <w:sz w:val="28"/>
          <w:szCs w:val="28"/>
        </w:rPr>
        <w:t>Алтайского края</w:t>
      </w:r>
      <w:r w:rsidRPr="00827629">
        <w:rPr>
          <w:rFonts w:ascii="Times New Roman" w:hAnsi="Times New Roman" w:cs="Times New Roman"/>
          <w:sz w:val="28"/>
          <w:szCs w:val="28"/>
        </w:rPr>
        <w:t xml:space="preserve">, </w:t>
      </w:r>
      <w:r w:rsidR="00C702D1">
        <w:rPr>
          <w:rFonts w:ascii="Times New Roman" w:hAnsi="Times New Roman" w:cs="Times New Roman"/>
          <w:sz w:val="28"/>
          <w:szCs w:val="28"/>
        </w:rPr>
        <w:t>Администрация города</w:t>
      </w:r>
      <w:r w:rsidRPr="00827629">
        <w:rPr>
          <w:rFonts w:ascii="Times New Roman" w:hAnsi="Times New Roman" w:cs="Times New Roman"/>
          <w:sz w:val="28"/>
          <w:szCs w:val="28"/>
        </w:rPr>
        <w:t>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14:paraId="4979C524" w14:textId="4230643F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5.</w:t>
      </w:r>
      <w:r w:rsidR="004567EF">
        <w:rPr>
          <w:rFonts w:ascii="Times New Roman" w:hAnsi="Times New Roman" w:cs="Times New Roman"/>
          <w:sz w:val="28"/>
          <w:szCs w:val="28"/>
        </w:rPr>
        <w:t>4</w:t>
      </w:r>
      <w:r w:rsidRPr="00827629">
        <w:rPr>
          <w:rFonts w:ascii="Times New Roman" w:hAnsi="Times New Roman" w:cs="Times New Roman"/>
          <w:sz w:val="28"/>
          <w:szCs w:val="28"/>
        </w:rPr>
        <w:t xml:space="preserve">. </w:t>
      </w:r>
      <w:r w:rsidR="004567EF">
        <w:rPr>
          <w:rFonts w:ascii="Times New Roman" w:hAnsi="Times New Roman" w:cs="Times New Roman"/>
          <w:sz w:val="28"/>
          <w:szCs w:val="28"/>
        </w:rPr>
        <w:t>И</w:t>
      </w:r>
      <w:r w:rsidRPr="00827629">
        <w:rPr>
          <w:rFonts w:ascii="Times New Roman" w:hAnsi="Times New Roman" w:cs="Times New Roman"/>
          <w:sz w:val="28"/>
          <w:szCs w:val="28"/>
        </w:rPr>
        <w:t>спользование водных объектов для рекреационных целей, осуществля</w:t>
      </w:r>
      <w:r w:rsidR="004567EF">
        <w:rPr>
          <w:rFonts w:ascii="Times New Roman" w:hAnsi="Times New Roman" w:cs="Times New Roman"/>
          <w:sz w:val="28"/>
          <w:szCs w:val="28"/>
        </w:rPr>
        <w:t>ется в соответствии с Водным кодексом Российской Федерации, и иными федеральными законами и правилами использования водных объектов для рекреационных целей.</w:t>
      </w:r>
    </w:p>
    <w:p w14:paraId="5F8CD1F0" w14:textId="00DAF33D" w:rsidR="00D225ED" w:rsidRPr="00853BEA" w:rsidRDefault="00D225ED" w:rsidP="00D225ED">
      <w:pPr>
        <w:autoSpaceDE w:val="0"/>
        <w:autoSpaceDN w:val="0"/>
        <w:adjustRightInd w:val="0"/>
        <w:ind w:firstLine="567"/>
        <w:jc w:val="both"/>
        <w:rPr>
          <w:bCs/>
          <w:sz w:val="28"/>
        </w:rPr>
      </w:pPr>
      <w:r w:rsidRPr="00853BEA">
        <w:rPr>
          <w:sz w:val="28"/>
          <w:szCs w:val="28"/>
        </w:rPr>
        <w:lastRenderedPageBreak/>
        <w:t>5.</w:t>
      </w:r>
      <w:r w:rsidR="004567EF">
        <w:rPr>
          <w:sz w:val="28"/>
          <w:szCs w:val="28"/>
        </w:rPr>
        <w:t>5</w:t>
      </w:r>
      <w:r w:rsidRPr="00853BEA">
        <w:rPr>
          <w:sz w:val="28"/>
          <w:szCs w:val="28"/>
        </w:rPr>
        <w:t xml:space="preserve">. </w:t>
      </w:r>
      <w:r w:rsidRPr="00853BEA">
        <w:rPr>
          <w:bCs/>
          <w:sz w:val="28"/>
        </w:rPr>
        <w:t xml:space="preserve">На территории </w:t>
      </w:r>
      <w:r w:rsidR="00417D7B">
        <w:rPr>
          <w:bCs/>
          <w:sz w:val="28"/>
        </w:rPr>
        <w:t>город</w:t>
      </w:r>
      <w:r w:rsidR="00C85DD8">
        <w:rPr>
          <w:bCs/>
          <w:sz w:val="28"/>
        </w:rPr>
        <w:t>а</w:t>
      </w:r>
      <w:r w:rsidR="00417D7B">
        <w:rPr>
          <w:bCs/>
          <w:sz w:val="28"/>
        </w:rPr>
        <w:t xml:space="preserve"> Рубцовск</w:t>
      </w:r>
      <w:r w:rsidR="00C85DD8">
        <w:rPr>
          <w:bCs/>
          <w:sz w:val="28"/>
        </w:rPr>
        <w:t>а</w:t>
      </w:r>
      <w:r w:rsidR="006878CD">
        <w:rPr>
          <w:bCs/>
          <w:sz w:val="28"/>
        </w:rPr>
        <w:t xml:space="preserve"> </w:t>
      </w:r>
      <w:r w:rsidRPr="00853BEA">
        <w:rPr>
          <w:bCs/>
          <w:sz w:val="28"/>
        </w:rPr>
        <w:t>Администраци</w:t>
      </w:r>
      <w:r w:rsidR="00C702D1">
        <w:rPr>
          <w:bCs/>
          <w:sz w:val="28"/>
        </w:rPr>
        <w:t>ей</w:t>
      </w:r>
      <w:r w:rsidRPr="00853BEA">
        <w:rPr>
          <w:bCs/>
          <w:sz w:val="28"/>
        </w:rPr>
        <w:t xml:space="preserve"> </w:t>
      </w:r>
      <w:r w:rsidR="00417D7B">
        <w:rPr>
          <w:bCs/>
          <w:sz w:val="28"/>
        </w:rPr>
        <w:t xml:space="preserve">города </w:t>
      </w:r>
      <w:r w:rsidRPr="00853BEA">
        <w:rPr>
          <w:bCs/>
          <w:sz w:val="28"/>
        </w:rPr>
        <w:t xml:space="preserve"> организовывает</w:t>
      </w:r>
      <w:r w:rsidR="00C702D1">
        <w:rPr>
          <w:bCs/>
          <w:sz w:val="28"/>
        </w:rPr>
        <w:t>ся</w:t>
      </w:r>
      <w:r w:rsidRPr="00853BEA">
        <w:rPr>
          <w:bCs/>
          <w:sz w:val="28"/>
        </w:rPr>
        <w:t xml:space="preserve"> «пляжный сезон» в установленных зонах рекреации, подготавлива</w:t>
      </w:r>
      <w:r w:rsidR="00C702D1">
        <w:rPr>
          <w:bCs/>
          <w:sz w:val="28"/>
        </w:rPr>
        <w:t>ю</w:t>
      </w:r>
      <w:r w:rsidRPr="00853BEA">
        <w:rPr>
          <w:bCs/>
          <w:sz w:val="28"/>
        </w:rPr>
        <w:t>т</w:t>
      </w:r>
      <w:r w:rsidR="00C702D1">
        <w:rPr>
          <w:bCs/>
          <w:sz w:val="28"/>
        </w:rPr>
        <w:t>ся</w:t>
      </w:r>
      <w:r w:rsidRPr="00853BEA">
        <w:rPr>
          <w:bCs/>
          <w:sz w:val="28"/>
        </w:rPr>
        <w:t xml:space="preserve"> и заключа</w:t>
      </w:r>
      <w:r w:rsidR="00C702D1">
        <w:rPr>
          <w:bCs/>
          <w:sz w:val="28"/>
        </w:rPr>
        <w:t>ются</w:t>
      </w:r>
      <w:r w:rsidRPr="00853BEA">
        <w:rPr>
          <w:bCs/>
          <w:sz w:val="28"/>
        </w:rPr>
        <w:t xml:space="preserve"> договор</w:t>
      </w:r>
      <w:r w:rsidR="004567EF">
        <w:rPr>
          <w:bCs/>
          <w:sz w:val="28"/>
        </w:rPr>
        <w:t>ы</w:t>
      </w:r>
      <w:r w:rsidRPr="00853BEA">
        <w:rPr>
          <w:bCs/>
          <w:sz w:val="28"/>
        </w:rPr>
        <w:t xml:space="preserve"> водопользования, на основании которых в соответствии с пунктами 1 или 3 части 2 статьи 11, статьями 15, 47, 49 и 50 Водного кодекса Российской Федерации водные объекты или их части, находящиеся в федеральной собственности, собственности </w:t>
      </w:r>
      <w:r w:rsidR="004567EF">
        <w:rPr>
          <w:bCs/>
          <w:sz w:val="28"/>
        </w:rPr>
        <w:t>Алтайского края</w:t>
      </w:r>
      <w:r w:rsidRPr="00853BEA">
        <w:rPr>
          <w:bCs/>
          <w:sz w:val="28"/>
        </w:rPr>
        <w:t xml:space="preserve"> или собственности </w:t>
      </w:r>
      <w:r w:rsidR="004567EF">
        <w:rPr>
          <w:bCs/>
          <w:sz w:val="28"/>
        </w:rPr>
        <w:t>город</w:t>
      </w:r>
      <w:r w:rsidR="00C702D1">
        <w:rPr>
          <w:bCs/>
          <w:sz w:val="28"/>
        </w:rPr>
        <w:t>а</w:t>
      </w:r>
      <w:r w:rsidR="004567EF">
        <w:rPr>
          <w:bCs/>
          <w:sz w:val="28"/>
        </w:rPr>
        <w:t xml:space="preserve"> Рубцовск</w:t>
      </w:r>
      <w:r w:rsidR="00C702D1">
        <w:rPr>
          <w:bCs/>
          <w:sz w:val="28"/>
        </w:rPr>
        <w:t>а</w:t>
      </w:r>
      <w:r w:rsidR="004567EF">
        <w:rPr>
          <w:bCs/>
          <w:sz w:val="28"/>
        </w:rPr>
        <w:t xml:space="preserve"> </w:t>
      </w:r>
      <w:r w:rsidRPr="00853BEA">
        <w:rPr>
          <w:bCs/>
          <w:sz w:val="28"/>
        </w:rPr>
        <w:t>(далее - водный объект), предоставляются в пользование в целях использования акватории водных объектов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пользования.</w:t>
      </w:r>
    </w:p>
    <w:p w14:paraId="385ED88D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A6766F" w14:textId="77777777" w:rsidR="00D225ED" w:rsidRPr="00827629" w:rsidRDefault="00D225ED" w:rsidP="00D225E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6. Требования к определению зон купания и иных зон,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необходимых для осуществления рекреационной деятельности</w:t>
      </w:r>
    </w:p>
    <w:p w14:paraId="721A58A9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7C85183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6.1. Места отдыха создаются в рекреационных зонах в соответствии с </w:t>
      </w:r>
      <w:r w:rsidRPr="009E4B9E">
        <w:rPr>
          <w:rFonts w:ascii="Times New Roman" w:hAnsi="Times New Roman" w:cs="Times New Roman"/>
          <w:sz w:val="28"/>
          <w:szCs w:val="28"/>
        </w:rPr>
        <w:t>Земельным, Водным, Лесным и Градостроительным кодексами Российской</w:t>
      </w:r>
      <w:r w:rsidRPr="00827629">
        <w:rPr>
          <w:rFonts w:ascii="Times New Roman" w:hAnsi="Times New Roman" w:cs="Times New Roman"/>
          <w:sz w:val="28"/>
          <w:szCs w:val="28"/>
        </w:rPr>
        <w:t xml:space="preserve"> Федерации и включают в себя зоны отдыха, места выхода на лед, пляжи, места для купания, спортивные объекты на воде, объекты и сооружения для принятия оздоровительных и профилактических процедур.</w:t>
      </w:r>
    </w:p>
    <w:p w14:paraId="5AEC1430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6.2. Объекты инфраструктуры мест отдыха, используемые на территории и акватории, оборудование и изделия должны удовлетворять требованиям соответствующих технических регламентов, национальных стандартов и сводов правил. Услуги, оказываемые в местах отдыха, должны соответствовать требованиям национальных стандартов. Места отдыха должны обслуживаться квалифицированным персоналом. В местах отдыха устанавливают</w:t>
      </w:r>
      <w:r w:rsidR="00C702D1">
        <w:rPr>
          <w:rFonts w:ascii="Times New Roman" w:hAnsi="Times New Roman" w:cs="Times New Roman"/>
          <w:sz w:val="28"/>
          <w:szCs w:val="28"/>
        </w:rPr>
        <w:t>ся</w:t>
      </w:r>
      <w:r w:rsidRPr="00827629">
        <w:rPr>
          <w:rFonts w:ascii="Times New Roman" w:hAnsi="Times New Roman" w:cs="Times New Roman"/>
          <w:sz w:val="28"/>
          <w:szCs w:val="28"/>
        </w:rPr>
        <w:t xml:space="preserve"> режимы работы, правила и требования по эксплуатации, а также состав, дислокаци</w:t>
      </w:r>
      <w:r w:rsidR="00C702D1">
        <w:rPr>
          <w:rFonts w:ascii="Times New Roman" w:hAnsi="Times New Roman" w:cs="Times New Roman"/>
          <w:sz w:val="28"/>
          <w:szCs w:val="28"/>
        </w:rPr>
        <w:t>я</w:t>
      </w:r>
      <w:r w:rsidRPr="00827629">
        <w:rPr>
          <w:rFonts w:ascii="Times New Roman" w:hAnsi="Times New Roman" w:cs="Times New Roman"/>
          <w:sz w:val="28"/>
          <w:szCs w:val="28"/>
        </w:rPr>
        <w:t xml:space="preserve"> и зон</w:t>
      </w:r>
      <w:r w:rsidR="00C702D1">
        <w:rPr>
          <w:rFonts w:ascii="Times New Roman" w:hAnsi="Times New Roman" w:cs="Times New Roman"/>
          <w:sz w:val="28"/>
          <w:szCs w:val="28"/>
        </w:rPr>
        <w:t>а</w:t>
      </w:r>
      <w:r w:rsidRPr="00827629">
        <w:rPr>
          <w:rFonts w:ascii="Times New Roman" w:hAnsi="Times New Roman" w:cs="Times New Roman"/>
          <w:sz w:val="28"/>
          <w:szCs w:val="28"/>
        </w:rPr>
        <w:t xml:space="preserve"> ответственности водно-спасательных станций и постов. Места отдыха могут создаваться на одном или нескольких земельных участках и акваторий водных объектов. Территории и водные объекты должны иметь достаточную рекреационную емкость. Расчеты проводятся специализированными организациями.</w:t>
      </w:r>
    </w:p>
    <w:p w14:paraId="2DCF4A2F" w14:textId="77777777" w:rsidR="00D225ED" w:rsidRDefault="00D225ED" w:rsidP="00D225ED">
      <w:pPr>
        <w:pStyle w:val="ConsPlusNormal"/>
        <w:ind w:firstLine="540"/>
        <w:jc w:val="both"/>
        <w:rPr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6.3. </w:t>
      </w:r>
      <w:r w:rsidRPr="00641EBE">
        <w:rPr>
          <w:rFonts w:ascii="Times New Roman" w:hAnsi="Times New Roman" w:cs="Times New Roman"/>
          <w:sz w:val="28"/>
          <w:szCs w:val="28"/>
        </w:rPr>
        <w:t>В местах отдыха провод</w:t>
      </w:r>
      <w:r w:rsidR="00C702D1">
        <w:rPr>
          <w:rFonts w:ascii="Times New Roman" w:hAnsi="Times New Roman" w:cs="Times New Roman"/>
          <w:sz w:val="28"/>
          <w:szCs w:val="28"/>
        </w:rPr>
        <w:t>ится</w:t>
      </w:r>
      <w:r w:rsidRPr="00641EBE">
        <w:rPr>
          <w:rFonts w:ascii="Times New Roman" w:hAnsi="Times New Roman" w:cs="Times New Roman"/>
          <w:sz w:val="28"/>
          <w:szCs w:val="28"/>
        </w:rPr>
        <w:t xml:space="preserve"> мониторинг их состояния на соответствие требованиям стандарт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1EBE">
        <w:rPr>
          <w:rFonts w:ascii="Times New Roman" w:hAnsi="Times New Roman" w:cs="Times New Roman"/>
          <w:sz w:val="28"/>
          <w:szCs w:val="28"/>
        </w:rPr>
        <w:t>.</w:t>
      </w:r>
      <w:r w:rsidRPr="006D7165">
        <w:rPr>
          <w:sz w:val="28"/>
          <w:szCs w:val="28"/>
        </w:rPr>
        <w:t xml:space="preserve"> </w:t>
      </w:r>
    </w:p>
    <w:p w14:paraId="045DB143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6.4.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Водным </w:t>
      </w:r>
      <w:r w:rsidRPr="00641EBE">
        <w:rPr>
          <w:rFonts w:ascii="Times New Roman" w:hAnsi="Times New Roman" w:cs="Times New Roman"/>
          <w:sz w:val="28"/>
          <w:szCs w:val="28"/>
        </w:rPr>
        <w:t xml:space="preserve">кодексом </w:t>
      </w:r>
      <w:r w:rsidR="00A46476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641EBE">
        <w:rPr>
          <w:rFonts w:ascii="Times New Roman" w:hAnsi="Times New Roman" w:cs="Times New Roman"/>
          <w:sz w:val="28"/>
          <w:szCs w:val="28"/>
        </w:rPr>
        <w:t>и другими</w:t>
      </w:r>
      <w:r w:rsidRPr="00827629">
        <w:rPr>
          <w:rFonts w:ascii="Times New Roman" w:hAnsi="Times New Roman" w:cs="Times New Roman"/>
          <w:sz w:val="28"/>
          <w:szCs w:val="28"/>
        </w:rPr>
        <w:t xml:space="preserve"> федеральными законами.</w:t>
      </w:r>
    </w:p>
    <w:p w14:paraId="1966160F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68F232" w14:textId="77777777" w:rsidR="00D225ED" w:rsidRPr="00827629" w:rsidRDefault="00D225ED" w:rsidP="00D225E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7. Требования к охране водных объектов</w:t>
      </w:r>
    </w:p>
    <w:p w14:paraId="61206392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98B82C" w14:textId="6AB209BB" w:rsidR="00D225ED" w:rsidRPr="00FA2468" w:rsidRDefault="00D225ED" w:rsidP="00D225ED">
      <w:pPr>
        <w:widowControl w:val="0"/>
        <w:ind w:firstLine="567"/>
        <w:contextualSpacing/>
        <w:jc w:val="both"/>
        <w:rPr>
          <w:sz w:val="28"/>
          <w:szCs w:val="28"/>
        </w:rPr>
      </w:pPr>
      <w:r w:rsidRPr="00827629">
        <w:rPr>
          <w:sz w:val="28"/>
          <w:szCs w:val="28"/>
        </w:rPr>
        <w:t xml:space="preserve">7.1. </w:t>
      </w:r>
      <w:r w:rsidRPr="00FA2468">
        <w:rPr>
          <w:sz w:val="28"/>
          <w:szCs w:val="28"/>
        </w:rPr>
        <w:t xml:space="preserve">Собственники водных объектов осуществляют мероприятия по </w:t>
      </w:r>
      <w:r w:rsidRPr="00FA2468">
        <w:rPr>
          <w:sz w:val="28"/>
          <w:szCs w:val="28"/>
        </w:rPr>
        <w:lastRenderedPageBreak/>
        <w:t xml:space="preserve">охране водных объектов, предотвращению их загрязнения, засорения и истощения вод, а также меры по ликвидации последствий указанных </w:t>
      </w:r>
      <w:r w:rsidR="00DF131E">
        <w:rPr>
          <w:sz w:val="28"/>
          <w:szCs w:val="28"/>
        </w:rPr>
        <w:t xml:space="preserve">явлений </w:t>
      </w:r>
      <w:r w:rsidRPr="00FA2468">
        <w:rPr>
          <w:sz w:val="28"/>
          <w:szCs w:val="28"/>
        </w:rPr>
        <w:t xml:space="preserve">в пределах </w:t>
      </w:r>
      <w:r w:rsidR="00DF131E">
        <w:rPr>
          <w:sz w:val="28"/>
          <w:szCs w:val="28"/>
        </w:rPr>
        <w:t>своих</w:t>
      </w:r>
      <w:r w:rsidRPr="00FA2468">
        <w:rPr>
          <w:sz w:val="28"/>
          <w:szCs w:val="28"/>
        </w:rPr>
        <w:t xml:space="preserve"> полномочий в соответствии </w:t>
      </w:r>
      <w:r w:rsidR="00DF131E">
        <w:rPr>
          <w:sz w:val="28"/>
          <w:szCs w:val="28"/>
        </w:rPr>
        <w:t xml:space="preserve">с </w:t>
      </w:r>
      <w:r>
        <w:rPr>
          <w:sz w:val="28"/>
          <w:szCs w:val="28"/>
        </w:rPr>
        <w:t>Водн</w:t>
      </w:r>
      <w:r w:rsidR="00DF131E">
        <w:rPr>
          <w:sz w:val="28"/>
          <w:szCs w:val="28"/>
        </w:rPr>
        <w:t xml:space="preserve">ым </w:t>
      </w:r>
      <w:r>
        <w:rPr>
          <w:sz w:val="28"/>
          <w:szCs w:val="28"/>
        </w:rPr>
        <w:t>ко</w:t>
      </w:r>
      <w:r w:rsidRPr="00FA2468">
        <w:rPr>
          <w:sz w:val="28"/>
          <w:szCs w:val="28"/>
        </w:rPr>
        <w:t>декс</w:t>
      </w:r>
      <w:r w:rsidR="00DF131E">
        <w:rPr>
          <w:sz w:val="28"/>
          <w:szCs w:val="28"/>
        </w:rPr>
        <w:t>ом</w:t>
      </w:r>
      <w:r>
        <w:rPr>
          <w:sz w:val="28"/>
          <w:szCs w:val="28"/>
        </w:rPr>
        <w:t xml:space="preserve"> Российской Федерации.</w:t>
      </w:r>
    </w:p>
    <w:p w14:paraId="27DE4B8C" w14:textId="77777777" w:rsidR="00D225ED" w:rsidRDefault="00D225ED" w:rsidP="00D225ED">
      <w:pPr>
        <w:autoSpaceDE w:val="0"/>
        <w:ind w:firstLine="567"/>
        <w:jc w:val="both"/>
      </w:pPr>
      <w:r>
        <w:rPr>
          <w:rFonts w:ascii="PT Astra Serif" w:hAnsi="PT Astra Serif" w:cs="PT Astra Serif"/>
          <w:sz w:val="28"/>
          <w:szCs w:val="28"/>
        </w:rPr>
        <w:t>7.2. Мероприятия по охране водного объекта водопользователем осуществляются в соответствии с условиями договора водопользования.</w:t>
      </w:r>
    </w:p>
    <w:p w14:paraId="1605125A" w14:textId="77777777" w:rsidR="00D225ED" w:rsidRDefault="00D225ED" w:rsidP="00D225ED">
      <w:pPr>
        <w:autoSpaceDE w:val="0"/>
        <w:ind w:firstLine="567"/>
        <w:jc w:val="both"/>
      </w:pPr>
      <w:r>
        <w:rPr>
          <w:rFonts w:ascii="PT Astra Serif" w:hAnsi="PT Astra Serif" w:cs="PT Astra Serif"/>
          <w:sz w:val="28"/>
          <w:szCs w:val="28"/>
        </w:rPr>
        <w:t>7.3. Физические лица – посетители зоны отдыха обеспечивают недопущение причинения вреда водному объекту (его части) посредством загрязнения его бытовыми отходами, химическими или биологическими веществами, или иным способом, могущим повлечь причинение вреда состоянию водного объекта.</w:t>
      </w:r>
    </w:p>
    <w:p w14:paraId="5B9DCE07" w14:textId="77777777" w:rsidR="00D225ED" w:rsidRDefault="00D225ED" w:rsidP="00D225E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F5B962" w14:textId="77777777" w:rsidR="00D225ED" w:rsidRPr="00827629" w:rsidRDefault="00D225ED" w:rsidP="00D225E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27629">
        <w:rPr>
          <w:rFonts w:ascii="Times New Roman" w:hAnsi="Times New Roman" w:cs="Times New Roman"/>
          <w:b w:val="0"/>
          <w:sz w:val="28"/>
          <w:szCs w:val="28"/>
        </w:rPr>
        <w:t>8. Иные требования, необходимые для использования и охраны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27629">
        <w:rPr>
          <w:rFonts w:ascii="Times New Roman" w:hAnsi="Times New Roman" w:cs="Times New Roman"/>
          <w:b w:val="0"/>
          <w:sz w:val="28"/>
          <w:szCs w:val="28"/>
        </w:rPr>
        <w:t>водных объектов или их частей для рекреационных целей</w:t>
      </w:r>
    </w:p>
    <w:p w14:paraId="20D5D273" w14:textId="77777777" w:rsidR="00D225ED" w:rsidRPr="00827629" w:rsidRDefault="00D225ED" w:rsidP="00D225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F74431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8.1. 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и их оздоровления, туроператорами или турагентами,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 осн</w:t>
      </w:r>
      <w:r w:rsidR="00F17DE3">
        <w:rPr>
          <w:rFonts w:ascii="Times New Roman" w:hAnsi="Times New Roman" w:cs="Times New Roman"/>
          <w:sz w:val="28"/>
          <w:szCs w:val="28"/>
        </w:rPr>
        <w:t>овании договора водопользования</w:t>
      </w:r>
      <w:r w:rsidRPr="00827629">
        <w:rPr>
          <w:rFonts w:ascii="Times New Roman" w:hAnsi="Times New Roman" w:cs="Times New Roman"/>
          <w:sz w:val="28"/>
          <w:szCs w:val="28"/>
        </w:rPr>
        <w:t>.</w:t>
      </w:r>
    </w:p>
    <w:p w14:paraId="39FFF167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>8.2. Архитектурно-строительное проектирование,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14:paraId="2ADCE1F3" w14:textId="77777777" w:rsidR="00D225ED" w:rsidRPr="00827629" w:rsidRDefault="00D225ED" w:rsidP="00D225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27629">
        <w:rPr>
          <w:rFonts w:ascii="Times New Roman" w:hAnsi="Times New Roman" w:cs="Times New Roman"/>
          <w:sz w:val="28"/>
          <w:szCs w:val="28"/>
        </w:rPr>
        <w:t xml:space="preserve">8.3. Установление границ водоохранных зон и границ прибрежных защитных полос водных объектов, включая обозначение на местности посредством специальных информационных знаков на территориях, используемых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оздоровления), осуществляется в порядке, установленном </w:t>
      </w:r>
      <w:r w:rsidR="00DD71A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827629">
        <w:rPr>
          <w:rFonts w:ascii="Times New Roman" w:hAnsi="Times New Roman" w:cs="Times New Roman"/>
          <w:sz w:val="28"/>
          <w:szCs w:val="28"/>
        </w:rPr>
        <w:t>Правительств</w:t>
      </w:r>
      <w:r w:rsidR="00DD71AE">
        <w:rPr>
          <w:rFonts w:ascii="Times New Roman" w:hAnsi="Times New Roman" w:cs="Times New Roman"/>
          <w:sz w:val="28"/>
          <w:szCs w:val="28"/>
        </w:rPr>
        <w:t>а</w:t>
      </w:r>
      <w:r w:rsidRPr="0082762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D71AE">
        <w:rPr>
          <w:rFonts w:ascii="Times New Roman" w:hAnsi="Times New Roman" w:cs="Times New Roman"/>
          <w:sz w:val="28"/>
          <w:szCs w:val="28"/>
        </w:rPr>
        <w:t xml:space="preserve"> от 31.10.2024 № 1459 «Об утверждении Правил установления границ  водоохранных зон и границ прибрежных  защитных полос водных объектов»</w:t>
      </w:r>
      <w:r w:rsidRPr="00827629">
        <w:rPr>
          <w:rFonts w:ascii="Times New Roman" w:hAnsi="Times New Roman" w:cs="Times New Roman"/>
          <w:sz w:val="28"/>
          <w:szCs w:val="28"/>
        </w:rPr>
        <w:t>.</w:t>
      </w:r>
    </w:p>
    <w:p w14:paraId="76D4DF78" w14:textId="77777777" w:rsidR="00D225ED" w:rsidRPr="00771205" w:rsidRDefault="00D225ED" w:rsidP="00D225ED">
      <w:pPr>
        <w:rPr>
          <w:sz w:val="28"/>
          <w:szCs w:val="28"/>
        </w:rPr>
      </w:pPr>
    </w:p>
    <w:p w14:paraId="5F8E07A3" w14:textId="77777777" w:rsidR="00D225ED" w:rsidRPr="00771205" w:rsidRDefault="00D225ED" w:rsidP="00D225ED">
      <w:pPr>
        <w:autoSpaceDE w:val="0"/>
        <w:autoSpaceDN w:val="0"/>
        <w:adjustRightInd w:val="0"/>
        <w:ind w:left="-142"/>
        <w:contextualSpacing/>
        <w:jc w:val="center"/>
        <w:rPr>
          <w:bCs/>
          <w:sz w:val="28"/>
          <w:szCs w:val="28"/>
        </w:rPr>
      </w:pPr>
      <w:r w:rsidRPr="00771205">
        <w:rPr>
          <w:bCs/>
          <w:sz w:val="28"/>
          <w:szCs w:val="28"/>
        </w:rPr>
        <w:t>9. Ответственность за нарушение Правил</w:t>
      </w:r>
    </w:p>
    <w:p w14:paraId="66C7DA98" w14:textId="77777777" w:rsidR="00D225ED" w:rsidRPr="00771205" w:rsidRDefault="00D225ED" w:rsidP="00D225ED">
      <w:pPr>
        <w:autoSpaceDE w:val="0"/>
        <w:autoSpaceDN w:val="0"/>
        <w:adjustRightInd w:val="0"/>
        <w:ind w:left="-142" w:firstLine="709"/>
        <w:contextualSpacing/>
        <w:jc w:val="both"/>
        <w:rPr>
          <w:sz w:val="28"/>
          <w:szCs w:val="28"/>
        </w:rPr>
      </w:pPr>
    </w:p>
    <w:p w14:paraId="1C19E604" w14:textId="77777777" w:rsidR="00D225ED" w:rsidRPr="00771205" w:rsidRDefault="00D225ED" w:rsidP="00D225ED">
      <w:pPr>
        <w:autoSpaceDE w:val="0"/>
        <w:autoSpaceDN w:val="0"/>
        <w:adjustRightInd w:val="0"/>
        <w:ind w:left="-142" w:firstLine="709"/>
        <w:contextualSpacing/>
        <w:jc w:val="both"/>
        <w:rPr>
          <w:sz w:val="28"/>
          <w:szCs w:val="28"/>
        </w:rPr>
      </w:pPr>
      <w:r w:rsidRPr="00771205">
        <w:rPr>
          <w:sz w:val="28"/>
          <w:szCs w:val="28"/>
        </w:rPr>
        <w:t>За нарушение настоящих Правил виновные лица несут ответственность в соответствии с действующим законодательством Российской Федерации.</w:t>
      </w:r>
    </w:p>
    <w:p w14:paraId="35B4FCFD" w14:textId="77777777" w:rsidR="00EA0FAF" w:rsidRPr="006878CD" w:rsidRDefault="00EA0FAF" w:rsidP="006878CD">
      <w:pPr>
        <w:tabs>
          <w:tab w:val="left" w:pos="3622"/>
        </w:tabs>
        <w:rPr>
          <w:b/>
          <w:sz w:val="26"/>
          <w:szCs w:val="26"/>
        </w:rPr>
      </w:pPr>
    </w:p>
    <w:sectPr w:rsidR="00EA0FAF" w:rsidRPr="006878CD" w:rsidSect="00CD44FF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0B300" w14:textId="77777777" w:rsidR="00041EB3" w:rsidRDefault="00041EB3" w:rsidP="00A24A6F">
      <w:r>
        <w:separator/>
      </w:r>
    </w:p>
  </w:endnote>
  <w:endnote w:type="continuationSeparator" w:id="0">
    <w:p w14:paraId="0A619B71" w14:textId="77777777" w:rsidR="00041EB3" w:rsidRDefault="00041EB3" w:rsidP="00A24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4405" w14:textId="77777777" w:rsidR="00041EB3" w:rsidRDefault="00041EB3" w:rsidP="00A24A6F">
      <w:r>
        <w:separator/>
      </w:r>
    </w:p>
  </w:footnote>
  <w:footnote w:type="continuationSeparator" w:id="0">
    <w:p w14:paraId="2AC26CE6" w14:textId="77777777" w:rsidR="00041EB3" w:rsidRDefault="00041EB3" w:rsidP="00A24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047377"/>
      <w:docPartObj>
        <w:docPartGallery w:val="Page Numbers (Top of Page)"/>
        <w:docPartUnique/>
      </w:docPartObj>
    </w:sdtPr>
    <w:sdtContent>
      <w:p w14:paraId="5C328583" w14:textId="77777777" w:rsidR="00A24A6F" w:rsidRDefault="00A24A6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38D68C" w14:textId="77777777" w:rsidR="00A24A6F" w:rsidRDefault="00A24A6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860B1"/>
    <w:multiLevelType w:val="hybridMultilevel"/>
    <w:tmpl w:val="D56AF538"/>
    <w:lvl w:ilvl="0" w:tplc="6D66748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ACB0DDA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" w15:restartNumberingAfterBreak="0">
    <w:nsid w:val="1B954DD2"/>
    <w:multiLevelType w:val="hybridMultilevel"/>
    <w:tmpl w:val="99A26F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B936EE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 w15:restartNumberingAfterBreak="0">
    <w:nsid w:val="537E5CB7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633541F1"/>
    <w:multiLevelType w:val="multilevel"/>
    <w:tmpl w:val="879E456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6" w15:restartNumberingAfterBreak="0">
    <w:nsid w:val="6FA32119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797020CC"/>
    <w:multiLevelType w:val="hybridMultilevel"/>
    <w:tmpl w:val="DB7A604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EC10764"/>
    <w:multiLevelType w:val="hybridMultilevel"/>
    <w:tmpl w:val="8B861AEC"/>
    <w:lvl w:ilvl="0" w:tplc="9C7CD5E6">
      <w:start w:val="4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1754279900">
    <w:abstractNumId w:val="2"/>
  </w:num>
  <w:num w:numId="2" w16cid:durableId="318077298">
    <w:abstractNumId w:val="5"/>
  </w:num>
  <w:num w:numId="3" w16cid:durableId="939603119">
    <w:abstractNumId w:val="3"/>
  </w:num>
  <w:num w:numId="4" w16cid:durableId="1067873860">
    <w:abstractNumId w:val="1"/>
  </w:num>
  <w:num w:numId="5" w16cid:durableId="894972973">
    <w:abstractNumId w:val="4"/>
  </w:num>
  <w:num w:numId="6" w16cid:durableId="1864394869">
    <w:abstractNumId w:val="8"/>
  </w:num>
  <w:num w:numId="7" w16cid:durableId="853883059">
    <w:abstractNumId w:val="6"/>
  </w:num>
  <w:num w:numId="8" w16cid:durableId="2182455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4257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3A8"/>
    <w:rsid w:val="00011974"/>
    <w:rsid w:val="00021C62"/>
    <w:rsid w:val="00024722"/>
    <w:rsid w:val="00036E24"/>
    <w:rsid w:val="00041EB3"/>
    <w:rsid w:val="00042BDB"/>
    <w:rsid w:val="00060AD1"/>
    <w:rsid w:val="000730E8"/>
    <w:rsid w:val="000E26F4"/>
    <w:rsid w:val="000E3E13"/>
    <w:rsid w:val="001044DE"/>
    <w:rsid w:val="00145733"/>
    <w:rsid w:val="0014581A"/>
    <w:rsid w:val="001543E7"/>
    <w:rsid w:val="00186326"/>
    <w:rsid w:val="001865C3"/>
    <w:rsid w:val="00190286"/>
    <w:rsid w:val="00193B4A"/>
    <w:rsid w:val="001A4CB6"/>
    <w:rsid w:val="001D2512"/>
    <w:rsid w:val="0022103A"/>
    <w:rsid w:val="00270A5A"/>
    <w:rsid w:val="00270ABA"/>
    <w:rsid w:val="00272EC1"/>
    <w:rsid w:val="00281A24"/>
    <w:rsid w:val="002B677A"/>
    <w:rsid w:val="00303A7B"/>
    <w:rsid w:val="003175DE"/>
    <w:rsid w:val="00332E8D"/>
    <w:rsid w:val="00344398"/>
    <w:rsid w:val="00360B2C"/>
    <w:rsid w:val="00362D19"/>
    <w:rsid w:val="00372F3B"/>
    <w:rsid w:val="00384FE7"/>
    <w:rsid w:val="003963CC"/>
    <w:rsid w:val="00396B03"/>
    <w:rsid w:val="003C1C77"/>
    <w:rsid w:val="003D4997"/>
    <w:rsid w:val="003E7C47"/>
    <w:rsid w:val="00403976"/>
    <w:rsid w:val="004140B0"/>
    <w:rsid w:val="00417D7B"/>
    <w:rsid w:val="00432F01"/>
    <w:rsid w:val="00435618"/>
    <w:rsid w:val="0044335C"/>
    <w:rsid w:val="00450E5B"/>
    <w:rsid w:val="004567EF"/>
    <w:rsid w:val="004A7783"/>
    <w:rsid w:val="004B6513"/>
    <w:rsid w:val="004B743B"/>
    <w:rsid w:val="004C41BD"/>
    <w:rsid w:val="00522C93"/>
    <w:rsid w:val="0055216D"/>
    <w:rsid w:val="005524AE"/>
    <w:rsid w:val="00552B0D"/>
    <w:rsid w:val="0056744A"/>
    <w:rsid w:val="00590757"/>
    <w:rsid w:val="00595297"/>
    <w:rsid w:val="005A6494"/>
    <w:rsid w:val="005D058D"/>
    <w:rsid w:val="006004D2"/>
    <w:rsid w:val="006832B6"/>
    <w:rsid w:val="006878CD"/>
    <w:rsid w:val="006A6965"/>
    <w:rsid w:val="006B256C"/>
    <w:rsid w:val="006C1231"/>
    <w:rsid w:val="006C1B79"/>
    <w:rsid w:val="006E0E98"/>
    <w:rsid w:val="006F7563"/>
    <w:rsid w:val="007050D4"/>
    <w:rsid w:val="00716948"/>
    <w:rsid w:val="00720F6F"/>
    <w:rsid w:val="00722A51"/>
    <w:rsid w:val="007275B7"/>
    <w:rsid w:val="007306CC"/>
    <w:rsid w:val="00733D26"/>
    <w:rsid w:val="00750DC2"/>
    <w:rsid w:val="00762AF1"/>
    <w:rsid w:val="00766271"/>
    <w:rsid w:val="00794F15"/>
    <w:rsid w:val="0079615D"/>
    <w:rsid w:val="007B1A36"/>
    <w:rsid w:val="007D4A01"/>
    <w:rsid w:val="007E2C3A"/>
    <w:rsid w:val="007E6872"/>
    <w:rsid w:val="008167E3"/>
    <w:rsid w:val="008414FD"/>
    <w:rsid w:val="0084158A"/>
    <w:rsid w:val="00860507"/>
    <w:rsid w:val="008B68B5"/>
    <w:rsid w:val="008C5D59"/>
    <w:rsid w:val="008C6ECE"/>
    <w:rsid w:val="008E5D39"/>
    <w:rsid w:val="0090543A"/>
    <w:rsid w:val="00915542"/>
    <w:rsid w:val="009361F4"/>
    <w:rsid w:val="00944C72"/>
    <w:rsid w:val="0099737C"/>
    <w:rsid w:val="009C2876"/>
    <w:rsid w:val="009D2C92"/>
    <w:rsid w:val="00A24A6F"/>
    <w:rsid w:val="00A32F65"/>
    <w:rsid w:val="00A3525D"/>
    <w:rsid w:val="00A462C2"/>
    <w:rsid w:val="00A46476"/>
    <w:rsid w:val="00A54BAD"/>
    <w:rsid w:val="00A606E3"/>
    <w:rsid w:val="00A81EC9"/>
    <w:rsid w:val="00A9282F"/>
    <w:rsid w:val="00A92BA0"/>
    <w:rsid w:val="00A97015"/>
    <w:rsid w:val="00AA13D9"/>
    <w:rsid w:val="00AC35BE"/>
    <w:rsid w:val="00B06F41"/>
    <w:rsid w:val="00B2638F"/>
    <w:rsid w:val="00B60D59"/>
    <w:rsid w:val="00B94BB1"/>
    <w:rsid w:val="00BC456B"/>
    <w:rsid w:val="00BF3125"/>
    <w:rsid w:val="00C02E97"/>
    <w:rsid w:val="00C403A8"/>
    <w:rsid w:val="00C567B2"/>
    <w:rsid w:val="00C702D1"/>
    <w:rsid w:val="00C85DD8"/>
    <w:rsid w:val="00CB0B71"/>
    <w:rsid w:val="00CD44FF"/>
    <w:rsid w:val="00CD509C"/>
    <w:rsid w:val="00CD5D41"/>
    <w:rsid w:val="00D0530E"/>
    <w:rsid w:val="00D07665"/>
    <w:rsid w:val="00D117C8"/>
    <w:rsid w:val="00D21CD3"/>
    <w:rsid w:val="00D225ED"/>
    <w:rsid w:val="00D231B5"/>
    <w:rsid w:val="00D46C1B"/>
    <w:rsid w:val="00D642B5"/>
    <w:rsid w:val="00DA0C69"/>
    <w:rsid w:val="00DA2988"/>
    <w:rsid w:val="00DA585A"/>
    <w:rsid w:val="00DB3C63"/>
    <w:rsid w:val="00DD458F"/>
    <w:rsid w:val="00DD71AE"/>
    <w:rsid w:val="00DE3245"/>
    <w:rsid w:val="00DE5DD5"/>
    <w:rsid w:val="00DF131E"/>
    <w:rsid w:val="00DF2AF2"/>
    <w:rsid w:val="00DF2BD1"/>
    <w:rsid w:val="00DF400C"/>
    <w:rsid w:val="00DF719F"/>
    <w:rsid w:val="00E05107"/>
    <w:rsid w:val="00E13F68"/>
    <w:rsid w:val="00E1506A"/>
    <w:rsid w:val="00E16432"/>
    <w:rsid w:val="00E5645A"/>
    <w:rsid w:val="00E72400"/>
    <w:rsid w:val="00E7390E"/>
    <w:rsid w:val="00E836ED"/>
    <w:rsid w:val="00E96326"/>
    <w:rsid w:val="00EA0FAF"/>
    <w:rsid w:val="00EC348B"/>
    <w:rsid w:val="00ED201A"/>
    <w:rsid w:val="00F16C96"/>
    <w:rsid w:val="00F17DE3"/>
    <w:rsid w:val="00F36DAD"/>
    <w:rsid w:val="00F72BD4"/>
    <w:rsid w:val="00FD611D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47B544F"/>
  <w15:docId w15:val="{8BB86F07-69C0-4F5D-A438-2E428F6F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3A8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7390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403A8"/>
    <w:pPr>
      <w:keepNext/>
      <w:jc w:val="center"/>
      <w:outlineLvl w:val="1"/>
    </w:pPr>
    <w:rPr>
      <w:rFonts w:ascii="Arial" w:eastAsia="Calibri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390E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403A8"/>
    <w:rPr>
      <w:rFonts w:ascii="Arial" w:hAnsi="Arial" w:cs="Times New Roman"/>
      <w:b/>
      <w:sz w:val="20"/>
      <w:lang w:eastAsia="ru-RU"/>
    </w:rPr>
  </w:style>
  <w:style w:type="paragraph" w:styleId="a3">
    <w:name w:val="Body Text"/>
    <w:basedOn w:val="a"/>
    <w:link w:val="a4"/>
    <w:uiPriority w:val="99"/>
    <w:semiHidden/>
    <w:rsid w:val="00C403A8"/>
    <w:pPr>
      <w:ind w:right="4478"/>
      <w:jc w:val="both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403A8"/>
    <w:rPr>
      <w:rFonts w:ascii="Times New Roman" w:hAnsi="Times New Roman" w:cs="Times New Roman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C403A8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403A8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E96326"/>
    <w:pPr>
      <w:ind w:left="720"/>
      <w:contextualSpacing/>
    </w:pPr>
  </w:style>
  <w:style w:type="character" w:styleId="a8">
    <w:name w:val="Hyperlink"/>
    <w:basedOn w:val="a0"/>
    <w:uiPriority w:val="99"/>
    <w:semiHidden/>
    <w:rsid w:val="00BF3125"/>
    <w:rPr>
      <w:rFonts w:cs="Times New Roman"/>
      <w:color w:val="0000FF"/>
      <w:u w:val="single"/>
    </w:rPr>
  </w:style>
  <w:style w:type="paragraph" w:customStyle="1" w:styleId="ConsPlusNormal">
    <w:name w:val="ConsPlusNormal"/>
    <w:rsid w:val="00D225ED"/>
    <w:pPr>
      <w:widowControl w:val="0"/>
      <w:autoSpaceDE w:val="0"/>
      <w:autoSpaceDN w:val="0"/>
    </w:pPr>
    <w:rPr>
      <w:rFonts w:ascii="Arial" w:eastAsiaTheme="minorEastAsia" w:hAnsi="Arial" w:cs="Arial"/>
      <w:sz w:val="20"/>
    </w:rPr>
  </w:style>
  <w:style w:type="paragraph" w:customStyle="1" w:styleId="ConsPlusTitle">
    <w:name w:val="ConsPlusTitle"/>
    <w:rsid w:val="00D225ED"/>
    <w:pPr>
      <w:widowControl w:val="0"/>
      <w:autoSpaceDE w:val="0"/>
      <w:autoSpaceDN w:val="0"/>
    </w:pPr>
    <w:rPr>
      <w:rFonts w:ascii="Arial" w:eastAsiaTheme="minorEastAsia" w:hAnsi="Arial" w:cs="Arial"/>
      <w:b/>
      <w:sz w:val="20"/>
    </w:rPr>
  </w:style>
  <w:style w:type="paragraph" w:styleId="a9">
    <w:name w:val="header"/>
    <w:basedOn w:val="a"/>
    <w:link w:val="aa"/>
    <w:uiPriority w:val="99"/>
    <w:unhideWhenUsed/>
    <w:rsid w:val="00A24A6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4A6F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A24A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4A6F"/>
    <w:rPr>
      <w:rFonts w:ascii="Times New Roman" w:eastAsia="Times New Roman" w:hAnsi="Times New Roman"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CD44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1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97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ubtsovsk.org/pyank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43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2784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Походяева Анастасия Сергеевн</cp:lastModifiedBy>
  <cp:revision>21</cp:revision>
  <cp:lastPrinted>2025-02-27T06:40:00Z</cp:lastPrinted>
  <dcterms:created xsi:type="dcterms:W3CDTF">2025-01-27T05:49:00Z</dcterms:created>
  <dcterms:modified xsi:type="dcterms:W3CDTF">2025-02-28T02:23:00Z</dcterms:modified>
</cp:coreProperties>
</file>