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58252B" w:rsidRDefault="00046896" w:rsidP="00CC5E7F">
      <w:pPr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7728" behindDoc="1" locked="0" layoutInCell="1" allowOverlap="1" wp14:anchorId="333F7D49" wp14:editId="25B62918">
            <wp:simplePos x="0" y="0"/>
            <wp:positionH relativeFrom="column">
              <wp:posOffset>2587625</wp:posOffset>
            </wp:positionH>
            <wp:positionV relativeFrom="paragraph">
              <wp:posOffset>-205105</wp:posOffset>
            </wp:positionV>
            <wp:extent cx="713105" cy="865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046896" w:rsidRDefault="00CC5E7F" w:rsidP="00CC5E7F">
      <w:pPr>
        <w:jc w:val="center"/>
        <w:rPr>
          <w:b/>
          <w:sz w:val="18"/>
          <w:szCs w:val="18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046896" w:rsidRDefault="00046896" w:rsidP="00CC5E7F">
      <w:pPr>
        <w:rPr>
          <w:b/>
          <w:sz w:val="28"/>
          <w:szCs w:val="28"/>
          <w:u w:val="single"/>
        </w:rPr>
      </w:pPr>
    </w:p>
    <w:p w:rsidR="00CC5E7F" w:rsidRPr="006A22E6" w:rsidRDefault="0058252B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664A34">
        <w:rPr>
          <w:b/>
          <w:sz w:val="28"/>
          <w:szCs w:val="28"/>
          <w:u w:val="single"/>
        </w:rPr>
        <w:t xml:space="preserve">26 января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23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 w:rsidR="00664A34">
        <w:rPr>
          <w:b/>
          <w:sz w:val="28"/>
          <w:szCs w:val="28"/>
          <w:u w:val="single"/>
        </w:rPr>
        <w:t xml:space="preserve"> </w:t>
      </w:r>
      <w:r w:rsidR="000266B1">
        <w:rPr>
          <w:b/>
          <w:sz w:val="28"/>
          <w:szCs w:val="28"/>
          <w:u w:val="single"/>
        </w:rPr>
        <w:t>9</w:t>
      </w:r>
      <w:r w:rsidR="00814704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046896" w:rsidRDefault="00DD6072" w:rsidP="00CC5E7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C5E7F" w:rsidRPr="00034DFC" w:rsidTr="00034DFC">
        <w:trPr>
          <w:trHeight w:val="1055"/>
        </w:trPr>
        <w:tc>
          <w:tcPr>
            <w:tcW w:w="4503" w:type="dxa"/>
            <w:shd w:val="clear" w:color="auto" w:fill="auto"/>
          </w:tcPr>
          <w:p w:rsidR="00CC5E7F" w:rsidRPr="00034DFC" w:rsidRDefault="00814704" w:rsidP="00046896">
            <w:pPr>
              <w:jc w:val="both"/>
              <w:rPr>
                <w:sz w:val="28"/>
                <w:szCs w:val="28"/>
              </w:rPr>
            </w:pPr>
            <w:r w:rsidRPr="00814704">
              <w:rPr>
                <w:sz w:val="28"/>
                <w:szCs w:val="28"/>
              </w:rPr>
              <w:t>Об утверждении условий приват</w:t>
            </w:r>
            <w:r w:rsidRPr="00814704">
              <w:rPr>
                <w:sz w:val="28"/>
                <w:szCs w:val="28"/>
              </w:rPr>
              <w:t>и</w:t>
            </w:r>
            <w:r w:rsidRPr="00814704">
              <w:rPr>
                <w:sz w:val="28"/>
                <w:szCs w:val="28"/>
              </w:rPr>
              <w:t>зации производственной базы, ра</w:t>
            </w:r>
            <w:r w:rsidRPr="00814704">
              <w:rPr>
                <w:sz w:val="28"/>
                <w:szCs w:val="28"/>
              </w:rPr>
              <w:t>с</w:t>
            </w:r>
            <w:r w:rsidRPr="00814704">
              <w:rPr>
                <w:sz w:val="28"/>
                <w:szCs w:val="28"/>
              </w:rPr>
              <w:t>положенной на земельном участке площадью 7 947 кв. м по адресу: Россия, Алтайский край, город Рубцовск, улица Рихарда Зорге, 169а</w:t>
            </w:r>
          </w:p>
        </w:tc>
      </w:tr>
    </w:tbl>
    <w:p w:rsidR="00CC5E7F" w:rsidRPr="00034DFC" w:rsidRDefault="00CC5E7F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             </w:t>
      </w:r>
    </w:p>
    <w:p w:rsidR="00CC5E7F" w:rsidRPr="00034DFC" w:rsidRDefault="00CC5E7F" w:rsidP="00046896">
      <w:pPr>
        <w:jc w:val="both"/>
        <w:rPr>
          <w:sz w:val="28"/>
          <w:szCs w:val="28"/>
        </w:rPr>
      </w:pPr>
    </w:p>
    <w:p w:rsidR="001B1E24" w:rsidRPr="00034DFC" w:rsidRDefault="00CC5E7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4DFC">
        <w:rPr>
          <w:rFonts w:ascii="Times New Roman" w:hAnsi="Times New Roman"/>
          <w:sz w:val="28"/>
          <w:szCs w:val="28"/>
        </w:rPr>
        <w:tab/>
      </w:r>
      <w:proofErr w:type="gramStart"/>
      <w:r w:rsidR="00814704" w:rsidRPr="00814704">
        <w:rPr>
          <w:rFonts w:ascii="Times New Roman" w:hAnsi="Times New Roman"/>
          <w:sz w:val="28"/>
          <w:szCs w:val="28"/>
        </w:rPr>
        <w:t>Руководствуясь статьей 14 Федерального закона от 21.12.2001 № 178-ФЗ «О приватизации государственного и муниципального имущества», пун</w:t>
      </w:r>
      <w:r w:rsidR="00814704" w:rsidRPr="00814704">
        <w:rPr>
          <w:rFonts w:ascii="Times New Roman" w:hAnsi="Times New Roman"/>
          <w:sz w:val="28"/>
          <w:szCs w:val="28"/>
        </w:rPr>
        <w:t>к</w:t>
      </w:r>
      <w:r w:rsidR="00814704" w:rsidRPr="00814704">
        <w:rPr>
          <w:rFonts w:ascii="Times New Roman" w:hAnsi="Times New Roman"/>
          <w:sz w:val="28"/>
          <w:szCs w:val="28"/>
        </w:rPr>
        <w:t>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17.11.2022 № 54 «Об утверждении Прогнозн</w:t>
      </w:r>
      <w:r w:rsidR="00814704" w:rsidRPr="00814704">
        <w:rPr>
          <w:rFonts w:ascii="Times New Roman" w:hAnsi="Times New Roman"/>
          <w:sz w:val="28"/>
          <w:szCs w:val="28"/>
        </w:rPr>
        <w:t>о</w:t>
      </w:r>
      <w:r w:rsidR="00814704" w:rsidRPr="00814704">
        <w:rPr>
          <w:rFonts w:ascii="Times New Roman" w:hAnsi="Times New Roman"/>
          <w:sz w:val="28"/>
          <w:szCs w:val="28"/>
        </w:rPr>
        <w:t>го плана приватизации объектов муниципальной собственности на 2023-2025 годы», Рубцовский городской Совет депутатов Алтайского края</w:t>
      </w:r>
      <w:proofErr w:type="gramEnd"/>
    </w:p>
    <w:p w:rsidR="00046896" w:rsidRPr="00034DFC" w:rsidRDefault="00046896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034DFC" w:rsidRDefault="001B1E24" w:rsidP="00046896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034DF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034DFC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814704" w:rsidRPr="00946DF7" w:rsidRDefault="00814704" w:rsidP="00814704">
      <w:pPr>
        <w:spacing w:before="120"/>
        <w:ind w:firstLine="709"/>
        <w:jc w:val="both"/>
        <w:rPr>
          <w:bCs/>
          <w:sz w:val="28"/>
          <w:szCs w:val="28"/>
        </w:rPr>
      </w:pPr>
      <w:r w:rsidRPr="00946DF7">
        <w:rPr>
          <w:sz w:val="28"/>
          <w:szCs w:val="28"/>
        </w:rPr>
        <w:t>1. Утвердить условия приватизации производственной базы, распол</w:t>
      </w:r>
      <w:r w:rsidRPr="00946DF7">
        <w:rPr>
          <w:sz w:val="28"/>
          <w:szCs w:val="28"/>
        </w:rPr>
        <w:t>о</w:t>
      </w:r>
      <w:r w:rsidRPr="00946DF7">
        <w:rPr>
          <w:sz w:val="28"/>
          <w:szCs w:val="28"/>
        </w:rPr>
        <w:t>женной на земельном участке площадью 7 947 кв. м по адресу: Россия, А</w:t>
      </w:r>
      <w:r w:rsidRPr="00946DF7">
        <w:rPr>
          <w:sz w:val="28"/>
          <w:szCs w:val="28"/>
        </w:rPr>
        <w:t>л</w:t>
      </w:r>
      <w:r w:rsidRPr="00946DF7">
        <w:rPr>
          <w:sz w:val="28"/>
          <w:szCs w:val="28"/>
        </w:rPr>
        <w:t>тайский край, город Рубцовск, улица Рихарда Зорге, 169а (приложение).</w:t>
      </w:r>
    </w:p>
    <w:p w:rsidR="00814704" w:rsidRPr="00946DF7" w:rsidRDefault="00814704" w:rsidP="00814704">
      <w:pPr>
        <w:ind w:firstLine="709"/>
        <w:jc w:val="both"/>
        <w:rPr>
          <w:b/>
          <w:sz w:val="28"/>
          <w:szCs w:val="28"/>
        </w:rPr>
      </w:pPr>
      <w:r w:rsidRPr="00946DF7">
        <w:rPr>
          <w:sz w:val="28"/>
          <w:szCs w:val="28"/>
        </w:rPr>
        <w:t>2. </w:t>
      </w:r>
      <w:proofErr w:type="gramStart"/>
      <w:r w:rsidRPr="00946DF7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946DF7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946DF7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946DF7">
        <w:rPr>
          <w:sz w:val="28"/>
          <w:szCs w:val="28"/>
          <w:bdr w:val="none" w:sz="0" w:space="0" w:color="auto" w:frame="1"/>
        </w:rPr>
        <w:t xml:space="preserve"> (</w:t>
      </w:r>
      <w:r w:rsidRPr="00946DF7">
        <w:rPr>
          <w:sz w:val="28"/>
          <w:szCs w:val="28"/>
        </w:rPr>
        <w:t>ГИС Торги по продаже государственного и муниц</w:t>
      </w:r>
      <w:r w:rsidRPr="00946DF7">
        <w:rPr>
          <w:sz w:val="28"/>
          <w:szCs w:val="28"/>
        </w:rPr>
        <w:t>и</w:t>
      </w:r>
      <w:r w:rsidRPr="00946DF7">
        <w:rPr>
          <w:sz w:val="28"/>
          <w:szCs w:val="28"/>
        </w:rPr>
        <w:t>пального имущества</w:t>
      </w:r>
      <w:r w:rsidRPr="00946DF7">
        <w:rPr>
          <w:sz w:val="28"/>
          <w:szCs w:val="28"/>
          <w:bdr w:val="none" w:sz="0" w:space="0" w:color="auto" w:frame="1"/>
        </w:rPr>
        <w:t xml:space="preserve">) </w:t>
      </w:r>
      <w:r w:rsidRPr="00946DF7">
        <w:rPr>
          <w:sz w:val="28"/>
          <w:szCs w:val="28"/>
        </w:rPr>
        <w:t>и на официальном сайте Администрации города Ру</w:t>
      </w:r>
      <w:r w:rsidRPr="00946DF7">
        <w:rPr>
          <w:sz w:val="28"/>
          <w:szCs w:val="28"/>
        </w:rPr>
        <w:t>б</w:t>
      </w:r>
      <w:r w:rsidRPr="00946DF7">
        <w:rPr>
          <w:sz w:val="28"/>
          <w:szCs w:val="28"/>
        </w:rPr>
        <w:t xml:space="preserve">цовска Алтайского края </w:t>
      </w:r>
      <w:r w:rsidRPr="00946DF7">
        <w:rPr>
          <w:sz w:val="28"/>
          <w:szCs w:val="28"/>
          <w:lang w:val="en-US"/>
        </w:rPr>
        <w:t>http</w:t>
      </w:r>
      <w:r w:rsidRPr="00946DF7">
        <w:rPr>
          <w:sz w:val="28"/>
          <w:szCs w:val="28"/>
        </w:rPr>
        <w:t>://</w:t>
      </w:r>
      <w:proofErr w:type="spellStart"/>
      <w:r w:rsidRPr="00946DF7">
        <w:rPr>
          <w:sz w:val="28"/>
          <w:szCs w:val="28"/>
          <w:lang w:val="en-US"/>
        </w:rPr>
        <w:t>rubtsovsk</w:t>
      </w:r>
      <w:proofErr w:type="spellEnd"/>
      <w:r w:rsidRPr="00946DF7">
        <w:rPr>
          <w:sz w:val="28"/>
          <w:szCs w:val="28"/>
        </w:rPr>
        <w:t>.</w:t>
      </w:r>
      <w:r w:rsidRPr="00946DF7">
        <w:rPr>
          <w:sz w:val="28"/>
          <w:szCs w:val="28"/>
          <w:lang w:val="en-US"/>
        </w:rPr>
        <w:t>org</w:t>
      </w:r>
      <w:r w:rsidRPr="00946DF7">
        <w:rPr>
          <w:sz w:val="28"/>
          <w:szCs w:val="28"/>
        </w:rPr>
        <w:t>/</w:t>
      </w:r>
      <w:proofErr w:type="spellStart"/>
      <w:r w:rsidRPr="00946DF7">
        <w:rPr>
          <w:sz w:val="28"/>
          <w:szCs w:val="28"/>
          <w:lang w:val="en-US"/>
        </w:rPr>
        <w:t>gorod</w:t>
      </w:r>
      <w:proofErr w:type="spellEnd"/>
      <w:r w:rsidRPr="00946DF7">
        <w:rPr>
          <w:sz w:val="28"/>
          <w:szCs w:val="28"/>
        </w:rPr>
        <w:t>/</w:t>
      </w:r>
      <w:proofErr w:type="spellStart"/>
      <w:r w:rsidRPr="00946DF7">
        <w:rPr>
          <w:sz w:val="28"/>
          <w:szCs w:val="28"/>
          <w:lang w:val="en-US"/>
        </w:rPr>
        <w:t>privatizatsiya</w:t>
      </w:r>
      <w:proofErr w:type="spellEnd"/>
      <w:r w:rsidRPr="00946DF7">
        <w:rPr>
          <w:sz w:val="28"/>
          <w:szCs w:val="28"/>
        </w:rPr>
        <w:t xml:space="preserve"> в информац</w:t>
      </w:r>
      <w:r w:rsidRPr="00946DF7">
        <w:rPr>
          <w:sz w:val="28"/>
          <w:szCs w:val="28"/>
        </w:rPr>
        <w:t>и</w:t>
      </w:r>
      <w:r w:rsidRPr="00946DF7">
        <w:rPr>
          <w:sz w:val="28"/>
          <w:szCs w:val="28"/>
        </w:rPr>
        <w:t>онно-телекоммуникационной сети «Интернет» в установленные действу</w:t>
      </w:r>
      <w:r w:rsidRPr="00946DF7">
        <w:rPr>
          <w:sz w:val="28"/>
          <w:szCs w:val="28"/>
        </w:rPr>
        <w:t>ю</w:t>
      </w:r>
      <w:r w:rsidRPr="00946DF7">
        <w:rPr>
          <w:sz w:val="28"/>
          <w:szCs w:val="28"/>
        </w:rPr>
        <w:t>щим законодательством сроки.</w:t>
      </w:r>
      <w:proofErr w:type="gramEnd"/>
    </w:p>
    <w:p w:rsidR="00814704" w:rsidRPr="00946DF7" w:rsidRDefault="00814704" w:rsidP="00814704">
      <w:pPr>
        <w:ind w:firstLine="709"/>
        <w:jc w:val="both"/>
        <w:rPr>
          <w:sz w:val="28"/>
          <w:szCs w:val="28"/>
        </w:rPr>
      </w:pPr>
      <w:r w:rsidRPr="00946DF7">
        <w:rPr>
          <w:sz w:val="28"/>
          <w:szCs w:val="28"/>
        </w:rPr>
        <w:t>3. Настоящее решение вступает в силу с момента принятия.</w:t>
      </w:r>
    </w:p>
    <w:p w:rsidR="00814704" w:rsidRPr="00946DF7" w:rsidRDefault="00814704" w:rsidP="00814704">
      <w:pPr>
        <w:ind w:firstLine="709"/>
        <w:jc w:val="both"/>
        <w:rPr>
          <w:sz w:val="28"/>
          <w:szCs w:val="28"/>
        </w:rPr>
      </w:pPr>
      <w:r w:rsidRPr="00946DF7">
        <w:rPr>
          <w:sz w:val="28"/>
          <w:szCs w:val="28"/>
        </w:rPr>
        <w:lastRenderedPageBreak/>
        <w:t>4. </w:t>
      </w:r>
      <w:proofErr w:type="gramStart"/>
      <w:r w:rsidRPr="00946DF7">
        <w:rPr>
          <w:sz w:val="28"/>
          <w:szCs w:val="28"/>
        </w:rPr>
        <w:t>Контроль за</w:t>
      </w:r>
      <w:proofErr w:type="gramEnd"/>
      <w:r w:rsidRPr="00946DF7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Pr="00946DF7">
        <w:rPr>
          <w:sz w:val="28"/>
          <w:szCs w:val="28"/>
        </w:rPr>
        <w:t>е</w:t>
      </w:r>
      <w:r w:rsidRPr="00946DF7">
        <w:rPr>
          <w:sz w:val="28"/>
          <w:szCs w:val="28"/>
        </w:rPr>
        <w:t>ской политике (А.Д. Гуньков).</w:t>
      </w:r>
    </w:p>
    <w:p w:rsidR="00814704" w:rsidRPr="00946DF7" w:rsidRDefault="00814704" w:rsidP="00814704">
      <w:pPr>
        <w:jc w:val="both"/>
        <w:rPr>
          <w:sz w:val="28"/>
          <w:szCs w:val="28"/>
        </w:rPr>
      </w:pPr>
    </w:p>
    <w:p w:rsidR="00814704" w:rsidRPr="00946DF7" w:rsidRDefault="00814704" w:rsidP="00814704">
      <w:pPr>
        <w:ind w:right="-81"/>
        <w:rPr>
          <w:sz w:val="28"/>
          <w:szCs w:val="28"/>
        </w:rPr>
      </w:pPr>
    </w:p>
    <w:p w:rsidR="00814704" w:rsidRPr="00946DF7" w:rsidRDefault="00814704" w:rsidP="00814704">
      <w:pPr>
        <w:ind w:right="-81"/>
        <w:rPr>
          <w:sz w:val="28"/>
          <w:szCs w:val="28"/>
        </w:rPr>
      </w:pPr>
      <w:r w:rsidRPr="00946DF7">
        <w:rPr>
          <w:sz w:val="28"/>
          <w:szCs w:val="28"/>
        </w:rPr>
        <w:t xml:space="preserve">Председатель Рубцовского </w:t>
      </w:r>
      <w:proofErr w:type="gramStart"/>
      <w:r w:rsidRPr="00946DF7">
        <w:rPr>
          <w:sz w:val="28"/>
          <w:szCs w:val="28"/>
        </w:rPr>
        <w:t>городского</w:t>
      </w:r>
      <w:proofErr w:type="gramEnd"/>
      <w:r w:rsidRPr="00946DF7">
        <w:rPr>
          <w:sz w:val="28"/>
          <w:szCs w:val="28"/>
        </w:rPr>
        <w:t xml:space="preserve"> </w:t>
      </w:r>
    </w:p>
    <w:p w:rsidR="00814704" w:rsidRPr="00946DF7" w:rsidRDefault="00814704" w:rsidP="00814704">
      <w:pPr>
        <w:ind w:right="-81"/>
        <w:rPr>
          <w:sz w:val="28"/>
          <w:szCs w:val="28"/>
        </w:rPr>
      </w:pPr>
      <w:r w:rsidRPr="00946DF7">
        <w:rPr>
          <w:sz w:val="28"/>
          <w:szCs w:val="28"/>
        </w:rPr>
        <w:t>Совета депутатов Алтайского края                                            С.П. </w:t>
      </w:r>
      <w:proofErr w:type="spellStart"/>
      <w:r w:rsidRPr="00946DF7">
        <w:rPr>
          <w:sz w:val="28"/>
          <w:szCs w:val="28"/>
        </w:rPr>
        <w:t>Черноиванов</w:t>
      </w:r>
      <w:proofErr w:type="spellEnd"/>
    </w:p>
    <w:p w:rsidR="00814704" w:rsidRPr="00946DF7" w:rsidRDefault="00814704" w:rsidP="00814704">
      <w:pPr>
        <w:ind w:right="-81"/>
        <w:rPr>
          <w:sz w:val="28"/>
          <w:szCs w:val="28"/>
        </w:rPr>
      </w:pPr>
    </w:p>
    <w:p w:rsidR="00814704" w:rsidRDefault="00814704" w:rsidP="00814704">
      <w:pPr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14704" w:rsidRDefault="008147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4704" w:rsidRPr="00814704" w:rsidRDefault="00814704" w:rsidP="00814704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 xml:space="preserve">к решению Рубцовского </w:t>
      </w:r>
      <w:proofErr w:type="gramStart"/>
      <w:r w:rsidRPr="00814704">
        <w:rPr>
          <w:bCs/>
        </w:rPr>
        <w:t>городского</w:t>
      </w:r>
      <w:proofErr w:type="gramEnd"/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814704" w:rsidRPr="00814704" w:rsidRDefault="00814704" w:rsidP="00814704">
      <w:pPr>
        <w:jc w:val="right"/>
      </w:pPr>
      <w:r w:rsidRPr="00814704">
        <w:t xml:space="preserve">                                                                                   от 26.01.2023 № 91</w:t>
      </w:r>
    </w:p>
    <w:p w:rsidR="00814704" w:rsidRPr="00814704" w:rsidRDefault="00814704" w:rsidP="00814704">
      <w:pPr>
        <w:spacing w:before="480"/>
        <w:jc w:val="center"/>
        <w:rPr>
          <w:b/>
          <w:sz w:val="28"/>
          <w:szCs w:val="28"/>
        </w:rPr>
      </w:pPr>
      <w:r w:rsidRPr="00814704">
        <w:rPr>
          <w:b/>
          <w:sz w:val="28"/>
          <w:szCs w:val="28"/>
        </w:rPr>
        <w:t>Условия приватизации</w:t>
      </w:r>
    </w:p>
    <w:p w:rsidR="00814704" w:rsidRPr="00814704" w:rsidRDefault="00814704" w:rsidP="00814704">
      <w:pPr>
        <w:jc w:val="center"/>
        <w:rPr>
          <w:b/>
          <w:sz w:val="28"/>
          <w:szCs w:val="28"/>
        </w:rPr>
      </w:pPr>
      <w:r w:rsidRPr="00814704">
        <w:rPr>
          <w:b/>
          <w:sz w:val="28"/>
          <w:szCs w:val="28"/>
        </w:rPr>
        <w:t xml:space="preserve">производственной базы, расположенной на земельном </w:t>
      </w:r>
      <w:proofErr w:type="gramStart"/>
      <w:r w:rsidRPr="00814704">
        <w:rPr>
          <w:b/>
          <w:sz w:val="28"/>
          <w:szCs w:val="28"/>
        </w:rPr>
        <w:t>участке</w:t>
      </w:r>
      <w:proofErr w:type="gramEnd"/>
      <w:r w:rsidRPr="00814704">
        <w:rPr>
          <w:b/>
          <w:sz w:val="28"/>
          <w:szCs w:val="28"/>
        </w:rPr>
        <w:t xml:space="preserve"> </w:t>
      </w:r>
    </w:p>
    <w:p w:rsidR="00814704" w:rsidRPr="00814704" w:rsidRDefault="00814704" w:rsidP="00814704">
      <w:pPr>
        <w:jc w:val="center"/>
        <w:rPr>
          <w:b/>
          <w:sz w:val="28"/>
          <w:szCs w:val="28"/>
        </w:rPr>
      </w:pPr>
      <w:r w:rsidRPr="00814704">
        <w:rPr>
          <w:b/>
          <w:sz w:val="28"/>
          <w:szCs w:val="28"/>
        </w:rPr>
        <w:t xml:space="preserve">площадью 7 947 кв. м по адресу: Россия, Алтайский край, </w:t>
      </w:r>
    </w:p>
    <w:p w:rsidR="00814704" w:rsidRPr="00814704" w:rsidRDefault="00814704" w:rsidP="00814704">
      <w:pPr>
        <w:jc w:val="center"/>
        <w:rPr>
          <w:sz w:val="28"/>
          <w:szCs w:val="28"/>
        </w:rPr>
      </w:pPr>
      <w:r w:rsidRPr="00814704">
        <w:rPr>
          <w:b/>
          <w:sz w:val="28"/>
          <w:szCs w:val="28"/>
        </w:rPr>
        <w:t>город Рубцовск, улица Рихарда Зорге, 169а</w:t>
      </w:r>
    </w:p>
    <w:p w:rsidR="00814704" w:rsidRPr="00814704" w:rsidRDefault="00814704" w:rsidP="00814704">
      <w:pPr>
        <w:spacing w:before="240"/>
        <w:ind w:firstLine="709"/>
        <w:jc w:val="both"/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>1. Характеристика объекта продажи.</w:t>
      </w:r>
    </w:p>
    <w:p w:rsidR="00814704" w:rsidRPr="00814704" w:rsidRDefault="00814704" w:rsidP="00814704">
      <w:pPr>
        <w:spacing w:after="120"/>
        <w:ind w:firstLine="709"/>
        <w:jc w:val="both"/>
        <w:rPr>
          <w:bCs/>
          <w:sz w:val="28"/>
          <w:szCs w:val="28"/>
        </w:rPr>
      </w:pPr>
      <w:r w:rsidRPr="00814704">
        <w:rPr>
          <w:sz w:val="28"/>
          <w:szCs w:val="28"/>
        </w:rPr>
        <w:t xml:space="preserve">Производственная база, расположенная на земельном </w:t>
      </w:r>
      <w:proofErr w:type="gramStart"/>
      <w:r w:rsidRPr="00814704">
        <w:rPr>
          <w:sz w:val="28"/>
          <w:szCs w:val="28"/>
        </w:rPr>
        <w:t>участке</w:t>
      </w:r>
      <w:proofErr w:type="gramEnd"/>
      <w:r w:rsidRPr="00814704">
        <w:rPr>
          <w:sz w:val="28"/>
          <w:szCs w:val="28"/>
        </w:rPr>
        <w:t xml:space="preserve"> площ</w:t>
      </w:r>
      <w:r w:rsidRPr="00814704">
        <w:rPr>
          <w:sz w:val="28"/>
          <w:szCs w:val="28"/>
        </w:rPr>
        <w:t>а</w:t>
      </w:r>
      <w:r w:rsidRPr="00814704">
        <w:rPr>
          <w:sz w:val="28"/>
          <w:szCs w:val="28"/>
        </w:rPr>
        <w:t>дью 7 947 кв. м в городе Рубцовске по улице Рихарда Зорге, 169а, состоит из двух зданий (склада и кузницы), находится в крайней юго-западной части г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рода Рубцовска, в районе пересечения улицы Рихарда Зорге и Угловского тракта.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  <w:gridCol w:w="1273"/>
        <w:gridCol w:w="2130"/>
      </w:tblGrid>
      <w:tr w:rsidR="00814704" w:rsidRPr="00814704" w:rsidTr="00155E44">
        <w:tc>
          <w:tcPr>
            <w:tcW w:w="2835" w:type="dxa"/>
            <w:vAlign w:val="center"/>
          </w:tcPr>
          <w:p w:rsidR="00814704" w:rsidRPr="00814704" w:rsidRDefault="00814704" w:rsidP="00814704">
            <w:pPr>
              <w:jc w:val="center"/>
            </w:pPr>
            <w:r w:rsidRPr="00814704">
              <w:t xml:space="preserve">Наименование </w:t>
            </w:r>
          </w:p>
          <w:p w:rsidR="00814704" w:rsidRPr="00814704" w:rsidRDefault="00814704" w:rsidP="00814704">
            <w:pPr>
              <w:jc w:val="center"/>
            </w:pPr>
            <w:r w:rsidRPr="00814704">
              <w:t>имущества</w:t>
            </w:r>
          </w:p>
        </w:tc>
        <w:tc>
          <w:tcPr>
            <w:tcW w:w="3118" w:type="dxa"/>
          </w:tcPr>
          <w:p w:rsidR="00814704" w:rsidRPr="00814704" w:rsidRDefault="00814704" w:rsidP="00814704">
            <w:pPr>
              <w:jc w:val="center"/>
            </w:pPr>
            <w:r w:rsidRPr="00814704">
              <w:t xml:space="preserve">Характеристика </w:t>
            </w:r>
          </w:p>
          <w:p w:rsidR="00814704" w:rsidRPr="00814704" w:rsidRDefault="00814704" w:rsidP="00814704">
            <w:pPr>
              <w:jc w:val="center"/>
            </w:pPr>
            <w:r w:rsidRPr="00814704">
              <w:t>объектов недвижимости</w:t>
            </w:r>
          </w:p>
        </w:tc>
        <w:tc>
          <w:tcPr>
            <w:tcW w:w="1273" w:type="dxa"/>
          </w:tcPr>
          <w:p w:rsidR="00814704" w:rsidRPr="00814704" w:rsidRDefault="00814704" w:rsidP="00814704">
            <w:pPr>
              <w:jc w:val="center"/>
            </w:pPr>
            <w:r w:rsidRPr="00814704">
              <w:t>Площадь,</w:t>
            </w:r>
          </w:p>
          <w:p w:rsidR="00814704" w:rsidRPr="00814704" w:rsidRDefault="00814704" w:rsidP="00814704">
            <w:pPr>
              <w:jc w:val="center"/>
            </w:pPr>
            <w:r w:rsidRPr="00814704">
              <w:t>кв. м</w:t>
            </w:r>
          </w:p>
        </w:tc>
        <w:tc>
          <w:tcPr>
            <w:tcW w:w="2130" w:type="dxa"/>
          </w:tcPr>
          <w:p w:rsidR="00814704" w:rsidRPr="00814704" w:rsidRDefault="00814704" w:rsidP="00814704">
            <w:pPr>
              <w:jc w:val="center"/>
            </w:pPr>
            <w:r w:rsidRPr="00814704">
              <w:t>Кадастровый н</w:t>
            </w:r>
            <w:r w:rsidRPr="00814704">
              <w:t>о</w:t>
            </w:r>
            <w:r w:rsidRPr="00814704">
              <w:t>мер</w:t>
            </w:r>
          </w:p>
        </w:tc>
      </w:tr>
      <w:tr w:rsidR="00814704" w:rsidRPr="00814704" w:rsidTr="00155E44">
        <w:trPr>
          <w:trHeight w:val="525"/>
        </w:trPr>
        <w:tc>
          <w:tcPr>
            <w:tcW w:w="2835" w:type="dxa"/>
            <w:vMerge w:val="restart"/>
            <w:vAlign w:val="center"/>
          </w:tcPr>
          <w:p w:rsidR="00814704" w:rsidRPr="00814704" w:rsidRDefault="00814704" w:rsidP="00814704">
            <w:r w:rsidRPr="00814704">
              <w:t>Производственная база, расположенная на з</w:t>
            </w:r>
            <w:r w:rsidRPr="00814704">
              <w:t>е</w:t>
            </w:r>
            <w:r w:rsidRPr="00814704">
              <w:t xml:space="preserve">мельном </w:t>
            </w:r>
            <w:proofErr w:type="gramStart"/>
            <w:r w:rsidRPr="00814704">
              <w:t>участке</w:t>
            </w:r>
            <w:proofErr w:type="gramEnd"/>
            <w:r w:rsidRPr="00814704">
              <w:t xml:space="preserve"> по ул. Рихарда Зорге, 169а</w:t>
            </w:r>
          </w:p>
        </w:tc>
        <w:tc>
          <w:tcPr>
            <w:tcW w:w="3118" w:type="dxa"/>
          </w:tcPr>
          <w:p w:rsidR="00814704" w:rsidRPr="00814704" w:rsidRDefault="00814704" w:rsidP="00814704">
            <w:r w:rsidRPr="00814704">
              <w:t xml:space="preserve">Нежилое здание склада. </w:t>
            </w:r>
          </w:p>
          <w:p w:rsidR="00814704" w:rsidRPr="00814704" w:rsidRDefault="00814704" w:rsidP="00814704">
            <w:r w:rsidRPr="00814704">
              <w:t>Год постройки 1972</w:t>
            </w:r>
          </w:p>
        </w:tc>
        <w:tc>
          <w:tcPr>
            <w:tcW w:w="1273" w:type="dxa"/>
          </w:tcPr>
          <w:p w:rsidR="00814704" w:rsidRPr="00814704" w:rsidRDefault="00814704" w:rsidP="00814704">
            <w:pPr>
              <w:jc w:val="center"/>
            </w:pPr>
            <w:r w:rsidRPr="00814704">
              <w:t>276,7</w:t>
            </w:r>
          </w:p>
        </w:tc>
        <w:tc>
          <w:tcPr>
            <w:tcW w:w="2130" w:type="dxa"/>
          </w:tcPr>
          <w:p w:rsidR="00814704" w:rsidRPr="00814704" w:rsidRDefault="00814704" w:rsidP="00814704">
            <w:r w:rsidRPr="00814704">
              <w:t>22:70: 011401:28</w:t>
            </w:r>
          </w:p>
        </w:tc>
      </w:tr>
      <w:tr w:rsidR="00814704" w:rsidRPr="00814704" w:rsidTr="00155E44">
        <w:trPr>
          <w:trHeight w:val="265"/>
        </w:trPr>
        <w:tc>
          <w:tcPr>
            <w:tcW w:w="2835" w:type="dxa"/>
            <w:vMerge/>
            <w:vAlign w:val="center"/>
          </w:tcPr>
          <w:p w:rsidR="00814704" w:rsidRPr="00814704" w:rsidRDefault="00814704" w:rsidP="00814704"/>
        </w:tc>
        <w:tc>
          <w:tcPr>
            <w:tcW w:w="3118" w:type="dxa"/>
          </w:tcPr>
          <w:p w:rsidR="00814704" w:rsidRPr="00814704" w:rsidRDefault="00814704" w:rsidP="00814704">
            <w:r w:rsidRPr="00814704">
              <w:t xml:space="preserve">Нежилое здание кузницы. </w:t>
            </w:r>
          </w:p>
          <w:p w:rsidR="00814704" w:rsidRPr="00814704" w:rsidRDefault="00814704" w:rsidP="00814704">
            <w:r w:rsidRPr="00814704">
              <w:t>Год постройки 1970</w:t>
            </w:r>
          </w:p>
        </w:tc>
        <w:tc>
          <w:tcPr>
            <w:tcW w:w="1273" w:type="dxa"/>
          </w:tcPr>
          <w:p w:rsidR="00814704" w:rsidRPr="00814704" w:rsidRDefault="00814704" w:rsidP="00814704">
            <w:pPr>
              <w:jc w:val="center"/>
            </w:pPr>
            <w:r w:rsidRPr="00814704">
              <w:t>307,4</w:t>
            </w:r>
          </w:p>
        </w:tc>
        <w:tc>
          <w:tcPr>
            <w:tcW w:w="2130" w:type="dxa"/>
          </w:tcPr>
          <w:p w:rsidR="00814704" w:rsidRPr="00814704" w:rsidRDefault="00814704" w:rsidP="00814704">
            <w:r w:rsidRPr="00814704">
              <w:t>22:70:011401:40</w:t>
            </w:r>
          </w:p>
        </w:tc>
      </w:tr>
      <w:tr w:rsidR="00814704" w:rsidRPr="00814704" w:rsidTr="00155E44">
        <w:trPr>
          <w:trHeight w:val="332"/>
        </w:trPr>
        <w:tc>
          <w:tcPr>
            <w:tcW w:w="2835" w:type="dxa"/>
            <w:vMerge/>
            <w:vAlign w:val="center"/>
          </w:tcPr>
          <w:p w:rsidR="00814704" w:rsidRPr="00814704" w:rsidRDefault="00814704" w:rsidP="00814704"/>
        </w:tc>
        <w:tc>
          <w:tcPr>
            <w:tcW w:w="3118" w:type="dxa"/>
          </w:tcPr>
          <w:p w:rsidR="00814704" w:rsidRPr="00814704" w:rsidRDefault="00814704" w:rsidP="00814704">
            <w:r w:rsidRPr="00814704">
              <w:t>Земельный участок</w:t>
            </w:r>
          </w:p>
        </w:tc>
        <w:tc>
          <w:tcPr>
            <w:tcW w:w="1273" w:type="dxa"/>
          </w:tcPr>
          <w:p w:rsidR="00814704" w:rsidRPr="00814704" w:rsidRDefault="00814704" w:rsidP="00814704">
            <w:pPr>
              <w:jc w:val="center"/>
            </w:pPr>
            <w:r w:rsidRPr="00814704">
              <w:t>7 947</w:t>
            </w:r>
          </w:p>
        </w:tc>
        <w:tc>
          <w:tcPr>
            <w:tcW w:w="2130" w:type="dxa"/>
          </w:tcPr>
          <w:p w:rsidR="00814704" w:rsidRPr="00814704" w:rsidRDefault="00814704" w:rsidP="00814704">
            <w:r w:rsidRPr="00814704">
              <w:t>22:70:011401:1</w:t>
            </w:r>
          </w:p>
        </w:tc>
      </w:tr>
    </w:tbl>
    <w:p w:rsidR="00814704" w:rsidRPr="00814704" w:rsidRDefault="00814704" w:rsidP="00814704">
      <w:pPr>
        <w:spacing w:before="120"/>
        <w:ind w:firstLine="709"/>
        <w:jc w:val="both"/>
        <w:rPr>
          <w:sz w:val="28"/>
          <w:szCs w:val="28"/>
        </w:rPr>
      </w:pPr>
      <w:r w:rsidRPr="00814704">
        <w:rPr>
          <w:sz w:val="28"/>
          <w:szCs w:val="28"/>
        </w:rPr>
        <w:t>Здание склада представляет собой отдельно стоящее одноэтажное зд</w:t>
      </w:r>
      <w:r w:rsidRPr="00814704">
        <w:rPr>
          <w:sz w:val="28"/>
          <w:szCs w:val="28"/>
        </w:rPr>
        <w:t>а</w:t>
      </w:r>
      <w:r w:rsidRPr="00814704">
        <w:rPr>
          <w:sz w:val="28"/>
          <w:szCs w:val="28"/>
        </w:rPr>
        <w:t>ние из бетонных стеновых панелей и перегородок из кирпича. Кровля отсу</w:t>
      </w:r>
      <w:r w:rsidRPr="00814704">
        <w:rPr>
          <w:sz w:val="28"/>
          <w:szCs w:val="28"/>
        </w:rPr>
        <w:t>т</w:t>
      </w:r>
      <w:r w:rsidRPr="00814704">
        <w:rPr>
          <w:sz w:val="28"/>
          <w:szCs w:val="28"/>
        </w:rPr>
        <w:t>ствует, плиты перекрытия также отсутствуют. Часть плит, в количестве ок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ло 10 штук, складирована с западной части здания склада, остальные 15 плит перекрытия отсутствуют, что привело к значительному выветриванию кла</w:t>
      </w:r>
      <w:r w:rsidRPr="00814704">
        <w:rPr>
          <w:sz w:val="28"/>
          <w:szCs w:val="28"/>
        </w:rPr>
        <w:t>д</w:t>
      </w:r>
      <w:r w:rsidRPr="00814704">
        <w:rPr>
          <w:sz w:val="28"/>
          <w:szCs w:val="28"/>
        </w:rPr>
        <w:t>ки на стенах склада.  Ворота, окна и двери отсутствуют. Южная стена склада разобрана полностью. В результате остальные стены ослаблены, могут упасть без дополнительного укрепления. Размер склада до разборки был ок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 xml:space="preserve">ло 12,5х22 метра, что позволяло поставить 2 </w:t>
      </w:r>
      <w:proofErr w:type="gramStart"/>
      <w:r w:rsidRPr="00814704">
        <w:rPr>
          <w:sz w:val="28"/>
          <w:szCs w:val="28"/>
        </w:rPr>
        <w:t>грузовых</w:t>
      </w:r>
      <w:proofErr w:type="gramEnd"/>
      <w:r w:rsidRPr="00814704">
        <w:rPr>
          <w:sz w:val="28"/>
          <w:szCs w:val="28"/>
        </w:rPr>
        <w:t xml:space="preserve"> автомобиля, а вторую часть использовать под склад. В здании отсутствует электроснабжение, в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допровод, отопление, вентиляция, пол бетонный, разрушен. Бытовые пом</w:t>
      </w:r>
      <w:r w:rsidRPr="00814704">
        <w:rPr>
          <w:sz w:val="28"/>
          <w:szCs w:val="28"/>
        </w:rPr>
        <w:t>е</w:t>
      </w:r>
      <w:r w:rsidRPr="00814704">
        <w:rPr>
          <w:sz w:val="28"/>
          <w:szCs w:val="28"/>
        </w:rPr>
        <w:t xml:space="preserve">щения и туалет отсутствуют. Здание построено 50 лет назад, находится в слабом, неработоспособном состоянии, эксплуатация возможна при условии восстановления южной стены, балок перекрытия, плит перекрытия, кровли, электроснабжения, теплоснабжения, а также заделки выветривания всех стен с помощью цементной штукатурки. </w:t>
      </w:r>
    </w:p>
    <w:p w:rsidR="00814704" w:rsidRPr="00814704" w:rsidRDefault="00814704" w:rsidP="00814704">
      <w:pPr>
        <w:ind w:firstLine="709"/>
        <w:jc w:val="both"/>
        <w:rPr>
          <w:sz w:val="28"/>
          <w:szCs w:val="28"/>
        </w:rPr>
      </w:pPr>
      <w:r w:rsidRPr="00814704">
        <w:rPr>
          <w:sz w:val="28"/>
          <w:szCs w:val="28"/>
        </w:rPr>
        <w:t>Здание кузницы представляет собой отдельно стоящее одноэтажное здание со стенами из красного кирпича, частично применены бетонные ст</w:t>
      </w:r>
      <w:r w:rsidRPr="00814704">
        <w:rPr>
          <w:sz w:val="28"/>
          <w:szCs w:val="28"/>
        </w:rPr>
        <w:t>е</w:t>
      </w:r>
      <w:r w:rsidRPr="00814704">
        <w:rPr>
          <w:sz w:val="28"/>
          <w:szCs w:val="28"/>
        </w:rPr>
        <w:t xml:space="preserve">новые панели. В здании 2 пролёта, </w:t>
      </w:r>
      <w:proofErr w:type="gramStart"/>
      <w:r w:rsidRPr="00814704">
        <w:rPr>
          <w:sz w:val="28"/>
          <w:szCs w:val="28"/>
        </w:rPr>
        <w:t>перекрытых</w:t>
      </w:r>
      <w:proofErr w:type="gramEnd"/>
      <w:r w:rsidRPr="00814704">
        <w:rPr>
          <w:sz w:val="28"/>
          <w:szCs w:val="28"/>
        </w:rPr>
        <w:t xml:space="preserve"> ребристыми железобетонн</w:t>
      </w:r>
      <w:r w:rsidRPr="00814704">
        <w:rPr>
          <w:sz w:val="28"/>
          <w:szCs w:val="28"/>
        </w:rPr>
        <w:t>ы</w:t>
      </w:r>
      <w:r w:rsidRPr="00814704">
        <w:rPr>
          <w:sz w:val="28"/>
          <w:szCs w:val="28"/>
        </w:rPr>
        <w:t>ми плитами. Кровля рулонная по стяжке, имеются следы множественных протечек. Ворота и двери в здании отсутствуют. Часть окон ещё имеют дер</w:t>
      </w:r>
      <w:r w:rsidRPr="00814704">
        <w:rPr>
          <w:sz w:val="28"/>
          <w:szCs w:val="28"/>
        </w:rPr>
        <w:t>е</w:t>
      </w:r>
      <w:r w:rsidRPr="00814704">
        <w:rPr>
          <w:sz w:val="28"/>
          <w:szCs w:val="28"/>
        </w:rPr>
        <w:t xml:space="preserve">вянные рамы, но стёкла почти везде разбиты. Размер кузницы около </w:t>
      </w:r>
      <w:r w:rsidRPr="00814704">
        <w:rPr>
          <w:sz w:val="28"/>
          <w:szCs w:val="28"/>
        </w:rPr>
        <w:lastRenderedPageBreak/>
        <w:t>12,5х24,5 метра, высота 3,0 метра. По периметру здания растут кустарники и деревья, что говорит об отсутствии эксплуатации более 10 лет. В здании о</w:t>
      </w:r>
      <w:r w:rsidRPr="00814704">
        <w:rPr>
          <w:sz w:val="28"/>
          <w:szCs w:val="28"/>
        </w:rPr>
        <w:t>т</w:t>
      </w:r>
      <w:r w:rsidRPr="00814704">
        <w:rPr>
          <w:sz w:val="28"/>
          <w:szCs w:val="28"/>
        </w:rPr>
        <w:t>сутствует электроснабжение, водопровод, отопление, вентиляция, пол бето</w:t>
      </w:r>
      <w:r w:rsidRPr="00814704">
        <w:rPr>
          <w:sz w:val="28"/>
          <w:szCs w:val="28"/>
        </w:rPr>
        <w:t>н</w:t>
      </w:r>
      <w:r w:rsidRPr="00814704">
        <w:rPr>
          <w:sz w:val="28"/>
          <w:szCs w:val="28"/>
        </w:rPr>
        <w:t>ный, полуразрушен. Бытовые помещения и туалет отсутствуют. Здание п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строено 52 года назад, находится в слабом, условно работоспособном сост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янии, эксплуатация возможна при условии восстановления всех окон и дв</w:t>
      </w:r>
      <w:r w:rsidRPr="00814704">
        <w:rPr>
          <w:sz w:val="28"/>
          <w:szCs w:val="28"/>
        </w:rPr>
        <w:t>е</w:t>
      </w:r>
      <w:r w:rsidRPr="00814704">
        <w:rPr>
          <w:sz w:val="28"/>
          <w:szCs w:val="28"/>
        </w:rPr>
        <w:t>рей, ремонта кровли, устройства электроснабжения, теплоснабжения, а также ремонта отделки. В здании возможно размещение мелкого ремонтного пр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изводства или использовать под склад.</w:t>
      </w:r>
    </w:p>
    <w:p w:rsidR="00814704" w:rsidRPr="00814704" w:rsidRDefault="00814704" w:rsidP="00814704">
      <w:pPr>
        <w:ind w:firstLine="709"/>
        <w:jc w:val="both"/>
        <w:rPr>
          <w:sz w:val="28"/>
          <w:szCs w:val="28"/>
        </w:rPr>
      </w:pPr>
      <w:r w:rsidRPr="00814704">
        <w:rPr>
          <w:sz w:val="28"/>
          <w:szCs w:val="28"/>
        </w:rPr>
        <w:t>Расположение базы считается невыгодным из-за отдалённости от це</w:t>
      </w:r>
      <w:r w:rsidRPr="00814704">
        <w:rPr>
          <w:sz w:val="28"/>
          <w:szCs w:val="28"/>
        </w:rPr>
        <w:t>н</w:t>
      </w:r>
      <w:r w:rsidRPr="00814704">
        <w:rPr>
          <w:sz w:val="28"/>
          <w:szCs w:val="28"/>
        </w:rPr>
        <w:t>тра города. С момента строительства здания эксплуатировались по своему проектному назначению – в качестве здания кузницы и в качестве склада. Последние несколько лет база не эксплуатируется.</w:t>
      </w:r>
    </w:p>
    <w:p w:rsidR="00814704" w:rsidRPr="00814704" w:rsidRDefault="00814704" w:rsidP="00814704">
      <w:pPr>
        <w:ind w:firstLine="709"/>
        <w:jc w:val="both"/>
        <w:rPr>
          <w:sz w:val="28"/>
          <w:szCs w:val="28"/>
        </w:rPr>
      </w:pPr>
      <w:r w:rsidRPr="00814704">
        <w:rPr>
          <w:sz w:val="28"/>
          <w:szCs w:val="28"/>
        </w:rPr>
        <w:t>Земельный участок площадью 7947 кв. м относится к землям населё</w:t>
      </w:r>
      <w:r w:rsidRPr="00814704">
        <w:rPr>
          <w:sz w:val="28"/>
          <w:szCs w:val="28"/>
        </w:rPr>
        <w:t>н</w:t>
      </w:r>
      <w:r w:rsidRPr="00814704">
        <w:rPr>
          <w:sz w:val="28"/>
          <w:szCs w:val="28"/>
        </w:rPr>
        <w:t>ных пунктов. Участок не имеет ограждения, но имеет раздел границ с сосе</w:t>
      </w:r>
      <w:r w:rsidRPr="00814704">
        <w:rPr>
          <w:sz w:val="28"/>
          <w:szCs w:val="28"/>
        </w:rPr>
        <w:t>д</w:t>
      </w:r>
      <w:r w:rsidRPr="00814704">
        <w:rPr>
          <w:sz w:val="28"/>
          <w:szCs w:val="28"/>
        </w:rPr>
        <w:t>ними участками (за счёт ограждения соседних участков). Удельная кадастр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вая цена земельного участка равна 331,35 рублей за 1 кв. м.</w:t>
      </w:r>
    </w:p>
    <w:p w:rsidR="00814704" w:rsidRPr="00814704" w:rsidRDefault="00814704" w:rsidP="00814704">
      <w:pPr>
        <w:ind w:firstLine="709"/>
        <w:jc w:val="both"/>
        <w:rPr>
          <w:sz w:val="28"/>
          <w:szCs w:val="28"/>
        </w:rPr>
      </w:pPr>
      <w:r w:rsidRPr="00814704">
        <w:rPr>
          <w:sz w:val="28"/>
          <w:szCs w:val="28"/>
        </w:rPr>
        <w:t xml:space="preserve">С запада от участка расположена проезжая часть Угловского тракта, твёрдое покрытие имеется. С севера от участка находится производственная база с аналогичным адресом – улица Рихарда Зорге, 169А. С востока от участка расположен пустырь, на </w:t>
      </w:r>
      <w:proofErr w:type="gramStart"/>
      <w:r w:rsidRPr="00814704">
        <w:rPr>
          <w:sz w:val="28"/>
          <w:szCs w:val="28"/>
        </w:rPr>
        <w:t>котором</w:t>
      </w:r>
      <w:proofErr w:type="gramEnd"/>
      <w:r w:rsidRPr="00814704">
        <w:rPr>
          <w:sz w:val="28"/>
          <w:szCs w:val="28"/>
        </w:rPr>
        <w:t xml:space="preserve"> стоит один частный жилой дом. С юга находится территория дорожно-строительного управления. Кольцевой проезд вокруг земельного участка отсутствует. Место для парковки и разв</w:t>
      </w:r>
      <w:r w:rsidRPr="00814704">
        <w:rPr>
          <w:sz w:val="28"/>
          <w:szCs w:val="28"/>
        </w:rPr>
        <w:t>о</w:t>
      </w:r>
      <w:r w:rsidRPr="00814704">
        <w:rPr>
          <w:sz w:val="28"/>
          <w:szCs w:val="28"/>
        </w:rPr>
        <w:t>рота перед зданиями склада и кузницы имеется. Ближайшая остановка горо</w:t>
      </w:r>
      <w:r w:rsidRPr="00814704">
        <w:rPr>
          <w:sz w:val="28"/>
          <w:szCs w:val="28"/>
        </w:rPr>
        <w:t>д</w:t>
      </w:r>
      <w:r w:rsidRPr="00814704">
        <w:rPr>
          <w:sz w:val="28"/>
          <w:szCs w:val="28"/>
        </w:rPr>
        <w:t xml:space="preserve">ского транспорта – остановка маршрутного такси № 3 «ДСУ», находится в 500 метрах к югу. </w:t>
      </w:r>
    </w:p>
    <w:p w:rsidR="00814704" w:rsidRPr="00814704" w:rsidRDefault="00814704" w:rsidP="00814704">
      <w:pPr>
        <w:ind w:firstLine="709"/>
        <w:jc w:val="both"/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>2.</w:t>
      </w:r>
      <w:r w:rsidRPr="00814704">
        <w:rPr>
          <w:sz w:val="28"/>
          <w:szCs w:val="28"/>
        </w:rPr>
        <w:t> </w:t>
      </w:r>
      <w:r w:rsidRPr="00814704">
        <w:rPr>
          <w:bCs/>
          <w:sz w:val="28"/>
          <w:szCs w:val="28"/>
        </w:rPr>
        <w:t xml:space="preserve">Начальная цена продажи – </w:t>
      </w:r>
      <w:r w:rsidRPr="00814704">
        <w:rPr>
          <w:bCs/>
          <w:iCs/>
          <w:sz w:val="28"/>
          <w:szCs w:val="28"/>
        </w:rPr>
        <w:t>637</w:t>
      </w:r>
      <w:r w:rsidRPr="00814704">
        <w:rPr>
          <w:bCs/>
          <w:sz w:val="28"/>
          <w:szCs w:val="28"/>
        </w:rPr>
        <w:t> 000</w:t>
      </w:r>
      <w:r w:rsidRPr="00814704">
        <w:rPr>
          <w:bCs/>
          <w:iCs/>
          <w:sz w:val="28"/>
          <w:szCs w:val="28"/>
        </w:rPr>
        <w:t xml:space="preserve"> </w:t>
      </w:r>
      <w:r w:rsidRPr="00814704">
        <w:rPr>
          <w:bCs/>
          <w:sz w:val="28"/>
          <w:szCs w:val="28"/>
        </w:rPr>
        <w:t xml:space="preserve">(шестьсот тридцать семь тысяч) </w:t>
      </w:r>
      <w:r w:rsidRPr="00814704">
        <w:rPr>
          <w:sz w:val="28"/>
          <w:szCs w:val="28"/>
        </w:rPr>
        <w:t xml:space="preserve">рублей. </w:t>
      </w:r>
    </w:p>
    <w:p w:rsidR="00814704" w:rsidRPr="00814704" w:rsidRDefault="00814704" w:rsidP="00814704">
      <w:pPr>
        <w:ind w:left="709"/>
        <w:contextualSpacing/>
        <w:jc w:val="both"/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>3.</w:t>
      </w:r>
      <w:r w:rsidRPr="00814704">
        <w:rPr>
          <w:sz w:val="28"/>
          <w:szCs w:val="28"/>
        </w:rPr>
        <w:t> </w:t>
      </w:r>
      <w:r w:rsidRPr="00814704">
        <w:rPr>
          <w:bCs/>
          <w:sz w:val="28"/>
          <w:szCs w:val="28"/>
        </w:rPr>
        <w:t>Размер задатка – 63 700</w:t>
      </w:r>
      <w:r w:rsidRPr="00814704">
        <w:rPr>
          <w:bCs/>
          <w:iCs/>
          <w:sz w:val="28"/>
          <w:szCs w:val="28"/>
        </w:rPr>
        <w:t> </w:t>
      </w:r>
      <w:r w:rsidRPr="00814704">
        <w:rPr>
          <w:bCs/>
          <w:sz w:val="28"/>
          <w:szCs w:val="28"/>
        </w:rPr>
        <w:t>(шестьдесят три тысячи семьсот) рублей.</w:t>
      </w:r>
    </w:p>
    <w:p w:rsidR="00814704" w:rsidRPr="00814704" w:rsidRDefault="00814704" w:rsidP="00814704">
      <w:pPr>
        <w:ind w:firstLine="709"/>
        <w:contextualSpacing/>
        <w:jc w:val="both"/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>4.</w:t>
      </w:r>
      <w:r w:rsidRPr="00814704">
        <w:rPr>
          <w:sz w:val="28"/>
          <w:szCs w:val="28"/>
        </w:rPr>
        <w:t> </w:t>
      </w:r>
      <w:r w:rsidRPr="00814704">
        <w:rPr>
          <w:bCs/>
          <w:sz w:val="28"/>
          <w:szCs w:val="28"/>
        </w:rPr>
        <w:t>Способ приватизации</w:t>
      </w:r>
      <w:r w:rsidRPr="00814704">
        <w:rPr>
          <w:sz w:val="28"/>
          <w:szCs w:val="28"/>
        </w:rPr>
        <w:t xml:space="preserve"> </w:t>
      </w:r>
      <w:r w:rsidRPr="00814704">
        <w:rPr>
          <w:bCs/>
          <w:sz w:val="28"/>
          <w:szCs w:val="28"/>
        </w:rPr>
        <w:t>– аукцион в электронной форме</w:t>
      </w:r>
      <w:r w:rsidRPr="00814704">
        <w:rPr>
          <w:rFonts w:ascii="Calibri" w:hAnsi="Calibri"/>
          <w:bCs/>
          <w:sz w:val="28"/>
          <w:szCs w:val="28"/>
        </w:rPr>
        <w:t xml:space="preserve"> </w:t>
      </w:r>
      <w:r w:rsidRPr="00814704">
        <w:rPr>
          <w:bCs/>
          <w:sz w:val="28"/>
          <w:szCs w:val="28"/>
        </w:rPr>
        <w:t>с открытой формой подачи предложений о цене с величиной повышения начальной цены («шаг аукциона») 31 850</w:t>
      </w:r>
      <w:r w:rsidRPr="00814704">
        <w:rPr>
          <w:sz w:val="28"/>
          <w:szCs w:val="28"/>
        </w:rPr>
        <w:t> </w:t>
      </w:r>
      <w:r w:rsidRPr="00814704">
        <w:rPr>
          <w:bCs/>
          <w:sz w:val="28"/>
          <w:szCs w:val="28"/>
        </w:rPr>
        <w:t>(тридцать одна тысяча восемьсот пятьдесят) рублей.</w:t>
      </w:r>
    </w:p>
    <w:p w:rsidR="00814704" w:rsidRPr="00814704" w:rsidRDefault="00814704" w:rsidP="00814704">
      <w:pPr>
        <w:ind w:left="710"/>
        <w:contextualSpacing/>
        <w:jc w:val="both"/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>5. Срок оплаты.</w:t>
      </w:r>
    </w:p>
    <w:p w:rsidR="00814704" w:rsidRPr="00814704" w:rsidRDefault="00814704" w:rsidP="00814704">
      <w:pPr>
        <w:ind w:firstLine="709"/>
        <w:jc w:val="both"/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814704" w:rsidRPr="00814704" w:rsidRDefault="00814704" w:rsidP="00814704">
      <w:pPr>
        <w:rPr>
          <w:sz w:val="26"/>
          <w:szCs w:val="26"/>
        </w:rPr>
      </w:pPr>
    </w:p>
    <w:p w:rsidR="00814704" w:rsidRPr="00814704" w:rsidRDefault="00814704" w:rsidP="00814704">
      <w:pPr>
        <w:jc w:val="center"/>
        <w:rPr>
          <w:noProof/>
        </w:rPr>
      </w:pPr>
    </w:p>
    <w:p w:rsidR="00814704" w:rsidRPr="00814704" w:rsidRDefault="00814704" w:rsidP="00814704">
      <w:pPr>
        <w:rPr>
          <w:noProof/>
        </w:rPr>
      </w:pPr>
    </w:p>
    <w:sectPr w:rsidR="00814704" w:rsidRPr="00814704" w:rsidSect="00046896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78" w:rsidRDefault="004A6E78">
      <w:r>
        <w:separator/>
      </w:r>
    </w:p>
  </w:endnote>
  <w:endnote w:type="continuationSeparator" w:id="0">
    <w:p w:rsidR="004A6E78" w:rsidRDefault="004A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78" w:rsidRDefault="004A6E78">
      <w:r>
        <w:separator/>
      </w:r>
    </w:p>
  </w:footnote>
  <w:footnote w:type="continuationSeparator" w:id="0">
    <w:p w:rsidR="004A6E78" w:rsidRDefault="004A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01682">
      <w:rPr>
        <w:rStyle w:val="ad"/>
        <w:noProof/>
      </w:rPr>
      <w:t>4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266B1"/>
    <w:rsid w:val="00034DFC"/>
    <w:rsid w:val="00036B8A"/>
    <w:rsid w:val="00046896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B1276"/>
    <w:rsid w:val="000B53BC"/>
    <w:rsid w:val="000B5437"/>
    <w:rsid w:val="000C1AC0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941"/>
    <w:rsid w:val="001361AA"/>
    <w:rsid w:val="00136250"/>
    <w:rsid w:val="001378B1"/>
    <w:rsid w:val="00144DFC"/>
    <w:rsid w:val="001509E1"/>
    <w:rsid w:val="001558C3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05DC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3319B"/>
    <w:rsid w:val="00242CD3"/>
    <w:rsid w:val="00243BDF"/>
    <w:rsid w:val="00246752"/>
    <w:rsid w:val="002476DD"/>
    <w:rsid w:val="002514B3"/>
    <w:rsid w:val="00252395"/>
    <w:rsid w:val="0027141C"/>
    <w:rsid w:val="0027471B"/>
    <w:rsid w:val="0027637D"/>
    <w:rsid w:val="00280986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FE7"/>
    <w:rsid w:val="002D4EC3"/>
    <w:rsid w:val="002D657A"/>
    <w:rsid w:val="002E59CD"/>
    <w:rsid w:val="002F7ACD"/>
    <w:rsid w:val="00301CBB"/>
    <w:rsid w:val="00302149"/>
    <w:rsid w:val="00304768"/>
    <w:rsid w:val="00304BC4"/>
    <w:rsid w:val="00306F9E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21480"/>
    <w:rsid w:val="004358FA"/>
    <w:rsid w:val="00441CDD"/>
    <w:rsid w:val="00442620"/>
    <w:rsid w:val="00451D4F"/>
    <w:rsid w:val="0045494E"/>
    <w:rsid w:val="00465DF9"/>
    <w:rsid w:val="004660D6"/>
    <w:rsid w:val="004677E6"/>
    <w:rsid w:val="00471017"/>
    <w:rsid w:val="00480E96"/>
    <w:rsid w:val="00480ED2"/>
    <w:rsid w:val="00493A96"/>
    <w:rsid w:val="0049719A"/>
    <w:rsid w:val="004A444C"/>
    <w:rsid w:val="004A6E78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41487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86B"/>
    <w:rsid w:val="00572DEF"/>
    <w:rsid w:val="0058003C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FB1"/>
    <w:rsid w:val="005D00FC"/>
    <w:rsid w:val="005D1FA7"/>
    <w:rsid w:val="005D351A"/>
    <w:rsid w:val="005D356F"/>
    <w:rsid w:val="005D397A"/>
    <w:rsid w:val="005D6F1D"/>
    <w:rsid w:val="005E008B"/>
    <w:rsid w:val="005E7984"/>
    <w:rsid w:val="005F3FC0"/>
    <w:rsid w:val="005F501B"/>
    <w:rsid w:val="00601F2D"/>
    <w:rsid w:val="00603974"/>
    <w:rsid w:val="00610ECB"/>
    <w:rsid w:val="00616948"/>
    <w:rsid w:val="006227B4"/>
    <w:rsid w:val="00632AD1"/>
    <w:rsid w:val="0063510C"/>
    <w:rsid w:val="00653366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6E6C"/>
    <w:rsid w:val="006D277A"/>
    <w:rsid w:val="006D3152"/>
    <w:rsid w:val="006D54AB"/>
    <w:rsid w:val="006D5A67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2B97"/>
    <w:rsid w:val="007D5C01"/>
    <w:rsid w:val="007E5D49"/>
    <w:rsid w:val="007F11AA"/>
    <w:rsid w:val="007F17A1"/>
    <w:rsid w:val="008131D6"/>
    <w:rsid w:val="00814704"/>
    <w:rsid w:val="00835AE5"/>
    <w:rsid w:val="00847102"/>
    <w:rsid w:val="00853DB8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48D8"/>
    <w:rsid w:val="009221F9"/>
    <w:rsid w:val="0092483F"/>
    <w:rsid w:val="00927E43"/>
    <w:rsid w:val="009331B7"/>
    <w:rsid w:val="009414D2"/>
    <w:rsid w:val="00942049"/>
    <w:rsid w:val="00944436"/>
    <w:rsid w:val="00945B39"/>
    <w:rsid w:val="00946DF7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81698"/>
    <w:rsid w:val="00994167"/>
    <w:rsid w:val="009A7453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1CBA"/>
    <w:rsid w:val="00A95381"/>
    <w:rsid w:val="00AA109A"/>
    <w:rsid w:val="00AB0D2A"/>
    <w:rsid w:val="00AB2BD4"/>
    <w:rsid w:val="00AB3AF4"/>
    <w:rsid w:val="00AB6DF4"/>
    <w:rsid w:val="00AC1B18"/>
    <w:rsid w:val="00AC3645"/>
    <w:rsid w:val="00AC7FCA"/>
    <w:rsid w:val="00AD1D03"/>
    <w:rsid w:val="00AD6F2D"/>
    <w:rsid w:val="00AE4AF7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E70"/>
    <w:rsid w:val="00B50DEF"/>
    <w:rsid w:val="00B54718"/>
    <w:rsid w:val="00B573BB"/>
    <w:rsid w:val="00B64068"/>
    <w:rsid w:val="00B67194"/>
    <w:rsid w:val="00B71FB5"/>
    <w:rsid w:val="00B9013B"/>
    <w:rsid w:val="00B90EC2"/>
    <w:rsid w:val="00BB12C7"/>
    <w:rsid w:val="00BB284F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8096E"/>
    <w:rsid w:val="00C811AD"/>
    <w:rsid w:val="00C8143E"/>
    <w:rsid w:val="00C94331"/>
    <w:rsid w:val="00CA1ED6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1682"/>
    <w:rsid w:val="00D053A8"/>
    <w:rsid w:val="00D07652"/>
    <w:rsid w:val="00D13294"/>
    <w:rsid w:val="00D220F3"/>
    <w:rsid w:val="00D24B11"/>
    <w:rsid w:val="00D3259B"/>
    <w:rsid w:val="00D3436C"/>
    <w:rsid w:val="00D43900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617B"/>
    <w:rsid w:val="00DC7425"/>
    <w:rsid w:val="00DD0DB1"/>
    <w:rsid w:val="00DD6072"/>
    <w:rsid w:val="00DE2116"/>
    <w:rsid w:val="00DF023C"/>
    <w:rsid w:val="00DF0BC5"/>
    <w:rsid w:val="00DF7A15"/>
    <w:rsid w:val="00E03119"/>
    <w:rsid w:val="00E03AF3"/>
    <w:rsid w:val="00E04334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B29"/>
    <w:rsid w:val="00E94C65"/>
    <w:rsid w:val="00EB41F2"/>
    <w:rsid w:val="00EC0A39"/>
    <w:rsid w:val="00EC0E1C"/>
    <w:rsid w:val="00EC5D46"/>
    <w:rsid w:val="00EC7F10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2</cp:revision>
  <cp:lastPrinted>2023-01-10T09:32:00Z</cp:lastPrinted>
  <dcterms:created xsi:type="dcterms:W3CDTF">2023-01-24T03:10:00Z</dcterms:created>
  <dcterms:modified xsi:type="dcterms:W3CDTF">2023-01-24T03:10:00Z</dcterms:modified>
</cp:coreProperties>
</file>