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BA1637" w:rsidRDefault="0037593F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 июн</w:t>
      </w:r>
      <w:r w:rsidR="00414545" w:rsidRPr="00BA1637">
        <w:rPr>
          <w:rFonts w:ascii="Times New Roman" w:hAnsi="Times New Roman" w:cs="Times New Roman"/>
          <w:b/>
          <w:sz w:val="24"/>
          <w:szCs w:val="24"/>
        </w:rPr>
        <w:t>я</w:t>
      </w:r>
      <w:r w:rsidR="00AA7710" w:rsidRPr="00BA163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45169" w:rsidRPr="00BA1637">
        <w:rPr>
          <w:rFonts w:ascii="Times New Roman" w:hAnsi="Times New Roman" w:cs="Times New Roman"/>
          <w:b/>
          <w:sz w:val="24"/>
          <w:szCs w:val="24"/>
        </w:rPr>
        <w:t>2</w:t>
      </w:r>
      <w:r w:rsidR="00B87BFD" w:rsidRPr="00BA1637">
        <w:rPr>
          <w:rFonts w:ascii="Times New Roman" w:hAnsi="Times New Roman" w:cs="Times New Roman"/>
          <w:b/>
          <w:sz w:val="24"/>
          <w:szCs w:val="24"/>
        </w:rPr>
        <w:t>3</w:t>
      </w:r>
      <w:r w:rsidR="00AA7710" w:rsidRPr="00BA1637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BA1637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 w:rsidRPr="00BA1637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BA1637">
        <w:rPr>
          <w:rFonts w:ascii="Times New Roman" w:hAnsi="Times New Roman" w:cs="Times New Roman"/>
          <w:bCs/>
          <w:sz w:val="24"/>
          <w:szCs w:val="24"/>
        </w:rPr>
        <w:t>муниципального имущества</w:t>
      </w:r>
      <w:r w:rsidR="00420DB6" w:rsidRPr="00BA1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865" w:rsidRPr="00BA163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87BFD" w:rsidRPr="00BA1637">
        <w:rPr>
          <w:rFonts w:ascii="Times New Roman" w:hAnsi="Times New Roman" w:cs="Times New Roman"/>
          <w:sz w:val="24"/>
          <w:szCs w:val="24"/>
        </w:rPr>
        <w:t>нежил</w:t>
      </w:r>
      <w:r w:rsidR="00D13683" w:rsidRPr="00BA1637">
        <w:rPr>
          <w:rFonts w:ascii="Times New Roman" w:hAnsi="Times New Roman" w:cs="Times New Roman"/>
          <w:sz w:val="24"/>
          <w:szCs w:val="24"/>
        </w:rPr>
        <w:t>ого</w:t>
      </w:r>
      <w:r w:rsidR="00B87BFD" w:rsidRPr="00BA1637">
        <w:rPr>
          <w:rFonts w:ascii="Times New Roman" w:hAnsi="Times New Roman" w:cs="Times New Roman"/>
          <w:sz w:val="24"/>
          <w:szCs w:val="24"/>
        </w:rPr>
        <w:t xml:space="preserve"> </w:t>
      </w:r>
      <w:r w:rsidR="00D13683" w:rsidRPr="00BA1637">
        <w:rPr>
          <w:rFonts w:ascii="Times New Roman" w:hAnsi="Times New Roman" w:cs="Times New Roman"/>
          <w:sz w:val="24"/>
          <w:szCs w:val="24"/>
        </w:rPr>
        <w:t>помеще</w:t>
      </w:r>
      <w:r w:rsidR="00B87BFD" w:rsidRPr="00BA1637">
        <w:rPr>
          <w:rFonts w:ascii="Times New Roman" w:hAnsi="Times New Roman" w:cs="Times New Roman"/>
          <w:sz w:val="24"/>
          <w:szCs w:val="24"/>
        </w:rPr>
        <w:t>ни</w:t>
      </w:r>
      <w:r w:rsidR="00D13683" w:rsidRPr="00BA1637">
        <w:rPr>
          <w:rFonts w:ascii="Times New Roman" w:hAnsi="Times New Roman" w:cs="Times New Roman"/>
          <w:sz w:val="24"/>
          <w:szCs w:val="24"/>
        </w:rPr>
        <w:t>я № 145</w:t>
      </w:r>
      <w:r w:rsidR="00B87BFD" w:rsidRPr="00BA1637">
        <w:rPr>
          <w:rFonts w:ascii="Times New Roman" w:hAnsi="Times New Roman" w:cs="Times New Roman"/>
          <w:sz w:val="24"/>
          <w:szCs w:val="24"/>
        </w:rPr>
        <w:t xml:space="preserve"> </w:t>
      </w:r>
      <w:r w:rsidR="00414545" w:rsidRPr="00BA1637">
        <w:rPr>
          <w:rStyle w:val="FontStyle12"/>
          <w:sz w:val="24"/>
          <w:szCs w:val="24"/>
        </w:rPr>
        <w:t>по ул. </w:t>
      </w:r>
      <w:r w:rsidR="00D13683" w:rsidRPr="00BA1637">
        <w:rPr>
          <w:rStyle w:val="FontStyle12"/>
          <w:sz w:val="24"/>
          <w:szCs w:val="24"/>
        </w:rPr>
        <w:t>Октябрьской</w:t>
      </w:r>
      <w:r w:rsidR="00414545" w:rsidRPr="00BA1637">
        <w:rPr>
          <w:rStyle w:val="FontStyle12"/>
          <w:sz w:val="24"/>
          <w:szCs w:val="24"/>
        </w:rPr>
        <w:t>, </w:t>
      </w:r>
      <w:r w:rsidR="00D13683" w:rsidRPr="00BA1637">
        <w:rPr>
          <w:rStyle w:val="FontStyle12"/>
          <w:sz w:val="24"/>
          <w:szCs w:val="24"/>
        </w:rPr>
        <w:t>117</w:t>
      </w:r>
      <w:r w:rsidR="00414545" w:rsidRPr="00BA1637">
        <w:rPr>
          <w:rStyle w:val="FontStyle12"/>
          <w:sz w:val="24"/>
          <w:szCs w:val="24"/>
        </w:rPr>
        <w:t>.</w:t>
      </w:r>
    </w:p>
    <w:p w:rsidR="007931CD" w:rsidRPr="00BA1637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A1637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BA1637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BA1637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BA1637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 w:rsidRPr="00BA1637">
        <w:rPr>
          <w:rFonts w:ascii="Times New Roman" w:hAnsi="Times New Roman" w:cs="Times New Roman"/>
          <w:sz w:val="24"/>
          <w:szCs w:val="24"/>
        </w:rPr>
        <w:t>и</w:t>
      </w:r>
      <w:r w:rsidRPr="00BA1637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C72255" w:rsidRPr="00BA1637">
        <w:rPr>
          <w:rFonts w:ascii="Times New Roman" w:hAnsi="Times New Roman" w:cs="Times New Roman"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A1637">
        <w:rPr>
          <w:rFonts w:ascii="Times New Roman" w:hAnsi="Times New Roman" w:cs="Times New Roman"/>
          <w:sz w:val="24"/>
          <w:szCs w:val="24"/>
        </w:rPr>
        <w:t xml:space="preserve">ООО </w:t>
      </w:r>
      <w:r w:rsidRPr="00BA163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="00BB2843" w:rsidRPr="00BA16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https://it2.rts-tender.ru</w:t>
        </w:r>
      </w:hyperlink>
      <w:r w:rsidRPr="00BA163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BA1637">
        <w:rPr>
          <w:rFonts w:ascii="Times New Roman" w:hAnsi="Times New Roman" w:cs="Times New Roman"/>
          <w:sz w:val="24"/>
          <w:szCs w:val="24"/>
        </w:rPr>
        <w:t xml:space="preserve">. </w:t>
      </w:r>
      <w:r w:rsidR="00496FEA" w:rsidRPr="00BA1637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+7(499)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>653-77-00.</w:t>
      </w:r>
      <w:r w:rsidR="00321EC4" w:rsidRPr="00BA1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BA163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BA16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 w:rsidRPr="00BA1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496FEA" w:rsidRPr="00BA1637">
        <w:rPr>
          <w:rFonts w:ascii="Times New Roman" w:hAnsi="Times New Roman" w:cs="Times New Roman"/>
          <w:color w:val="000000"/>
          <w:sz w:val="24"/>
          <w:szCs w:val="24"/>
        </w:rPr>
        <w:t>ий и почтовый адрес: 121151, г. 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>Москва,</w:t>
      </w:r>
      <w:r w:rsidR="00496FEA" w:rsidRPr="00BA1637">
        <w:rPr>
          <w:rFonts w:ascii="Times New Roman" w:hAnsi="Times New Roman" w:cs="Times New Roman"/>
          <w:color w:val="000000"/>
          <w:sz w:val="24"/>
          <w:szCs w:val="24"/>
        </w:rPr>
        <w:t xml:space="preserve"> набережная Тараса Шевченко, д. 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>23-А.</w:t>
      </w:r>
      <w:r w:rsidR="0003142E" w:rsidRPr="00BA1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 w:rsidRPr="00BA1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D13683" w:rsidRPr="00BA1637" w:rsidRDefault="00414545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/>
          <w:bCs/>
          <w:sz w:val="24"/>
          <w:szCs w:val="24"/>
        </w:rPr>
        <w:t>Лот 1. </w:t>
      </w:r>
      <w:r w:rsidRPr="00BA1637">
        <w:rPr>
          <w:rFonts w:ascii="Times New Roman" w:hAnsi="Times New Roman" w:cs="Times New Roman"/>
          <w:sz w:val="24"/>
          <w:szCs w:val="24"/>
        </w:rPr>
        <w:t>Н</w:t>
      </w:r>
      <w:r w:rsidRPr="00BA1637">
        <w:rPr>
          <w:rFonts w:ascii="Times New Roman" w:eastAsia="Times New Roman" w:hAnsi="Times New Roman" w:cs="Times New Roman"/>
          <w:sz w:val="24"/>
          <w:szCs w:val="24"/>
        </w:rPr>
        <w:t>ежило</w:t>
      </w:r>
      <w:r w:rsidRPr="00BA1637">
        <w:rPr>
          <w:rFonts w:ascii="Times New Roman" w:hAnsi="Times New Roman" w:cs="Times New Roman"/>
          <w:sz w:val="24"/>
          <w:szCs w:val="24"/>
        </w:rPr>
        <w:t>е</w:t>
      </w:r>
      <w:r w:rsidRPr="00BA1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683" w:rsidRPr="00BA1637">
        <w:rPr>
          <w:rFonts w:ascii="Times New Roman" w:hAnsi="Times New Roman" w:cs="Times New Roman"/>
          <w:sz w:val="24"/>
          <w:szCs w:val="24"/>
        </w:rPr>
        <w:t>помеще</w:t>
      </w:r>
      <w:r w:rsidRPr="00BA1637">
        <w:rPr>
          <w:rFonts w:ascii="Times New Roman" w:hAnsi="Times New Roman" w:cs="Times New Roman"/>
          <w:sz w:val="24"/>
          <w:szCs w:val="24"/>
        </w:rPr>
        <w:t xml:space="preserve">ние общей площадью </w:t>
      </w:r>
      <w:r w:rsidR="00D13683" w:rsidRPr="00BA1637">
        <w:rPr>
          <w:rFonts w:ascii="Times New Roman" w:hAnsi="Times New Roman" w:cs="Times New Roman"/>
          <w:sz w:val="24"/>
          <w:szCs w:val="24"/>
        </w:rPr>
        <w:t>498</w:t>
      </w:r>
      <w:r w:rsidRPr="00BA1637">
        <w:rPr>
          <w:rFonts w:ascii="Times New Roman" w:hAnsi="Times New Roman" w:cs="Times New Roman"/>
          <w:sz w:val="24"/>
          <w:szCs w:val="24"/>
        </w:rPr>
        <w:t>,5</w:t>
      </w:r>
      <w:r w:rsidRPr="00BA1637">
        <w:rPr>
          <w:rStyle w:val="FontStyle12"/>
          <w:sz w:val="24"/>
          <w:szCs w:val="24"/>
        </w:rPr>
        <w:t> </w:t>
      </w:r>
      <w:r w:rsidRPr="00BA1637">
        <w:rPr>
          <w:rFonts w:ascii="Times New Roman" w:hAnsi="Times New Roman" w:cs="Times New Roman"/>
          <w:sz w:val="24"/>
          <w:szCs w:val="24"/>
        </w:rPr>
        <w:t>кв. м, расположенное по улице</w:t>
      </w:r>
      <w:r w:rsidRPr="00BA1637">
        <w:rPr>
          <w:rFonts w:ascii="Times New Roman" w:hAnsi="Times New Roman" w:cs="Times New Roman"/>
          <w:bCs/>
          <w:sz w:val="24"/>
          <w:szCs w:val="24"/>
        </w:rPr>
        <w:t> </w:t>
      </w:r>
      <w:r w:rsidR="00D13683" w:rsidRPr="00BA1637">
        <w:rPr>
          <w:rStyle w:val="FontStyle12"/>
          <w:sz w:val="24"/>
          <w:szCs w:val="24"/>
        </w:rPr>
        <w:t xml:space="preserve">Октябрьской, 117 </w:t>
      </w:r>
      <w:r w:rsidR="00D13683" w:rsidRPr="00BA1637">
        <w:rPr>
          <w:rFonts w:ascii="Times New Roman" w:hAnsi="Times New Roman" w:cs="Times New Roman"/>
          <w:sz w:val="24"/>
          <w:szCs w:val="24"/>
        </w:rPr>
        <w:t>в центрально-северной части города Рубцовска, во дворах жилых пятиэтажных домов, в 200 метрах от троллейбусной остановки «Смоленская», состоит из 16 рабочих комнат с высотой потолка 3,1 м, соединённых между собой коридорами, с пятью отдельными входами. Год ввода в эксплуатацию - 1965. С момента строительства и до 2014 года в этом помещении размещалось пищевое производство комбината школьного питания. Последние несколько лет не эксплуатируется.</w:t>
      </w:r>
    </w:p>
    <w:p w:rsidR="00414545" w:rsidRPr="00BA1637" w:rsidRDefault="00414545" w:rsidP="009559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637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D13683" w:rsidRPr="00BA1637"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BA1637">
        <w:rPr>
          <w:rFonts w:ascii="Times New Roman" w:hAnsi="Times New Roman" w:cs="Times New Roman"/>
          <w:bCs/>
          <w:sz w:val="24"/>
          <w:szCs w:val="24"/>
        </w:rPr>
        <w:t xml:space="preserve">ния: </w:t>
      </w:r>
      <w:r w:rsidRPr="00BA1637">
        <w:rPr>
          <w:rFonts w:ascii="Times New Roman" w:hAnsi="Times New Roman" w:cs="Times New Roman"/>
          <w:sz w:val="24"/>
          <w:szCs w:val="24"/>
        </w:rPr>
        <w:t>22:70:02</w:t>
      </w:r>
      <w:r w:rsidR="00D13683" w:rsidRPr="00BA1637">
        <w:rPr>
          <w:rFonts w:ascii="Times New Roman" w:hAnsi="Times New Roman" w:cs="Times New Roman"/>
          <w:sz w:val="24"/>
          <w:szCs w:val="24"/>
        </w:rPr>
        <w:t>0715</w:t>
      </w:r>
      <w:r w:rsidRPr="00BA1637">
        <w:rPr>
          <w:rFonts w:ascii="Times New Roman" w:hAnsi="Times New Roman" w:cs="Times New Roman"/>
          <w:sz w:val="24"/>
          <w:szCs w:val="24"/>
        </w:rPr>
        <w:t>:</w:t>
      </w:r>
      <w:r w:rsidR="00D13683" w:rsidRPr="00BA1637">
        <w:rPr>
          <w:rFonts w:ascii="Times New Roman" w:hAnsi="Times New Roman" w:cs="Times New Roman"/>
          <w:sz w:val="24"/>
          <w:szCs w:val="24"/>
        </w:rPr>
        <w:t>698</w:t>
      </w:r>
      <w:r w:rsidRPr="00BA1637">
        <w:rPr>
          <w:rFonts w:ascii="Times New Roman" w:hAnsi="Times New Roman" w:cs="Times New Roman"/>
          <w:bCs/>
          <w:sz w:val="24"/>
          <w:szCs w:val="24"/>
        </w:rPr>
        <w:t>.</w:t>
      </w:r>
    </w:p>
    <w:p w:rsidR="00414545" w:rsidRPr="00BA1637" w:rsidRDefault="00414545" w:rsidP="0095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="00D13683" w:rsidRPr="00BA1637">
        <w:rPr>
          <w:rFonts w:ascii="Times New Roman" w:hAnsi="Times New Roman" w:cs="Times New Roman"/>
          <w:bCs/>
          <w:iCs/>
          <w:sz w:val="24"/>
          <w:szCs w:val="24"/>
        </w:rPr>
        <w:t>550</w:t>
      </w:r>
      <w:r w:rsidRPr="00BA1637">
        <w:rPr>
          <w:rFonts w:ascii="Times New Roman" w:hAnsi="Times New Roman" w:cs="Times New Roman"/>
          <w:bCs/>
          <w:iCs/>
          <w:sz w:val="24"/>
          <w:szCs w:val="24"/>
        </w:rPr>
        <w:t> 000</w:t>
      </w:r>
      <w:r w:rsidRPr="00BA1637">
        <w:rPr>
          <w:rFonts w:ascii="Times New Roman" w:eastAsia="Times New Roman" w:hAnsi="Times New Roman" w:cs="Times New Roman"/>
          <w:sz w:val="24"/>
          <w:szCs w:val="24"/>
        </w:rPr>
        <w:t xml:space="preserve"> руб., </w:t>
      </w:r>
      <w:r w:rsidRPr="00BA1637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D13683" w:rsidRPr="00BA1637"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BA1637">
        <w:rPr>
          <w:rFonts w:ascii="Times New Roman" w:hAnsi="Times New Roman" w:cs="Times New Roman"/>
          <w:bCs/>
          <w:sz w:val="24"/>
          <w:szCs w:val="24"/>
        </w:rPr>
        <w:t> </w:t>
      </w:r>
      <w:r w:rsidR="00D13683" w:rsidRPr="00BA1637">
        <w:rPr>
          <w:rFonts w:ascii="Times New Roman" w:hAnsi="Times New Roman" w:cs="Times New Roman"/>
          <w:bCs/>
          <w:sz w:val="24"/>
          <w:szCs w:val="24"/>
        </w:rPr>
        <w:t>0</w:t>
      </w:r>
      <w:r w:rsidRPr="00BA1637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BA163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="00D13683" w:rsidRPr="00BA1637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BA1637">
        <w:rPr>
          <w:rFonts w:ascii="Times New Roman" w:hAnsi="Times New Roman" w:cs="Times New Roman"/>
          <w:bCs/>
          <w:sz w:val="24"/>
          <w:szCs w:val="24"/>
        </w:rPr>
        <w:t> </w:t>
      </w:r>
      <w:r w:rsidR="00D13683" w:rsidRPr="00BA1637">
        <w:rPr>
          <w:rFonts w:ascii="Times New Roman" w:hAnsi="Times New Roman" w:cs="Times New Roman"/>
          <w:bCs/>
          <w:sz w:val="24"/>
          <w:szCs w:val="24"/>
        </w:rPr>
        <w:t>5</w:t>
      </w:r>
      <w:r w:rsidRPr="00BA1637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BA163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BA163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A163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A163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2</w:t>
      </w:r>
      <w:r w:rsidR="00D13683" w:rsidRPr="00BA1637">
        <w:rPr>
          <w:rFonts w:ascii="Times New Roman" w:hAnsi="Times New Roman" w:cs="Times New Roman"/>
          <w:sz w:val="24"/>
          <w:szCs w:val="24"/>
        </w:rPr>
        <w:t>0</w:t>
      </w:r>
      <w:r w:rsidRPr="00BA1637">
        <w:rPr>
          <w:rFonts w:ascii="Times New Roman" w:hAnsi="Times New Roman" w:cs="Times New Roman"/>
          <w:sz w:val="24"/>
          <w:szCs w:val="24"/>
        </w:rPr>
        <w:t>.0</w:t>
      </w:r>
      <w:r w:rsidR="00D13683" w:rsidRPr="00BA1637">
        <w:rPr>
          <w:rFonts w:ascii="Times New Roman" w:hAnsi="Times New Roman" w:cs="Times New Roman"/>
          <w:sz w:val="24"/>
          <w:szCs w:val="24"/>
        </w:rPr>
        <w:t>4</w:t>
      </w:r>
      <w:r w:rsidRPr="00BA1637">
        <w:rPr>
          <w:rFonts w:ascii="Times New Roman" w:hAnsi="Times New Roman" w:cs="Times New Roman"/>
          <w:sz w:val="24"/>
          <w:szCs w:val="24"/>
        </w:rPr>
        <w:t>.2023</w:t>
      </w:r>
      <w:r w:rsidRPr="00BA1637">
        <w:rPr>
          <w:rFonts w:ascii="Times New Roman" w:hAnsi="Times New Roman" w:cs="Times New Roman"/>
          <w:bCs/>
          <w:sz w:val="24"/>
          <w:szCs w:val="24"/>
        </w:rPr>
        <w:t> </w:t>
      </w:r>
      <w:r w:rsidRPr="00BA1637">
        <w:rPr>
          <w:rFonts w:ascii="Times New Roman" w:hAnsi="Times New Roman" w:cs="Times New Roman"/>
          <w:sz w:val="24"/>
          <w:szCs w:val="24"/>
        </w:rPr>
        <w:t>№</w:t>
      </w:r>
      <w:r w:rsidRPr="00BA1637">
        <w:rPr>
          <w:rFonts w:ascii="Times New Roman" w:hAnsi="Times New Roman" w:cs="Times New Roman"/>
          <w:bCs/>
          <w:sz w:val="24"/>
          <w:szCs w:val="24"/>
        </w:rPr>
        <w:t> </w:t>
      </w:r>
      <w:r w:rsidR="00D13683" w:rsidRPr="00BA1637">
        <w:rPr>
          <w:rFonts w:ascii="Times New Roman" w:hAnsi="Times New Roman" w:cs="Times New Roman"/>
          <w:bCs/>
          <w:sz w:val="24"/>
          <w:szCs w:val="24"/>
        </w:rPr>
        <w:t>1</w:t>
      </w:r>
      <w:r w:rsidR="001D49CD" w:rsidRPr="00BA1637">
        <w:rPr>
          <w:rFonts w:ascii="Times New Roman" w:hAnsi="Times New Roman" w:cs="Times New Roman"/>
          <w:bCs/>
          <w:sz w:val="24"/>
          <w:szCs w:val="24"/>
        </w:rPr>
        <w:t>2</w:t>
      </w:r>
      <w:r w:rsidR="00D13683" w:rsidRPr="00BA1637">
        <w:rPr>
          <w:rFonts w:ascii="Times New Roman" w:hAnsi="Times New Roman" w:cs="Times New Roman"/>
          <w:bCs/>
          <w:sz w:val="24"/>
          <w:szCs w:val="24"/>
        </w:rPr>
        <w:t>7</w:t>
      </w:r>
      <w:r w:rsidRPr="00BA1637">
        <w:rPr>
          <w:rFonts w:ascii="Times New Roman" w:hAnsi="Times New Roman" w:cs="Times New Roman"/>
          <w:sz w:val="24"/>
          <w:szCs w:val="24"/>
        </w:rPr>
        <w:t>.</w:t>
      </w:r>
    </w:p>
    <w:p w:rsidR="00E771B2" w:rsidRPr="00BA1637" w:rsidRDefault="00E771B2" w:rsidP="00BA1637">
      <w:pPr>
        <w:pStyle w:val="a4"/>
        <w:shd w:val="clear" w:color="auto" w:fill="FFFFFF"/>
        <w:tabs>
          <w:tab w:val="left" w:pos="0"/>
        </w:tabs>
        <w:spacing w:before="60"/>
        <w:ind w:firstLine="709"/>
        <w:rPr>
          <w:szCs w:val="24"/>
        </w:rPr>
      </w:pPr>
      <w:r w:rsidRPr="00BA1637">
        <w:rPr>
          <w:szCs w:val="24"/>
        </w:rPr>
        <w:t xml:space="preserve">Начало регистрации заявок на электронной площадке – </w:t>
      </w:r>
      <w:r w:rsidR="0037593F">
        <w:rPr>
          <w:sz w:val="22"/>
          <w:szCs w:val="22"/>
        </w:rPr>
        <w:t>06 мая</w:t>
      </w:r>
      <w:r w:rsidR="002B6FB5" w:rsidRPr="00D1634F">
        <w:rPr>
          <w:sz w:val="22"/>
          <w:szCs w:val="22"/>
        </w:rPr>
        <w:t xml:space="preserve"> </w:t>
      </w:r>
      <w:r w:rsidRPr="00BA1637">
        <w:rPr>
          <w:szCs w:val="24"/>
        </w:rPr>
        <w:t xml:space="preserve">2023 года (04 час. 00 мин. (время местное), 00 час. 00 мин. (время московское). </w:t>
      </w:r>
    </w:p>
    <w:p w:rsidR="00E771B2" w:rsidRPr="00BA1637" w:rsidRDefault="00E771B2" w:rsidP="009559E5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BA1637">
        <w:rPr>
          <w:szCs w:val="24"/>
        </w:rPr>
        <w:t>Окончание регистрации заявок на электронной площадке – до 2</w:t>
      </w:r>
      <w:r w:rsidR="00D13683" w:rsidRPr="00BA1637">
        <w:rPr>
          <w:szCs w:val="24"/>
        </w:rPr>
        <w:t>3</w:t>
      </w:r>
      <w:r w:rsidRPr="00BA1637">
        <w:rPr>
          <w:szCs w:val="24"/>
        </w:rPr>
        <w:t xml:space="preserve"> час. 00 мин. (время местное), до </w:t>
      </w:r>
      <w:r w:rsidR="00D13683" w:rsidRPr="00BA1637">
        <w:rPr>
          <w:szCs w:val="24"/>
        </w:rPr>
        <w:t>19</w:t>
      </w:r>
      <w:r w:rsidRPr="00BA1637">
        <w:rPr>
          <w:szCs w:val="24"/>
        </w:rPr>
        <w:t xml:space="preserve"> час. 00 мин. (время московское) </w:t>
      </w:r>
      <w:r w:rsidR="0037593F">
        <w:rPr>
          <w:sz w:val="22"/>
          <w:szCs w:val="22"/>
        </w:rPr>
        <w:t>01 июня</w:t>
      </w:r>
      <w:r w:rsidR="002B6FB5" w:rsidRPr="00D1634F">
        <w:rPr>
          <w:sz w:val="22"/>
          <w:szCs w:val="22"/>
        </w:rPr>
        <w:t xml:space="preserve"> </w:t>
      </w:r>
      <w:r w:rsidRPr="00BA1637">
        <w:rPr>
          <w:szCs w:val="24"/>
        </w:rPr>
        <w:t>2023 года.</w:t>
      </w:r>
    </w:p>
    <w:p w:rsidR="00E771B2" w:rsidRPr="00BA1637" w:rsidRDefault="00E771B2" w:rsidP="009559E5">
      <w:pPr>
        <w:pStyle w:val="a4"/>
        <w:tabs>
          <w:tab w:val="left" w:pos="0"/>
        </w:tabs>
        <w:ind w:firstLine="709"/>
        <w:rPr>
          <w:szCs w:val="24"/>
        </w:rPr>
      </w:pPr>
      <w:r w:rsidRPr="00BA1637">
        <w:rPr>
          <w:szCs w:val="24"/>
        </w:rPr>
        <w:t xml:space="preserve">Дата определения участников продажи – </w:t>
      </w:r>
      <w:r w:rsidR="0037593F">
        <w:rPr>
          <w:szCs w:val="24"/>
        </w:rPr>
        <w:t>07 июня</w:t>
      </w:r>
      <w:r w:rsidRPr="00BA1637">
        <w:rPr>
          <w:szCs w:val="24"/>
        </w:rPr>
        <w:t xml:space="preserve"> 2023 года.</w:t>
      </w:r>
    </w:p>
    <w:p w:rsidR="00E771B2" w:rsidRPr="00BA1637" w:rsidRDefault="00E771B2" w:rsidP="009559E5">
      <w:pPr>
        <w:pStyle w:val="a4"/>
        <w:tabs>
          <w:tab w:val="left" w:pos="0"/>
        </w:tabs>
        <w:ind w:firstLine="709"/>
        <w:rPr>
          <w:szCs w:val="24"/>
        </w:rPr>
      </w:pPr>
      <w:r w:rsidRPr="00BA1637">
        <w:rPr>
          <w:szCs w:val="24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37593F">
        <w:rPr>
          <w:szCs w:val="24"/>
        </w:rPr>
        <w:t>09 июня</w:t>
      </w:r>
      <w:r w:rsidRPr="00BA1637">
        <w:rPr>
          <w:szCs w:val="24"/>
        </w:rPr>
        <w:t xml:space="preserve"> 2023 года.</w:t>
      </w:r>
    </w:p>
    <w:p w:rsidR="00E7292D" w:rsidRPr="00BA1637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4"/>
          <w:szCs w:val="24"/>
        </w:rPr>
      </w:pPr>
      <w:r w:rsidRPr="00BA1637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BA1637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/>
          <w:sz w:val="24"/>
          <w:szCs w:val="24"/>
        </w:rPr>
        <w:t>Условия и сроки платежа по лоту</w:t>
      </w:r>
      <w:r w:rsidRPr="00BA1637">
        <w:rPr>
          <w:rFonts w:ascii="Times New Roman" w:hAnsi="Times New Roman" w:cs="Times New Roman"/>
          <w:sz w:val="24"/>
          <w:szCs w:val="24"/>
        </w:rPr>
        <w:t xml:space="preserve"> – </w:t>
      </w:r>
      <w:r w:rsidRPr="00BA1637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BA1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BA1637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4"/>
          <w:szCs w:val="24"/>
        </w:rPr>
      </w:pPr>
      <w:r w:rsidRPr="00BA1637">
        <w:rPr>
          <w:rFonts w:ascii="Times New Roman" w:hAnsi="Times New Roman"/>
          <w:sz w:val="24"/>
          <w:szCs w:val="24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.torgi.gov.ru</w:t>
        </w:r>
      </w:hyperlink>
      <w:r w:rsidRPr="00BA1637">
        <w:rPr>
          <w:rFonts w:ascii="Times New Roman" w:hAnsi="Times New Roman"/>
          <w:sz w:val="24"/>
          <w:szCs w:val="24"/>
        </w:rPr>
        <w:t xml:space="preserve"> </w:t>
      </w:r>
      <w:r w:rsidRPr="00BA1637">
        <w:rPr>
          <w:rFonts w:ascii="Times New Roman" w:hAnsi="Times New Roman"/>
          <w:color w:val="000000" w:themeColor="text1"/>
          <w:sz w:val="24"/>
          <w:szCs w:val="24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BA1637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 21</w:t>
        </w:r>
      </w:hyperlink>
      <w:r w:rsidRPr="00BA1637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0000164500000000</w:t>
      </w:r>
      <w:r w:rsidR="00571B30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42</w:t>
      </w:r>
      <w:bookmarkStart w:id="0" w:name="_GoBack"/>
      <w:bookmarkEnd w:id="0"/>
      <w:r w:rsidR="00025DD3" w:rsidRPr="00BA1637">
        <w:rPr>
          <w:rFonts w:ascii="Times New Roman" w:hAnsi="Times New Roman"/>
          <w:sz w:val="24"/>
          <w:szCs w:val="24"/>
        </w:rPr>
        <w:t>),</w:t>
      </w:r>
      <w:r w:rsidRPr="00BA1637">
        <w:rPr>
          <w:rFonts w:ascii="Times New Roman" w:hAnsi="Times New Roman"/>
          <w:sz w:val="24"/>
          <w:szCs w:val="24"/>
        </w:rPr>
        <w:t xml:space="preserve"> официальном сайте Администрации города Рубцовска Алтайского края </w:t>
      </w:r>
      <w:hyperlink r:id="rId10" w:history="1"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http://rubtsovsk.org/gorod/prodazha</w:t>
        </w:r>
      </w:hyperlink>
      <w:r w:rsidRPr="00BA16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BA1637">
        <w:rPr>
          <w:rFonts w:ascii="Times New Roman" w:hAnsi="Times New Roman"/>
          <w:sz w:val="24"/>
          <w:szCs w:val="24"/>
        </w:rPr>
        <w:t xml:space="preserve">и на электронной площадке ООО </w:t>
      </w:r>
      <w:r w:rsidRPr="00BA1637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«РТС-тендер» </w:t>
      </w:r>
      <w:hyperlink r:id="rId11" w:history="1"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https://it2.rts-tender.ru</w:t>
        </w:r>
      </w:hyperlink>
      <w:r w:rsidRPr="00BA1637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A1637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E7292D" w:rsidRPr="00BA1637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/>
          <w:sz w:val="24"/>
          <w:szCs w:val="24"/>
        </w:rPr>
        <w:t>Справки по тел. 8(38557)96428, доб. 413, 412, 96412, доб. 395, 397.</w:t>
      </w:r>
    </w:p>
    <w:sectPr w:rsidR="00E7292D" w:rsidRPr="00BA1637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B6FB5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3166"/>
    <w:rsid w:val="00464152"/>
    <w:rsid w:val="00472CD4"/>
    <w:rsid w:val="004763EA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4855"/>
    <w:rsid w:val="00955548"/>
    <w:rsid w:val="009559E5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34A2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771B2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55E8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FC21-3795-431F-A7F8-F22B72CB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518</cp:revision>
  <cp:lastPrinted>2023-04-27T09:46:00Z</cp:lastPrinted>
  <dcterms:created xsi:type="dcterms:W3CDTF">2014-09-24T06:56:00Z</dcterms:created>
  <dcterms:modified xsi:type="dcterms:W3CDTF">2023-05-05T05:43:00Z</dcterms:modified>
</cp:coreProperties>
</file>