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87" w:rsidRPr="00EA21DE" w:rsidRDefault="00942287" w:rsidP="00942287">
      <w:pPr>
        <w:tabs>
          <w:tab w:val="left" w:pos="5670"/>
        </w:tabs>
        <w:spacing w:line="360" w:lineRule="auto"/>
        <w:jc w:val="right"/>
        <w:rPr>
          <w:b/>
          <w:bCs/>
        </w:rPr>
      </w:pPr>
      <w:r w:rsidRPr="00EA21DE">
        <w:t>ПРИЛОЖЕНИЕ</w:t>
      </w:r>
      <w:r w:rsidRPr="00EA21DE">
        <w:rPr>
          <w:b/>
        </w:rPr>
        <w:t>:</w:t>
      </w:r>
    </w:p>
    <w:p w:rsidR="00942287" w:rsidRPr="00EA21DE" w:rsidRDefault="00942287" w:rsidP="00942287">
      <w:pPr>
        <w:ind w:left="4956" w:right="-2" w:firstLine="708"/>
        <w:jc w:val="right"/>
      </w:pPr>
      <w:r w:rsidRPr="00EA21DE">
        <w:t xml:space="preserve">Утвержден приказом </w:t>
      </w:r>
      <w:proofErr w:type="gramStart"/>
      <w:r w:rsidR="00260970" w:rsidRPr="00EA21DE">
        <w:t>зам.</w:t>
      </w:r>
      <w:r w:rsidRPr="00EA21DE">
        <w:t>председателя</w:t>
      </w:r>
      <w:proofErr w:type="gramEnd"/>
      <w:r w:rsidRPr="00EA21DE">
        <w:t xml:space="preserve"> комитета</w:t>
      </w:r>
    </w:p>
    <w:p w:rsidR="00942287" w:rsidRPr="00EA21DE" w:rsidRDefault="00942287" w:rsidP="00942287">
      <w:pPr>
        <w:ind w:left="5664" w:right="-2" w:firstLine="6"/>
        <w:jc w:val="right"/>
      </w:pPr>
      <w:r w:rsidRPr="00EA21DE">
        <w:t>Администрации города Рубцовска Алтайского края по управлению имуществом</w:t>
      </w:r>
    </w:p>
    <w:p w:rsidR="00942287" w:rsidRPr="00EA21DE" w:rsidRDefault="00942287" w:rsidP="00942287">
      <w:pPr>
        <w:tabs>
          <w:tab w:val="left" w:pos="709"/>
        </w:tabs>
        <w:spacing w:line="360" w:lineRule="auto"/>
        <w:ind w:left="4956" w:right="-2" w:firstLine="708"/>
        <w:jc w:val="right"/>
      </w:pPr>
      <w:r w:rsidRPr="00EA21DE">
        <w:t xml:space="preserve">от ______________ № ______ </w:t>
      </w:r>
    </w:p>
    <w:p w:rsidR="001C2540" w:rsidRPr="00EA21DE" w:rsidRDefault="001C2540" w:rsidP="00480BA0">
      <w:pPr>
        <w:jc w:val="center"/>
        <w:rPr>
          <w:rStyle w:val="FontStyle11"/>
          <w:b/>
          <w:i w:val="0"/>
          <w:sz w:val="28"/>
          <w:szCs w:val="28"/>
        </w:rPr>
      </w:pPr>
    </w:p>
    <w:p w:rsidR="00EA21DE" w:rsidRDefault="0031681E" w:rsidP="00480BA0">
      <w:pPr>
        <w:jc w:val="center"/>
        <w:rPr>
          <w:rStyle w:val="FontStyle11"/>
          <w:b/>
          <w:i w:val="0"/>
          <w:sz w:val="28"/>
          <w:szCs w:val="28"/>
        </w:rPr>
      </w:pPr>
      <w:r w:rsidRPr="00EA21DE">
        <w:rPr>
          <w:rStyle w:val="FontStyle11"/>
          <w:b/>
          <w:i w:val="0"/>
          <w:sz w:val="28"/>
          <w:szCs w:val="28"/>
        </w:rPr>
        <w:t xml:space="preserve">Доклад о </w:t>
      </w:r>
      <w:r w:rsidR="00480BA0" w:rsidRPr="00EA21DE">
        <w:rPr>
          <w:rStyle w:val="FontStyle11"/>
          <w:b/>
          <w:i w:val="0"/>
          <w:sz w:val="28"/>
          <w:szCs w:val="28"/>
        </w:rPr>
        <w:t xml:space="preserve">результатах обобщения </w:t>
      </w:r>
      <w:r w:rsidR="00E77CD2" w:rsidRPr="00EA21DE">
        <w:rPr>
          <w:rStyle w:val="FontStyle11"/>
          <w:b/>
          <w:i w:val="0"/>
          <w:sz w:val="28"/>
          <w:szCs w:val="28"/>
        </w:rPr>
        <w:t>правоприменительной практик</w:t>
      </w:r>
      <w:r w:rsidR="00480BA0" w:rsidRPr="00EA21DE">
        <w:rPr>
          <w:rStyle w:val="FontStyle11"/>
          <w:b/>
          <w:i w:val="0"/>
          <w:sz w:val="28"/>
          <w:szCs w:val="28"/>
        </w:rPr>
        <w:t>и</w:t>
      </w:r>
      <w:r w:rsidR="00422EC1" w:rsidRPr="00EA21DE">
        <w:rPr>
          <w:rStyle w:val="FontStyle11"/>
          <w:b/>
          <w:i w:val="0"/>
          <w:sz w:val="28"/>
          <w:szCs w:val="28"/>
        </w:rPr>
        <w:t xml:space="preserve"> </w:t>
      </w:r>
    </w:p>
    <w:p w:rsidR="00EA21DE" w:rsidRDefault="00422EC1" w:rsidP="00480BA0">
      <w:pPr>
        <w:jc w:val="center"/>
        <w:rPr>
          <w:rStyle w:val="FontStyle11"/>
          <w:b/>
          <w:i w:val="0"/>
          <w:sz w:val="28"/>
          <w:szCs w:val="28"/>
        </w:rPr>
      </w:pPr>
      <w:proofErr w:type="gramStart"/>
      <w:r w:rsidRPr="00EA21DE">
        <w:rPr>
          <w:rStyle w:val="FontStyle11"/>
          <w:b/>
          <w:i w:val="0"/>
          <w:sz w:val="28"/>
          <w:szCs w:val="28"/>
        </w:rPr>
        <w:t xml:space="preserve">по </w:t>
      </w:r>
      <w:r w:rsidR="00B51A02" w:rsidRPr="00EA21DE">
        <w:rPr>
          <w:rStyle w:val="FontStyle11"/>
          <w:b/>
          <w:i w:val="0"/>
          <w:sz w:val="28"/>
          <w:szCs w:val="28"/>
        </w:rPr>
        <w:t xml:space="preserve"> </w:t>
      </w:r>
      <w:r w:rsidRPr="00EA21DE">
        <w:rPr>
          <w:rStyle w:val="FontStyle11"/>
          <w:b/>
          <w:i w:val="0"/>
          <w:sz w:val="28"/>
          <w:szCs w:val="28"/>
        </w:rPr>
        <w:t>м</w:t>
      </w:r>
      <w:r w:rsidR="00934654" w:rsidRPr="00EA21DE">
        <w:rPr>
          <w:rStyle w:val="FontStyle11"/>
          <w:b/>
          <w:i w:val="0"/>
          <w:sz w:val="28"/>
          <w:szCs w:val="28"/>
        </w:rPr>
        <w:t>униципально</w:t>
      </w:r>
      <w:r w:rsidRPr="00EA21DE">
        <w:rPr>
          <w:rStyle w:val="FontStyle11"/>
          <w:b/>
          <w:i w:val="0"/>
          <w:sz w:val="28"/>
          <w:szCs w:val="28"/>
        </w:rPr>
        <w:t>му</w:t>
      </w:r>
      <w:proofErr w:type="gramEnd"/>
      <w:r w:rsidRPr="00EA21DE">
        <w:rPr>
          <w:rStyle w:val="FontStyle11"/>
          <w:b/>
          <w:i w:val="0"/>
          <w:sz w:val="28"/>
          <w:szCs w:val="28"/>
        </w:rPr>
        <w:t xml:space="preserve"> </w:t>
      </w:r>
      <w:r w:rsidR="00934654" w:rsidRPr="00EA21DE">
        <w:rPr>
          <w:rStyle w:val="FontStyle11"/>
          <w:b/>
          <w:i w:val="0"/>
          <w:sz w:val="28"/>
          <w:szCs w:val="28"/>
        </w:rPr>
        <w:t xml:space="preserve"> земельно</w:t>
      </w:r>
      <w:r w:rsidRPr="00EA21DE">
        <w:rPr>
          <w:rStyle w:val="FontStyle11"/>
          <w:b/>
          <w:i w:val="0"/>
          <w:sz w:val="28"/>
          <w:szCs w:val="28"/>
        </w:rPr>
        <w:t>му</w:t>
      </w:r>
      <w:r w:rsidR="00934654" w:rsidRPr="00EA21DE">
        <w:rPr>
          <w:rStyle w:val="FontStyle11"/>
          <w:b/>
          <w:i w:val="0"/>
          <w:sz w:val="28"/>
          <w:szCs w:val="28"/>
        </w:rPr>
        <w:t xml:space="preserve"> контрол</w:t>
      </w:r>
      <w:r w:rsidRPr="00EA21DE">
        <w:rPr>
          <w:rStyle w:val="FontStyle11"/>
          <w:b/>
          <w:i w:val="0"/>
          <w:sz w:val="28"/>
          <w:szCs w:val="28"/>
        </w:rPr>
        <w:t>ю</w:t>
      </w:r>
      <w:r w:rsidR="00934654" w:rsidRPr="00EA21DE">
        <w:rPr>
          <w:rStyle w:val="FontStyle11"/>
          <w:b/>
          <w:i w:val="0"/>
          <w:sz w:val="28"/>
          <w:szCs w:val="28"/>
        </w:rPr>
        <w:t xml:space="preserve"> </w:t>
      </w:r>
    </w:p>
    <w:p w:rsidR="00480BA0" w:rsidRPr="00EA21DE" w:rsidRDefault="005F4D4A" w:rsidP="00480BA0">
      <w:pPr>
        <w:jc w:val="center"/>
        <w:rPr>
          <w:rStyle w:val="FontStyle11"/>
          <w:b/>
          <w:i w:val="0"/>
          <w:sz w:val="28"/>
          <w:szCs w:val="28"/>
        </w:rPr>
      </w:pPr>
      <w:r w:rsidRPr="00EA21DE">
        <w:rPr>
          <w:rStyle w:val="FontStyle11"/>
          <w:b/>
          <w:i w:val="0"/>
          <w:sz w:val="28"/>
          <w:szCs w:val="28"/>
        </w:rPr>
        <w:t xml:space="preserve">в границах муниципального образования </w:t>
      </w:r>
    </w:p>
    <w:p w:rsidR="00422EC1" w:rsidRPr="00EA21DE" w:rsidRDefault="005F4D4A" w:rsidP="00480BA0">
      <w:pPr>
        <w:jc w:val="center"/>
        <w:rPr>
          <w:rStyle w:val="FontStyle11"/>
          <w:b/>
          <w:i w:val="0"/>
          <w:sz w:val="28"/>
          <w:szCs w:val="28"/>
        </w:rPr>
      </w:pPr>
      <w:r w:rsidRPr="00EA21DE">
        <w:rPr>
          <w:rStyle w:val="FontStyle11"/>
          <w:b/>
          <w:i w:val="0"/>
          <w:sz w:val="28"/>
          <w:szCs w:val="28"/>
        </w:rPr>
        <w:t>город Рубцовск Алтайского края</w:t>
      </w:r>
      <w:r w:rsidR="00934654" w:rsidRPr="00EA21DE">
        <w:rPr>
          <w:rStyle w:val="FontStyle11"/>
          <w:b/>
          <w:i w:val="0"/>
          <w:sz w:val="28"/>
          <w:szCs w:val="28"/>
        </w:rPr>
        <w:t xml:space="preserve"> </w:t>
      </w:r>
    </w:p>
    <w:p w:rsidR="00EA21DE" w:rsidRPr="00EA21DE" w:rsidRDefault="00707D4B" w:rsidP="00422EC1">
      <w:pPr>
        <w:tabs>
          <w:tab w:val="left" w:pos="709"/>
        </w:tabs>
        <w:jc w:val="center"/>
        <w:rPr>
          <w:rStyle w:val="FontStyle11"/>
          <w:b/>
          <w:i w:val="0"/>
          <w:sz w:val="28"/>
          <w:szCs w:val="28"/>
        </w:rPr>
      </w:pPr>
      <w:r w:rsidRPr="00EA21DE">
        <w:rPr>
          <w:rStyle w:val="FontStyle11"/>
          <w:b/>
          <w:i w:val="0"/>
          <w:sz w:val="28"/>
          <w:szCs w:val="28"/>
        </w:rPr>
        <w:t xml:space="preserve">за </w:t>
      </w:r>
      <w:r w:rsidR="00D92CBD" w:rsidRPr="00EA21DE">
        <w:rPr>
          <w:rStyle w:val="FontStyle11"/>
          <w:b/>
          <w:i w:val="0"/>
          <w:sz w:val="28"/>
          <w:szCs w:val="28"/>
        </w:rPr>
        <w:t>20</w:t>
      </w:r>
      <w:r w:rsidR="00262A00" w:rsidRPr="00EA21DE">
        <w:rPr>
          <w:rStyle w:val="FontStyle11"/>
          <w:b/>
          <w:i w:val="0"/>
          <w:sz w:val="28"/>
          <w:szCs w:val="28"/>
        </w:rPr>
        <w:t>2</w:t>
      </w:r>
      <w:r w:rsidR="00866166" w:rsidRPr="00EA21DE">
        <w:rPr>
          <w:rStyle w:val="FontStyle11"/>
          <w:b/>
          <w:i w:val="0"/>
          <w:sz w:val="28"/>
          <w:szCs w:val="28"/>
        </w:rPr>
        <w:t>4</w:t>
      </w:r>
      <w:r w:rsidRPr="00EA21DE">
        <w:rPr>
          <w:rStyle w:val="FontStyle11"/>
          <w:b/>
          <w:i w:val="0"/>
          <w:sz w:val="28"/>
          <w:szCs w:val="28"/>
        </w:rPr>
        <w:t xml:space="preserve"> год</w:t>
      </w:r>
    </w:p>
    <w:p w:rsidR="00BD1ED6" w:rsidRPr="00EA21DE" w:rsidRDefault="00D47D73" w:rsidP="00422EC1">
      <w:pPr>
        <w:tabs>
          <w:tab w:val="left" w:pos="709"/>
        </w:tabs>
        <w:jc w:val="center"/>
      </w:pPr>
      <w:r w:rsidRPr="00EA21DE">
        <w:t xml:space="preserve">        </w:t>
      </w:r>
    </w:p>
    <w:p w:rsidR="00193D31" w:rsidRPr="00EA21DE" w:rsidRDefault="00C26D07" w:rsidP="001C75C3">
      <w:pPr>
        <w:autoSpaceDE w:val="0"/>
        <w:autoSpaceDN w:val="0"/>
        <w:adjustRightInd w:val="0"/>
        <w:ind w:firstLine="709"/>
        <w:rPr>
          <w:lang w:eastAsia="ru-RU"/>
        </w:rPr>
      </w:pPr>
      <w:r w:rsidRPr="00EA21DE">
        <w:t xml:space="preserve">  </w:t>
      </w:r>
      <w:r w:rsidR="00863D52" w:rsidRPr="00EA21DE">
        <w:t>Настоящее обобщение правоприменительной практики по муниципальному земельному контролю подготовлено на основании статьи 47 Федерального з</w:t>
      </w:r>
      <w:r w:rsidR="005F4D4A" w:rsidRPr="00EA21DE">
        <w:t xml:space="preserve">акона </w:t>
      </w:r>
      <w:r w:rsidR="003D51EA" w:rsidRPr="00EA21DE">
        <w:t>№</w:t>
      </w:r>
      <w:r w:rsidR="005F4D4A" w:rsidRPr="00EA21DE">
        <w:t xml:space="preserve"> 248-ФЗ </w:t>
      </w:r>
      <w:r w:rsidR="00863D52" w:rsidRPr="00EA21DE">
        <w:t xml:space="preserve">от 31.07.2020 «О государственном контроле (надзоре) и муниципальном контроле в Российской Федерации»,  «О принятии Положения о муниципальном земельном контроле в границах муниципального образования город Рубцовск Алтайского края» </w:t>
      </w:r>
      <w:r w:rsidR="00863D52" w:rsidRPr="00EA21DE">
        <w:rPr>
          <w:lang w:eastAsia="ru-RU"/>
        </w:rPr>
        <w:t>(в редакции решений от 21.04.2022</w:t>
      </w:r>
      <w:r w:rsidR="008F51F5" w:rsidRPr="00EA21DE">
        <w:rPr>
          <w:lang w:eastAsia="ru-RU"/>
        </w:rPr>
        <w:t xml:space="preserve"> № 800</w:t>
      </w:r>
      <w:r w:rsidR="00863D52" w:rsidRPr="00EA21DE">
        <w:rPr>
          <w:lang w:eastAsia="ru-RU"/>
        </w:rPr>
        <w:t>, от 16.06.2022</w:t>
      </w:r>
      <w:r w:rsidR="008F51F5" w:rsidRPr="00EA21DE">
        <w:rPr>
          <w:lang w:eastAsia="ru-RU"/>
        </w:rPr>
        <w:t xml:space="preserve"> № 837</w:t>
      </w:r>
      <w:r w:rsidR="00863D52" w:rsidRPr="00EA21DE">
        <w:rPr>
          <w:lang w:eastAsia="ru-RU"/>
        </w:rPr>
        <w:t>, от 17.11.2022</w:t>
      </w:r>
      <w:r w:rsidR="008F51F5" w:rsidRPr="00EA21DE">
        <w:rPr>
          <w:lang w:eastAsia="ru-RU"/>
        </w:rPr>
        <w:t xml:space="preserve"> № 50</w:t>
      </w:r>
      <w:r w:rsidR="00051A99" w:rsidRPr="00EA21DE">
        <w:rPr>
          <w:lang w:eastAsia="ru-RU"/>
        </w:rPr>
        <w:t>, от 23.11.2023</w:t>
      </w:r>
      <w:r w:rsidR="008F51F5" w:rsidRPr="00EA21DE">
        <w:rPr>
          <w:lang w:eastAsia="ru-RU"/>
        </w:rPr>
        <w:t xml:space="preserve"> № 236</w:t>
      </w:r>
      <w:r w:rsidR="00793552" w:rsidRPr="00EA21DE">
        <w:rPr>
          <w:lang w:eastAsia="ru-RU"/>
        </w:rPr>
        <w:t>, от 18.04.2024 № 305</w:t>
      </w:r>
      <w:r w:rsidR="00866166" w:rsidRPr="00EA21DE">
        <w:rPr>
          <w:lang w:eastAsia="ru-RU"/>
        </w:rPr>
        <w:t>, от 19.09.2024 № 367</w:t>
      </w:r>
      <w:r w:rsidR="00863D52" w:rsidRPr="00EA21DE">
        <w:rPr>
          <w:lang w:eastAsia="ru-RU"/>
        </w:rPr>
        <w:t>).</w:t>
      </w:r>
      <w:r w:rsidR="00193D31" w:rsidRPr="00EA21DE">
        <w:rPr>
          <w:lang w:eastAsia="ru-RU"/>
        </w:rPr>
        <w:t xml:space="preserve"> </w:t>
      </w:r>
    </w:p>
    <w:p w:rsidR="00193D31" w:rsidRPr="00EA21DE" w:rsidRDefault="00193D31" w:rsidP="001C75C3">
      <w:pPr>
        <w:autoSpaceDE w:val="0"/>
        <w:autoSpaceDN w:val="0"/>
        <w:adjustRightInd w:val="0"/>
        <w:ind w:firstLine="709"/>
        <w:contextualSpacing/>
      </w:pPr>
      <w:r w:rsidRPr="00EA21DE">
        <w:t>Обобщение правоприменительной практики проводится для решения следующих задач:</w:t>
      </w:r>
    </w:p>
    <w:p w:rsidR="00193D31" w:rsidRPr="00EA21DE" w:rsidRDefault="00193D31" w:rsidP="001C75C3">
      <w:pPr>
        <w:autoSpaceDE w:val="0"/>
        <w:autoSpaceDN w:val="0"/>
        <w:adjustRightInd w:val="0"/>
        <w:spacing w:before="260"/>
        <w:ind w:firstLine="709"/>
        <w:contextualSpacing/>
      </w:pPr>
      <w:r w:rsidRPr="00EA21DE">
        <w:t xml:space="preserve">1) обеспечение единообразных подходов к применению </w:t>
      </w:r>
      <w:proofErr w:type="gramStart"/>
      <w:r w:rsidRPr="00EA21DE">
        <w:t>контрольным  органом</w:t>
      </w:r>
      <w:proofErr w:type="gramEnd"/>
      <w:r w:rsidRPr="00EA21DE">
        <w:t xml:space="preserve">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93D31" w:rsidRPr="00EA21DE" w:rsidRDefault="00193D31" w:rsidP="001C75C3">
      <w:pPr>
        <w:autoSpaceDE w:val="0"/>
        <w:autoSpaceDN w:val="0"/>
        <w:adjustRightInd w:val="0"/>
        <w:spacing w:before="260"/>
        <w:ind w:firstLine="709"/>
        <w:contextualSpacing/>
      </w:pPr>
      <w:r w:rsidRPr="00EA21DE">
        <w:t>2) выявление типичных нарушений обязательных требований, причин, факторов и условий, способствующих возникновению указанных нарушений;</w:t>
      </w:r>
    </w:p>
    <w:p w:rsidR="00193D31" w:rsidRPr="00EA21DE" w:rsidRDefault="00193D31" w:rsidP="001C75C3">
      <w:pPr>
        <w:autoSpaceDE w:val="0"/>
        <w:autoSpaceDN w:val="0"/>
        <w:adjustRightInd w:val="0"/>
        <w:spacing w:before="260"/>
        <w:ind w:firstLine="709"/>
        <w:contextualSpacing/>
      </w:pPr>
      <w:r w:rsidRPr="00EA21DE">
        <w:t>3) анализ случаев причинения вреда (ущерба) охраняемым законом ценностям, выявление источников и факторов риска причинения вреда (ущерба);</w:t>
      </w:r>
    </w:p>
    <w:p w:rsidR="00193D31" w:rsidRPr="00EA21DE" w:rsidRDefault="00193D31" w:rsidP="001C75C3">
      <w:pPr>
        <w:autoSpaceDE w:val="0"/>
        <w:autoSpaceDN w:val="0"/>
        <w:adjustRightInd w:val="0"/>
        <w:spacing w:before="260"/>
        <w:ind w:firstLine="709"/>
        <w:contextualSpacing/>
      </w:pPr>
      <w:r w:rsidRPr="00EA21DE">
        <w:t>4) подготовка предложений об актуализации обязательных требований;</w:t>
      </w:r>
    </w:p>
    <w:p w:rsidR="00193D31" w:rsidRPr="00EA21DE" w:rsidRDefault="00193D31" w:rsidP="001C75C3">
      <w:pPr>
        <w:autoSpaceDE w:val="0"/>
        <w:autoSpaceDN w:val="0"/>
        <w:adjustRightInd w:val="0"/>
        <w:spacing w:before="260"/>
        <w:ind w:firstLine="709"/>
        <w:contextualSpacing/>
      </w:pPr>
      <w:r w:rsidRPr="00EA21DE">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0C46D8" w:rsidRPr="00EA21DE" w:rsidRDefault="000C46D8" w:rsidP="001C75C3">
      <w:pPr>
        <w:autoSpaceDE w:val="0"/>
        <w:autoSpaceDN w:val="0"/>
        <w:adjustRightInd w:val="0"/>
        <w:ind w:firstLine="709"/>
      </w:pPr>
      <w:r w:rsidRPr="00EA21DE">
        <w:t xml:space="preserve">Все нормативные правовые акты, изданные Администрацией города Рубцовска Алтайского края об организации муниципального контроля в соответствующих сферах деятельности, прошли правовую экспертизу, по результатам которой коррупциогенные факторы не выявлены,  размещаются  на официальном сайте Администрации города Рубцовска Алтайского края </w:t>
      </w:r>
      <w:hyperlink r:id="rId5" w:history="1">
        <w:r w:rsidR="001B4826" w:rsidRPr="00F7346D">
          <w:rPr>
            <w:rStyle w:val="a4"/>
          </w:rPr>
          <w:t>https://rubtsovsk.org/administration/municipalnyy-kontrol</w:t>
        </w:r>
      </w:hyperlink>
      <w:r w:rsidR="001B4826">
        <w:t xml:space="preserve"> </w:t>
      </w:r>
      <w:r w:rsidRPr="00EA21DE">
        <w:t xml:space="preserve">в информационно-телекоммуникационной сети «Интернет». </w:t>
      </w:r>
    </w:p>
    <w:p w:rsidR="001D7699" w:rsidRPr="00EA21DE" w:rsidRDefault="005F4D4A" w:rsidP="001C75C3">
      <w:pPr>
        <w:autoSpaceDE w:val="0"/>
        <w:autoSpaceDN w:val="0"/>
        <w:adjustRightInd w:val="0"/>
        <w:ind w:firstLine="709"/>
      </w:pPr>
      <w:r w:rsidRPr="00EA21DE">
        <w:lastRenderedPageBreak/>
        <w:t>Доклад о правоприменительной практике готовится ежегодно, не позднее 1 ию</w:t>
      </w:r>
      <w:r w:rsidR="001951ED" w:rsidRPr="00EA21DE">
        <w:t>ля</w:t>
      </w:r>
      <w:r w:rsidRPr="00EA21DE">
        <w:t xml:space="preserve"> текущего года, за предыдущий год</w:t>
      </w:r>
      <w:r w:rsidR="001951ED" w:rsidRPr="00EA21DE">
        <w:t xml:space="preserve"> и размещается на официальном сайте Администрации города</w:t>
      </w:r>
      <w:r w:rsidR="007E5212" w:rsidRPr="00EA21DE">
        <w:t xml:space="preserve"> Рубцовска Алтайского края в информационно-телекоммуникационной сети «Интернет».</w:t>
      </w:r>
    </w:p>
    <w:p w:rsidR="000C46D8" w:rsidRPr="00EA21DE" w:rsidRDefault="000C46D8" w:rsidP="001C75C3">
      <w:pPr>
        <w:autoSpaceDE w:val="0"/>
        <w:autoSpaceDN w:val="0"/>
        <w:adjustRightInd w:val="0"/>
        <w:ind w:firstLine="709"/>
      </w:pPr>
      <w:r w:rsidRPr="00EA21DE">
        <w:t xml:space="preserve">Действующая нормативная правовая база муниципального образования город Рубцовск Алтайского края, необходимая для осуществления функций муниципального </w:t>
      </w:r>
      <w:r w:rsidR="006351BF" w:rsidRPr="00EA21DE">
        <w:t xml:space="preserve">земельного </w:t>
      </w:r>
      <w:r w:rsidRPr="00EA21DE">
        <w:t>контроля, сформирована в соответствии с:</w:t>
      </w:r>
    </w:p>
    <w:p w:rsidR="00180700" w:rsidRPr="00EA21DE" w:rsidRDefault="00180700" w:rsidP="001C75C3">
      <w:pPr>
        <w:autoSpaceDE w:val="0"/>
        <w:autoSpaceDN w:val="0"/>
        <w:adjustRightInd w:val="0"/>
        <w:ind w:firstLine="709"/>
        <w:outlineLvl w:val="1"/>
      </w:pPr>
      <w:r w:rsidRPr="00EA21DE">
        <w:t>Конституцией Российской Федерации;</w:t>
      </w:r>
    </w:p>
    <w:p w:rsidR="00180700" w:rsidRPr="00EA21DE" w:rsidRDefault="00180700" w:rsidP="001C75C3">
      <w:pPr>
        <w:autoSpaceDE w:val="0"/>
        <w:autoSpaceDN w:val="0"/>
        <w:adjustRightInd w:val="0"/>
        <w:ind w:firstLine="709"/>
        <w:outlineLvl w:val="1"/>
        <w:rPr>
          <w:spacing w:val="-6"/>
        </w:rPr>
      </w:pPr>
      <w:r w:rsidRPr="00EA21DE">
        <w:rPr>
          <w:spacing w:val="-6"/>
        </w:rPr>
        <w:t>Гражданским кодекс</w:t>
      </w:r>
      <w:r w:rsidR="00A7228A" w:rsidRPr="00EA21DE">
        <w:rPr>
          <w:spacing w:val="-6"/>
        </w:rPr>
        <w:t>ом</w:t>
      </w:r>
      <w:r w:rsidRPr="00EA21DE">
        <w:rPr>
          <w:spacing w:val="-6"/>
        </w:rPr>
        <w:t xml:space="preserve"> Российской Федерации;</w:t>
      </w:r>
    </w:p>
    <w:p w:rsidR="00180700" w:rsidRPr="00EA21DE" w:rsidRDefault="00180700" w:rsidP="001C75C3">
      <w:pPr>
        <w:autoSpaceDE w:val="0"/>
        <w:autoSpaceDN w:val="0"/>
        <w:adjustRightInd w:val="0"/>
        <w:ind w:firstLine="709"/>
        <w:outlineLvl w:val="1"/>
        <w:rPr>
          <w:spacing w:val="-6"/>
        </w:rPr>
      </w:pPr>
      <w:r w:rsidRPr="00EA21DE">
        <w:rPr>
          <w:spacing w:val="-6"/>
        </w:rPr>
        <w:t>Земельны</w:t>
      </w:r>
      <w:r w:rsidR="00A7228A" w:rsidRPr="00EA21DE">
        <w:rPr>
          <w:spacing w:val="-6"/>
        </w:rPr>
        <w:t>м</w:t>
      </w:r>
      <w:r w:rsidRPr="00EA21DE">
        <w:rPr>
          <w:spacing w:val="-6"/>
        </w:rPr>
        <w:t xml:space="preserve"> кодекс</w:t>
      </w:r>
      <w:r w:rsidR="00A7228A" w:rsidRPr="00EA21DE">
        <w:rPr>
          <w:spacing w:val="-6"/>
        </w:rPr>
        <w:t>ом</w:t>
      </w:r>
      <w:r w:rsidRPr="00EA21DE">
        <w:rPr>
          <w:spacing w:val="-6"/>
        </w:rPr>
        <w:t xml:space="preserve"> Российской Федерации;</w:t>
      </w:r>
    </w:p>
    <w:p w:rsidR="00180700" w:rsidRPr="00EA21DE" w:rsidRDefault="00180700" w:rsidP="001C75C3">
      <w:pPr>
        <w:autoSpaceDE w:val="0"/>
        <w:autoSpaceDN w:val="0"/>
        <w:adjustRightInd w:val="0"/>
        <w:ind w:firstLine="709"/>
        <w:outlineLvl w:val="1"/>
      </w:pPr>
      <w:r w:rsidRPr="00EA21DE">
        <w:t>Кодекс</w:t>
      </w:r>
      <w:r w:rsidR="00363EC7" w:rsidRPr="00EA21DE">
        <w:t>ом</w:t>
      </w:r>
      <w:r w:rsidRPr="00EA21DE">
        <w:t xml:space="preserve"> Российской Федерации об административных правонарушениях;</w:t>
      </w:r>
    </w:p>
    <w:p w:rsidR="00180700" w:rsidRPr="00EA21DE" w:rsidRDefault="00180700" w:rsidP="001C75C3">
      <w:pPr>
        <w:autoSpaceDE w:val="0"/>
        <w:autoSpaceDN w:val="0"/>
        <w:adjustRightInd w:val="0"/>
        <w:ind w:firstLine="709"/>
        <w:outlineLvl w:val="1"/>
      </w:pPr>
      <w:r w:rsidRPr="00EA21DE">
        <w:t>Градостроительны</w:t>
      </w:r>
      <w:r w:rsidR="001E3D82" w:rsidRPr="00EA21DE">
        <w:t>м</w:t>
      </w:r>
      <w:r w:rsidRPr="00EA21DE">
        <w:t xml:space="preserve"> кодекс</w:t>
      </w:r>
      <w:r w:rsidR="001E3D82" w:rsidRPr="00EA21DE">
        <w:t>ом</w:t>
      </w:r>
      <w:r w:rsidRPr="00EA21DE">
        <w:t xml:space="preserve"> Российской Федерации;</w:t>
      </w:r>
    </w:p>
    <w:p w:rsidR="00180700" w:rsidRPr="00EA21DE" w:rsidRDefault="00180700" w:rsidP="001C75C3">
      <w:pPr>
        <w:autoSpaceDE w:val="0"/>
        <w:autoSpaceDN w:val="0"/>
        <w:adjustRightInd w:val="0"/>
        <w:ind w:firstLine="709"/>
        <w:outlineLvl w:val="1"/>
      </w:pPr>
      <w:r w:rsidRPr="00EA21DE">
        <w:t>Федеральны</w:t>
      </w:r>
      <w:r w:rsidR="00363EC7" w:rsidRPr="00EA21DE">
        <w:t>м</w:t>
      </w:r>
      <w:r w:rsidRPr="00EA21DE">
        <w:t xml:space="preserve"> закон</w:t>
      </w:r>
      <w:r w:rsidR="00363EC7" w:rsidRPr="00EA21DE">
        <w:t>ом</w:t>
      </w:r>
      <w:r w:rsidRPr="00EA21DE">
        <w:t xml:space="preserve"> от 15</w:t>
      </w:r>
      <w:r w:rsidR="009309EE" w:rsidRPr="00EA21DE">
        <w:t>.04.</w:t>
      </w:r>
      <w:r w:rsidRPr="00EA21DE">
        <w:t>1998 № 66-ФЗ «О садоводческих, огороднических и дачных некоммерческих объединениях граждан»;</w:t>
      </w:r>
    </w:p>
    <w:p w:rsidR="00180700" w:rsidRPr="00EA21DE" w:rsidRDefault="00180700" w:rsidP="001C75C3">
      <w:pPr>
        <w:autoSpaceDE w:val="0"/>
        <w:autoSpaceDN w:val="0"/>
        <w:adjustRightInd w:val="0"/>
        <w:ind w:firstLine="709"/>
        <w:outlineLvl w:val="1"/>
      </w:pPr>
      <w:r w:rsidRPr="00EA21DE">
        <w:t>Федеральны</w:t>
      </w:r>
      <w:r w:rsidR="006351BF" w:rsidRPr="00EA21DE">
        <w:t>м</w:t>
      </w:r>
      <w:r w:rsidRPr="00EA21DE">
        <w:t xml:space="preserve"> закон</w:t>
      </w:r>
      <w:r w:rsidR="006351BF" w:rsidRPr="00EA21DE">
        <w:t>ом</w:t>
      </w:r>
      <w:r w:rsidRPr="00EA21DE">
        <w:t xml:space="preserve"> от 25</w:t>
      </w:r>
      <w:r w:rsidR="009309EE" w:rsidRPr="00EA21DE">
        <w:t>.10.</w:t>
      </w:r>
      <w:r w:rsidRPr="00EA21DE">
        <w:t>2001 № 137-ФЗ «О введении в действие Земельного кодекса Российской Федерации»;</w:t>
      </w:r>
    </w:p>
    <w:p w:rsidR="00180700" w:rsidRPr="00EA21DE" w:rsidRDefault="00180700" w:rsidP="001C75C3">
      <w:pPr>
        <w:ind w:firstLine="709"/>
        <w:contextualSpacing/>
      </w:pPr>
      <w:r w:rsidRPr="00EA21DE">
        <w:t>Федеральны</w:t>
      </w:r>
      <w:r w:rsidR="006351BF" w:rsidRPr="00EA21DE">
        <w:t>м</w:t>
      </w:r>
      <w:r w:rsidRPr="00EA21DE">
        <w:t xml:space="preserve"> закон</w:t>
      </w:r>
      <w:r w:rsidR="006351BF" w:rsidRPr="00EA21DE">
        <w:t>ом</w:t>
      </w:r>
      <w:r w:rsidRPr="00EA21DE">
        <w:t xml:space="preserve"> от </w:t>
      </w:r>
      <w:r w:rsidR="002962BC" w:rsidRPr="00EA21DE">
        <w:t>0</w:t>
      </w:r>
      <w:r w:rsidRPr="00EA21DE">
        <w:t>6</w:t>
      </w:r>
      <w:r w:rsidR="007C30E4" w:rsidRPr="00EA21DE">
        <w:t>.10.2</w:t>
      </w:r>
      <w:r w:rsidRPr="00EA21DE">
        <w:t>003</w:t>
      </w:r>
      <w:r w:rsidR="007C30E4" w:rsidRPr="00EA21DE">
        <w:t xml:space="preserve"> </w:t>
      </w:r>
      <w:r w:rsidRPr="00EA21DE">
        <w:t>№ 131-ФЗ «Об общих принципах организации местного самоуправления в Российской Федерации»;</w:t>
      </w:r>
    </w:p>
    <w:p w:rsidR="00180700" w:rsidRPr="00EA21DE" w:rsidRDefault="00180700" w:rsidP="001C75C3">
      <w:pPr>
        <w:autoSpaceDE w:val="0"/>
        <w:autoSpaceDN w:val="0"/>
        <w:adjustRightInd w:val="0"/>
        <w:ind w:firstLine="709"/>
        <w:outlineLvl w:val="1"/>
      </w:pPr>
      <w:r w:rsidRPr="00EA21DE">
        <w:t>Федеральны</w:t>
      </w:r>
      <w:r w:rsidR="006B059C" w:rsidRPr="00EA21DE">
        <w:t>м</w:t>
      </w:r>
      <w:r w:rsidRPr="00EA21DE">
        <w:t xml:space="preserve"> закон</w:t>
      </w:r>
      <w:r w:rsidR="006B059C" w:rsidRPr="00EA21DE">
        <w:t>ом</w:t>
      </w:r>
      <w:r w:rsidRPr="00EA21DE">
        <w:t xml:space="preserve"> от </w:t>
      </w:r>
      <w:r w:rsidR="002962BC" w:rsidRPr="00EA21DE">
        <w:t>0</w:t>
      </w:r>
      <w:r w:rsidRPr="00EA21DE">
        <w:t>2</w:t>
      </w:r>
      <w:r w:rsidR="002962BC" w:rsidRPr="00EA21DE">
        <w:t>.05.</w:t>
      </w:r>
      <w:r w:rsidRPr="00EA21DE">
        <w:t>2006</w:t>
      </w:r>
      <w:r w:rsidR="002962BC" w:rsidRPr="00EA21DE">
        <w:t xml:space="preserve"> </w:t>
      </w:r>
      <w:r w:rsidRPr="00EA21DE">
        <w:t>№ 59-ФЗ «О порядке рассмотрения обращений граждан»;</w:t>
      </w:r>
    </w:p>
    <w:p w:rsidR="00180700" w:rsidRPr="00EA21DE" w:rsidRDefault="00180700" w:rsidP="001C75C3">
      <w:pPr>
        <w:autoSpaceDE w:val="0"/>
        <w:autoSpaceDN w:val="0"/>
        <w:adjustRightInd w:val="0"/>
        <w:ind w:firstLine="709"/>
        <w:outlineLvl w:val="1"/>
      </w:pPr>
      <w:r w:rsidRPr="00EA21DE">
        <w:t>Федеральны</w:t>
      </w:r>
      <w:r w:rsidR="006B059C" w:rsidRPr="00EA21DE">
        <w:t>м</w:t>
      </w:r>
      <w:r w:rsidRPr="00EA21DE">
        <w:t xml:space="preserve"> закон</w:t>
      </w:r>
      <w:r w:rsidR="006B059C" w:rsidRPr="00EA21DE">
        <w:t>ом</w:t>
      </w:r>
      <w:r w:rsidRPr="00EA21DE">
        <w:t xml:space="preserve"> от 31</w:t>
      </w:r>
      <w:r w:rsidR="002962BC" w:rsidRPr="00EA21DE">
        <w:t>.07.</w:t>
      </w:r>
      <w:r w:rsidRPr="00EA21DE">
        <w:t>2020 № 248-ФЗ «О государственном контроле (надзоре) и муниципальном контроле в Российской Федерации»;</w:t>
      </w:r>
    </w:p>
    <w:p w:rsidR="00180700" w:rsidRPr="00EA21DE" w:rsidRDefault="00180700" w:rsidP="001C75C3">
      <w:pPr>
        <w:autoSpaceDE w:val="0"/>
        <w:autoSpaceDN w:val="0"/>
        <w:adjustRightInd w:val="0"/>
        <w:ind w:firstLine="709"/>
        <w:outlineLvl w:val="1"/>
      </w:pPr>
      <w:r w:rsidRPr="00EA21DE">
        <w:t>Федеральны</w:t>
      </w:r>
      <w:r w:rsidR="006B059C" w:rsidRPr="00EA21DE">
        <w:t>м</w:t>
      </w:r>
      <w:r w:rsidRPr="00EA21DE">
        <w:t xml:space="preserve"> закон</w:t>
      </w:r>
      <w:r w:rsidR="006B059C" w:rsidRPr="00EA21DE">
        <w:t>ом</w:t>
      </w:r>
      <w:r w:rsidRPr="00EA21DE">
        <w:t xml:space="preserve"> от 31</w:t>
      </w:r>
      <w:r w:rsidR="003312C3" w:rsidRPr="00EA21DE">
        <w:t>.07.</w:t>
      </w:r>
      <w:r w:rsidRPr="00EA21DE">
        <w:t xml:space="preserve"> 2020 № 247-ФЗ «Об обязательных требованиях в Российской Федерации»;</w:t>
      </w:r>
    </w:p>
    <w:p w:rsidR="00180700" w:rsidRPr="00EA21DE" w:rsidRDefault="00180700" w:rsidP="001C75C3">
      <w:pPr>
        <w:autoSpaceDE w:val="0"/>
        <w:autoSpaceDN w:val="0"/>
        <w:adjustRightInd w:val="0"/>
        <w:ind w:firstLine="709"/>
        <w:outlineLvl w:val="1"/>
      </w:pPr>
      <w:r w:rsidRPr="00EA21DE">
        <w:t>Федеральны</w:t>
      </w:r>
      <w:r w:rsidR="002E47E5" w:rsidRPr="00EA21DE">
        <w:t>м</w:t>
      </w:r>
      <w:r w:rsidRPr="00EA21DE">
        <w:t xml:space="preserve"> закон</w:t>
      </w:r>
      <w:r w:rsidR="002E47E5" w:rsidRPr="00EA21DE">
        <w:t>ом</w:t>
      </w:r>
      <w:r w:rsidRPr="00EA21DE">
        <w:t xml:space="preserve"> от 11</w:t>
      </w:r>
      <w:r w:rsidR="003312C3" w:rsidRPr="00EA21DE">
        <w:t>.07.</w:t>
      </w:r>
      <w:r w:rsidRPr="00EA21DE">
        <w:t>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180700" w:rsidRPr="00EA21DE" w:rsidRDefault="006B059C" w:rsidP="001C75C3">
      <w:pPr>
        <w:autoSpaceDE w:val="0"/>
        <w:autoSpaceDN w:val="0"/>
        <w:adjustRightInd w:val="0"/>
        <w:ind w:firstLine="709"/>
        <w:outlineLvl w:val="1"/>
      </w:pPr>
      <w:r w:rsidRPr="00EA21DE">
        <w:t>П</w:t>
      </w:r>
      <w:r w:rsidR="00180700" w:rsidRPr="00EA21DE">
        <w:t>остановление</w:t>
      </w:r>
      <w:r w:rsidR="002E47E5" w:rsidRPr="00EA21DE">
        <w:t>м</w:t>
      </w:r>
      <w:r w:rsidR="00180700" w:rsidRPr="00EA21DE">
        <w:t xml:space="preserve"> Правительства Российской Федерации от </w:t>
      </w:r>
      <w:r w:rsidR="001E7D7B" w:rsidRPr="00EA21DE">
        <w:t>0</w:t>
      </w:r>
      <w:r w:rsidR="00180700" w:rsidRPr="00EA21DE">
        <w:t>7</w:t>
      </w:r>
      <w:r w:rsidR="001E7D7B" w:rsidRPr="00EA21DE">
        <w:t>.12.2020</w:t>
      </w:r>
      <w:r w:rsidR="00180700" w:rsidRPr="00EA21DE">
        <w:t xml:space="preserve"> </w:t>
      </w:r>
      <w:r w:rsidR="004B0EA2" w:rsidRPr="00EA21DE">
        <w:t xml:space="preserve">          </w:t>
      </w:r>
      <w:r w:rsidR="00180700" w:rsidRPr="00EA21DE">
        <w:t>№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793552" w:rsidRPr="00EA21DE" w:rsidRDefault="00793552" w:rsidP="001C75C3">
      <w:pPr>
        <w:autoSpaceDE w:val="0"/>
        <w:autoSpaceDN w:val="0"/>
        <w:adjustRightInd w:val="0"/>
        <w:ind w:firstLine="709"/>
        <w:outlineLvl w:val="1"/>
        <w:rPr>
          <w:spacing w:val="-2"/>
        </w:rPr>
      </w:pPr>
      <w:r w:rsidRPr="00EA21DE">
        <w:rPr>
          <w:spacing w:val="-2"/>
        </w:rPr>
        <w:t>Постановление Правительства РФ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180700" w:rsidRPr="00EA21DE" w:rsidRDefault="002E47E5" w:rsidP="001C75C3">
      <w:pPr>
        <w:autoSpaceDE w:val="0"/>
        <w:autoSpaceDN w:val="0"/>
        <w:adjustRightInd w:val="0"/>
        <w:ind w:firstLine="709"/>
        <w:outlineLvl w:val="1"/>
        <w:rPr>
          <w:spacing w:val="-2"/>
        </w:rPr>
      </w:pPr>
      <w:r w:rsidRPr="00EA21DE">
        <w:rPr>
          <w:spacing w:val="-2"/>
        </w:rPr>
        <w:t>П</w:t>
      </w:r>
      <w:r w:rsidR="00180700" w:rsidRPr="00EA21DE">
        <w:rPr>
          <w:spacing w:val="-2"/>
        </w:rPr>
        <w:t>остановление</w:t>
      </w:r>
      <w:r w:rsidRPr="00EA21DE">
        <w:rPr>
          <w:spacing w:val="-2"/>
        </w:rPr>
        <w:t>м</w:t>
      </w:r>
      <w:r w:rsidR="00180700" w:rsidRPr="00EA21DE">
        <w:rPr>
          <w:spacing w:val="-2"/>
        </w:rPr>
        <w:t xml:space="preserve"> Правительства Российской Федерации от </w:t>
      </w:r>
      <w:r w:rsidR="001E7D7B" w:rsidRPr="00EA21DE">
        <w:rPr>
          <w:spacing w:val="-2"/>
        </w:rPr>
        <w:t>0</w:t>
      </w:r>
      <w:r w:rsidR="00180700" w:rsidRPr="00EA21DE">
        <w:rPr>
          <w:spacing w:val="-2"/>
        </w:rPr>
        <w:t>6</w:t>
      </w:r>
      <w:r w:rsidR="001E7D7B" w:rsidRPr="00EA21DE">
        <w:rPr>
          <w:spacing w:val="-2"/>
        </w:rPr>
        <w:t>.12.</w:t>
      </w:r>
      <w:r w:rsidR="00180700" w:rsidRPr="00EA21DE">
        <w:rPr>
          <w:spacing w:val="-2"/>
        </w:rPr>
        <w:t xml:space="preserve">2021 </w:t>
      </w:r>
      <w:r w:rsidR="004B0EA2" w:rsidRPr="00EA21DE">
        <w:rPr>
          <w:spacing w:val="-2"/>
        </w:rPr>
        <w:t xml:space="preserve">      </w:t>
      </w:r>
      <w:r w:rsidR="001E7D7B" w:rsidRPr="00EA21DE">
        <w:rPr>
          <w:spacing w:val="-2"/>
        </w:rPr>
        <w:t xml:space="preserve">   </w:t>
      </w:r>
      <w:r w:rsidR="00EC5453" w:rsidRPr="00EA21DE">
        <w:rPr>
          <w:spacing w:val="-2"/>
        </w:rPr>
        <w:t xml:space="preserve">    </w:t>
      </w:r>
      <w:r w:rsidR="00180700" w:rsidRPr="00EA21DE">
        <w:rPr>
          <w:spacing w:val="-2"/>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180700" w:rsidRPr="00EA21DE" w:rsidRDefault="002E47E5" w:rsidP="001C75C3">
      <w:pPr>
        <w:autoSpaceDE w:val="0"/>
        <w:autoSpaceDN w:val="0"/>
        <w:adjustRightInd w:val="0"/>
        <w:ind w:firstLine="709"/>
        <w:outlineLvl w:val="1"/>
        <w:rPr>
          <w:spacing w:val="-4"/>
        </w:rPr>
      </w:pPr>
      <w:r w:rsidRPr="00EA21DE">
        <w:rPr>
          <w:spacing w:val="-4"/>
        </w:rPr>
        <w:t>П</w:t>
      </w:r>
      <w:r w:rsidR="00180700" w:rsidRPr="00EA21DE">
        <w:rPr>
          <w:spacing w:val="-4"/>
        </w:rPr>
        <w:t>остановление</w:t>
      </w:r>
      <w:r w:rsidRPr="00EA21DE">
        <w:rPr>
          <w:spacing w:val="-4"/>
        </w:rPr>
        <w:t xml:space="preserve">м </w:t>
      </w:r>
      <w:r w:rsidR="00180700" w:rsidRPr="00EA21DE">
        <w:rPr>
          <w:spacing w:val="-4"/>
        </w:rPr>
        <w:t>Правительства Российской Федерации от 16</w:t>
      </w:r>
      <w:r w:rsidR="005B0543" w:rsidRPr="00EA21DE">
        <w:rPr>
          <w:spacing w:val="-4"/>
        </w:rPr>
        <w:t>.04.</w:t>
      </w:r>
      <w:r w:rsidR="00180700" w:rsidRPr="00EA21DE">
        <w:rPr>
          <w:spacing w:val="-4"/>
        </w:rPr>
        <w:t>2021</w:t>
      </w:r>
      <w:r w:rsidR="00EC5453" w:rsidRPr="00EA21DE">
        <w:rPr>
          <w:spacing w:val="-4"/>
        </w:rPr>
        <w:t xml:space="preserve">  </w:t>
      </w:r>
      <w:r w:rsidR="004B0EA2" w:rsidRPr="00EA21DE">
        <w:rPr>
          <w:spacing w:val="-4"/>
        </w:rPr>
        <w:t xml:space="preserve">      </w:t>
      </w:r>
      <w:r w:rsidR="00EC5453" w:rsidRPr="00EA21DE">
        <w:rPr>
          <w:spacing w:val="-4"/>
        </w:rPr>
        <w:t xml:space="preserve">        </w:t>
      </w:r>
      <w:r w:rsidR="005B0543" w:rsidRPr="00EA21DE">
        <w:rPr>
          <w:spacing w:val="-4"/>
        </w:rPr>
        <w:t xml:space="preserve"> </w:t>
      </w:r>
      <w:r w:rsidR="00180700" w:rsidRPr="00EA21DE">
        <w:rPr>
          <w:spacing w:val="-4"/>
        </w:rPr>
        <w:t xml:space="preserve">№ 604 «Об утверждении Правил формирования и ведения единого реестра </w:t>
      </w:r>
      <w:r w:rsidR="00180700" w:rsidRPr="00EA21DE">
        <w:rPr>
          <w:spacing w:val="-4"/>
        </w:rPr>
        <w:lastRenderedPageBreak/>
        <w:t>контрольных (надзорных) мероприятий и о внесении изменения в постановление Правительства Российской Федерации от 28</w:t>
      </w:r>
      <w:r w:rsidR="005B0543" w:rsidRPr="00EA21DE">
        <w:rPr>
          <w:spacing w:val="-4"/>
        </w:rPr>
        <w:t>.04.</w:t>
      </w:r>
      <w:r w:rsidR="00180700" w:rsidRPr="00EA21DE">
        <w:rPr>
          <w:spacing w:val="-4"/>
        </w:rPr>
        <w:t>2015</w:t>
      </w:r>
      <w:r w:rsidRPr="00EA21DE">
        <w:rPr>
          <w:spacing w:val="-4"/>
        </w:rPr>
        <w:t xml:space="preserve"> </w:t>
      </w:r>
      <w:r w:rsidR="00180700" w:rsidRPr="00EA21DE">
        <w:rPr>
          <w:spacing w:val="-4"/>
        </w:rPr>
        <w:t>№ 415»;</w:t>
      </w:r>
    </w:p>
    <w:p w:rsidR="00180700" w:rsidRPr="00EA21DE" w:rsidRDefault="00F82197" w:rsidP="001C75C3">
      <w:pPr>
        <w:autoSpaceDE w:val="0"/>
        <w:autoSpaceDN w:val="0"/>
        <w:adjustRightInd w:val="0"/>
        <w:ind w:firstLine="709"/>
        <w:outlineLvl w:val="1"/>
      </w:pPr>
      <w:r w:rsidRPr="00EA21DE">
        <w:t>П</w:t>
      </w:r>
      <w:r w:rsidR="00180700" w:rsidRPr="00EA21DE">
        <w:t>остановление</w:t>
      </w:r>
      <w:r w:rsidRPr="00EA21DE">
        <w:t>м</w:t>
      </w:r>
      <w:r w:rsidR="00180700" w:rsidRPr="00EA21DE">
        <w:t xml:space="preserve"> Правительства Российской Федерации от </w:t>
      </w:r>
      <w:r w:rsidR="00C96ECD" w:rsidRPr="00EA21DE">
        <w:t>25.06.2021</w:t>
      </w:r>
      <w:r w:rsidR="00EC5453" w:rsidRPr="00EA21DE">
        <w:t xml:space="preserve">    </w:t>
      </w:r>
      <w:r w:rsidR="004B0EA2" w:rsidRPr="00EA21DE">
        <w:t xml:space="preserve">     </w:t>
      </w:r>
      <w:r w:rsidR="00EC5453" w:rsidRPr="00EA21DE">
        <w:t xml:space="preserve">  </w:t>
      </w:r>
      <w:r w:rsidR="00180700" w:rsidRPr="00EA21DE">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80700" w:rsidRPr="00EA21DE" w:rsidRDefault="00F82197" w:rsidP="001C75C3">
      <w:pPr>
        <w:autoSpaceDE w:val="0"/>
        <w:autoSpaceDN w:val="0"/>
        <w:adjustRightInd w:val="0"/>
        <w:ind w:firstLine="709"/>
        <w:outlineLvl w:val="1"/>
      </w:pPr>
      <w:r w:rsidRPr="00EA21DE">
        <w:t>П</w:t>
      </w:r>
      <w:r w:rsidR="00180700" w:rsidRPr="00EA21DE">
        <w:t>остановление</w:t>
      </w:r>
      <w:r w:rsidR="006E576F" w:rsidRPr="00EA21DE">
        <w:t>м</w:t>
      </w:r>
      <w:r w:rsidR="00180700" w:rsidRPr="00EA21DE">
        <w:t xml:space="preserve"> Правительства Российской Федерации от </w:t>
      </w:r>
      <w:r w:rsidR="00C96ECD" w:rsidRPr="00EA21DE">
        <w:t>0</w:t>
      </w:r>
      <w:r w:rsidR="00180700" w:rsidRPr="00EA21DE">
        <w:t>8</w:t>
      </w:r>
      <w:r w:rsidR="00C96ECD" w:rsidRPr="00EA21DE">
        <w:t>.09.2021</w:t>
      </w:r>
      <w:r w:rsidR="00180700" w:rsidRPr="00EA21DE">
        <w:t xml:space="preserve"> </w:t>
      </w:r>
      <w:r w:rsidR="004B0EA2" w:rsidRPr="00EA21DE">
        <w:t xml:space="preserve">      </w:t>
      </w:r>
      <w:r w:rsidR="00180700" w:rsidRPr="00EA21DE">
        <w:t xml:space="preserve"> </w:t>
      </w:r>
      <w:r w:rsidR="00C77151" w:rsidRPr="00EA21DE">
        <w:t xml:space="preserve">   </w:t>
      </w:r>
      <w:r w:rsidR="00180700" w:rsidRPr="00EA21DE">
        <w:t>№ 1520 «Об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w:t>
      </w:r>
    </w:p>
    <w:p w:rsidR="00180700" w:rsidRPr="00EA21DE" w:rsidRDefault="00F82197" w:rsidP="001C75C3">
      <w:pPr>
        <w:autoSpaceDE w:val="0"/>
        <w:autoSpaceDN w:val="0"/>
        <w:adjustRightInd w:val="0"/>
        <w:ind w:firstLine="709"/>
        <w:outlineLvl w:val="1"/>
      </w:pPr>
      <w:r w:rsidRPr="00EA21DE">
        <w:t>П</w:t>
      </w:r>
      <w:r w:rsidR="00180700" w:rsidRPr="00EA21DE">
        <w:t>остановление</w:t>
      </w:r>
      <w:r w:rsidR="006E576F" w:rsidRPr="00EA21DE">
        <w:t>м</w:t>
      </w:r>
      <w:r w:rsidR="00180700" w:rsidRPr="00EA21DE">
        <w:t xml:space="preserve"> Правительства Российской Федерации от 27</w:t>
      </w:r>
      <w:r w:rsidR="00305A35" w:rsidRPr="00EA21DE">
        <w:t>.10.2021</w:t>
      </w:r>
      <w:r w:rsidR="00180700" w:rsidRPr="00EA21DE">
        <w:t xml:space="preserve">  </w:t>
      </w:r>
      <w:r w:rsidR="00C77151" w:rsidRPr="00EA21DE">
        <w:t xml:space="preserve"> </w:t>
      </w:r>
      <w:r w:rsidR="004B0EA2" w:rsidRPr="00EA21DE">
        <w:t xml:space="preserve">    </w:t>
      </w:r>
      <w:r w:rsidR="00C77151" w:rsidRPr="00EA21DE">
        <w:t xml:space="preserve">  </w:t>
      </w:r>
      <w:r w:rsidR="00180700" w:rsidRPr="00EA21DE">
        <w:t xml:space="preserve">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180700" w:rsidRPr="00EA21DE" w:rsidRDefault="006E576F" w:rsidP="001C75C3">
      <w:pPr>
        <w:autoSpaceDE w:val="0"/>
        <w:autoSpaceDN w:val="0"/>
        <w:adjustRightInd w:val="0"/>
        <w:ind w:firstLine="709"/>
        <w:outlineLvl w:val="1"/>
      </w:pPr>
      <w:r w:rsidRPr="00EA21DE">
        <w:t>П</w:t>
      </w:r>
      <w:r w:rsidR="00180700" w:rsidRPr="00EA21DE">
        <w:t>остановление</w:t>
      </w:r>
      <w:r w:rsidRPr="00EA21DE">
        <w:t>м</w:t>
      </w:r>
      <w:r w:rsidR="00180700" w:rsidRPr="00EA21DE">
        <w:t xml:space="preserve"> Правительства Российской Федерации от 24</w:t>
      </w:r>
      <w:r w:rsidR="009148FA" w:rsidRPr="00EA21DE">
        <w:t>.</w:t>
      </w:r>
      <w:r w:rsidR="004C6AE9" w:rsidRPr="00EA21DE">
        <w:t>11.2021</w:t>
      </w:r>
      <w:r w:rsidR="00180700" w:rsidRPr="00EA21DE">
        <w:t xml:space="preserve">  </w:t>
      </w:r>
      <w:r w:rsidR="004B0EA2" w:rsidRPr="00EA21DE">
        <w:t xml:space="preserve">    </w:t>
      </w:r>
      <w:r w:rsidR="00180700" w:rsidRPr="00EA21DE">
        <w:t xml:space="preserve">  </w:t>
      </w:r>
      <w:r w:rsidR="00C77151" w:rsidRPr="00EA21DE">
        <w:t xml:space="preserve">  </w:t>
      </w:r>
      <w:r w:rsidR="00180700" w:rsidRPr="00EA21DE">
        <w:t>№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p w:rsidR="00180700" w:rsidRPr="00EA21DE" w:rsidRDefault="006E576F" w:rsidP="001C75C3">
      <w:pPr>
        <w:autoSpaceDE w:val="0"/>
        <w:autoSpaceDN w:val="0"/>
        <w:adjustRightInd w:val="0"/>
        <w:ind w:firstLine="709"/>
        <w:outlineLvl w:val="1"/>
      </w:pPr>
      <w:r w:rsidRPr="00EA21DE">
        <w:t>П</w:t>
      </w:r>
      <w:r w:rsidR="00180700" w:rsidRPr="00EA21DE">
        <w:t>остановление</w:t>
      </w:r>
      <w:r w:rsidRPr="00EA21DE">
        <w:t>м</w:t>
      </w:r>
      <w:r w:rsidR="00180700" w:rsidRPr="00EA21DE">
        <w:t xml:space="preserve"> Правительства Российской Федерации от 10</w:t>
      </w:r>
      <w:r w:rsidR="004C6AE9" w:rsidRPr="00EA21DE">
        <w:t>.03.2022</w:t>
      </w:r>
      <w:r w:rsidR="00180700" w:rsidRPr="00EA21DE">
        <w:t xml:space="preserve">     </w:t>
      </w:r>
      <w:r w:rsidR="004B0EA2" w:rsidRPr="00EA21DE">
        <w:t xml:space="preserve">    </w:t>
      </w:r>
      <w:r w:rsidR="00180700" w:rsidRPr="00EA21DE">
        <w:t xml:space="preserve"> № 336 «Об особенностях организации и осуществления государственного контроля (надзора), муниципального контроля»;</w:t>
      </w:r>
    </w:p>
    <w:p w:rsidR="00180700" w:rsidRPr="00EA21DE" w:rsidRDefault="00180700" w:rsidP="001C75C3">
      <w:pPr>
        <w:autoSpaceDE w:val="0"/>
        <w:autoSpaceDN w:val="0"/>
        <w:adjustRightInd w:val="0"/>
        <w:ind w:firstLine="709"/>
        <w:outlineLvl w:val="1"/>
        <w:rPr>
          <w:shd w:val="clear" w:color="auto" w:fill="FFFFFF"/>
        </w:rPr>
      </w:pPr>
      <w:r w:rsidRPr="00EA21DE">
        <w:rPr>
          <w:shd w:val="clear" w:color="auto" w:fill="FFFFFF"/>
        </w:rPr>
        <w:t>приказ</w:t>
      </w:r>
      <w:r w:rsidR="002D4668" w:rsidRPr="00EA21DE">
        <w:rPr>
          <w:shd w:val="clear" w:color="auto" w:fill="FFFFFF"/>
        </w:rPr>
        <w:t>ом</w:t>
      </w:r>
      <w:r w:rsidRPr="00EA21DE">
        <w:rPr>
          <w:shd w:val="clear" w:color="auto" w:fill="FFFFFF"/>
        </w:rPr>
        <w:t xml:space="preserve"> Министерства экономического развития Российской Федерации от 31</w:t>
      </w:r>
      <w:r w:rsidR="002D4668" w:rsidRPr="00EA21DE">
        <w:rPr>
          <w:shd w:val="clear" w:color="auto" w:fill="FFFFFF"/>
        </w:rPr>
        <w:t>.03.</w:t>
      </w:r>
      <w:r w:rsidRPr="00EA21DE">
        <w:rPr>
          <w:shd w:val="clear" w:color="auto" w:fill="FFFFFF"/>
        </w:rPr>
        <w:t>2021 № 151 «О типовых формах документов, используемых контрольным (надзорным) органом»;</w:t>
      </w:r>
    </w:p>
    <w:p w:rsidR="00661056" w:rsidRPr="00EA21DE" w:rsidRDefault="00180700" w:rsidP="001C75C3">
      <w:pPr>
        <w:autoSpaceDE w:val="0"/>
        <w:autoSpaceDN w:val="0"/>
        <w:adjustRightInd w:val="0"/>
        <w:ind w:firstLine="709"/>
        <w:outlineLvl w:val="1"/>
      </w:pPr>
      <w:r w:rsidRPr="00EA21DE">
        <w:t>Устав</w:t>
      </w:r>
      <w:r w:rsidR="001E459D" w:rsidRPr="00EA21DE">
        <w:t>ом</w:t>
      </w:r>
      <w:r w:rsidRPr="00EA21DE">
        <w:t xml:space="preserve"> муниципального образования </w:t>
      </w:r>
      <w:r w:rsidR="009E6210" w:rsidRPr="00EA21DE">
        <w:t>город Рубцовск Алтайского края</w:t>
      </w:r>
      <w:r w:rsidRPr="00EA21DE">
        <w:t xml:space="preserve">, принятый решением </w:t>
      </w:r>
      <w:r w:rsidR="009E6210" w:rsidRPr="00EA21DE">
        <w:t>Р</w:t>
      </w:r>
      <w:r w:rsidR="0056258D" w:rsidRPr="00EA21DE">
        <w:t>у</w:t>
      </w:r>
      <w:r w:rsidR="009E6210" w:rsidRPr="00EA21DE">
        <w:t xml:space="preserve">бцовского городского Совета депутатов Алтайского края </w:t>
      </w:r>
      <w:r w:rsidR="002462D1" w:rsidRPr="00EA21DE">
        <w:t>от 18.08.2011</w:t>
      </w:r>
      <w:r w:rsidR="00661056" w:rsidRPr="00EA21DE">
        <w:t xml:space="preserve"> № 633;</w:t>
      </w:r>
    </w:p>
    <w:p w:rsidR="00180700" w:rsidRPr="00EA21DE" w:rsidRDefault="00661056" w:rsidP="001C75C3">
      <w:pPr>
        <w:tabs>
          <w:tab w:val="left" w:pos="709"/>
        </w:tabs>
        <w:autoSpaceDE w:val="0"/>
        <w:autoSpaceDN w:val="0"/>
        <w:adjustRightInd w:val="0"/>
        <w:ind w:firstLine="709"/>
        <w:outlineLvl w:val="1"/>
      </w:pPr>
      <w:r w:rsidRPr="00EA21DE">
        <w:t>Положением о муниципальном земельном контроле в границах муниципального образования город Рубцовск Алтайского края</w:t>
      </w:r>
      <w:r w:rsidR="001A7AFD" w:rsidRPr="00EA21DE">
        <w:t xml:space="preserve">, принятого решением Рубцовского городского Совета депутатов Алтайского края </w:t>
      </w:r>
      <w:r w:rsidRPr="00EA21DE">
        <w:t xml:space="preserve">от </w:t>
      </w:r>
      <w:r w:rsidR="001A7AFD" w:rsidRPr="00EA21DE">
        <w:t>21.10.2021 № 714</w:t>
      </w:r>
      <w:r w:rsidR="00797DB5" w:rsidRPr="00EA21DE">
        <w:t xml:space="preserve"> </w:t>
      </w:r>
      <w:r w:rsidR="001A7AFD" w:rsidRPr="00EA21DE">
        <w:rPr>
          <w:lang w:eastAsia="ru-RU"/>
        </w:rPr>
        <w:t>(в редакции решений от 21.04.2022</w:t>
      </w:r>
      <w:r w:rsidR="0075005C" w:rsidRPr="00EA21DE">
        <w:rPr>
          <w:lang w:eastAsia="ru-RU"/>
        </w:rPr>
        <w:t xml:space="preserve"> № 800</w:t>
      </w:r>
      <w:r w:rsidR="001A7AFD" w:rsidRPr="00EA21DE">
        <w:rPr>
          <w:lang w:eastAsia="ru-RU"/>
        </w:rPr>
        <w:t>, от 16.06.2022</w:t>
      </w:r>
      <w:r w:rsidR="0075005C" w:rsidRPr="00EA21DE">
        <w:rPr>
          <w:lang w:eastAsia="ru-RU"/>
        </w:rPr>
        <w:t xml:space="preserve"> </w:t>
      </w:r>
      <w:r w:rsidR="00EA21DE">
        <w:rPr>
          <w:lang w:eastAsia="ru-RU"/>
        </w:rPr>
        <w:t xml:space="preserve">  </w:t>
      </w:r>
      <w:r w:rsidR="0075005C" w:rsidRPr="00EA21DE">
        <w:rPr>
          <w:lang w:eastAsia="ru-RU"/>
        </w:rPr>
        <w:t>№ 837</w:t>
      </w:r>
      <w:r w:rsidR="001A7AFD" w:rsidRPr="00EA21DE">
        <w:rPr>
          <w:lang w:eastAsia="ru-RU"/>
        </w:rPr>
        <w:t>, от 17.11.2022</w:t>
      </w:r>
      <w:r w:rsidR="0075005C" w:rsidRPr="00EA21DE">
        <w:rPr>
          <w:lang w:eastAsia="ru-RU"/>
        </w:rPr>
        <w:t xml:space="preserve"> № 50, от 23.11.2023 № 236</w:t>
      </w:r>
      <w:r w:rsidR="00793552" w:rsidRPr="00EA21DE">
        <w:rPr>
          <w:lang w:eastAsia="ru-RU"/>
        </w:rPr>
        <w:t>, от 18.04.2024 № 305</w:t>
      </w:r>
      <w:r w:rsidR="001C2540" w:rsidRPr="00EA21DE">
        <w:rPr>
          <w:lang w:eastAsia="ru-RU"/>
        </w:rPr>
        <w:t>, от 19.09.2024 № 367</w:t>
      </w:r>
      <w:r w:rsidR="00793552" w:rsidRPr="00EA21DE">
        <w:rPr>
          <w:lang w:eastAsia="ru-RU"/>
        </w:rPr>
        <w:t>)</w:t>
      </w:r>
      <w:r w:rsidR="00797DB5" w:rsidRPr="00EA21DE">
        <w:rPr>
          <w:lang w:eastAsia="ru-RU"/>
        </w:rPr>
        <w:t>;</w:t>
      </w:r>
    </w:p>
    <w:p w:rsidR="00180700" w:rsidRPr="00EA21DE" w:rsidRDefault="00180700" w:rsidP="001C75C3">
      <w:pPr>
        <w:widowControl w:val="0"/>
        <w:autoSpaceDE w:val="0"/>
        <w:autoSpaceDN w:val="0"/>
        <w:adjustRightInd w:val="0"/>
        <w:ind w:firstLine="709"/>
      </w:pPr>
      <w:r w:rsidRPr="00EA21DE">
        <w:t>ины</w:t>
      </w:r>
      <w:r w:rsidR="008F3231" w:rsidRPr="00EA21DE">
        <w:t>ми</w:t>
      </w:r>
      <w:r w:rsidRPr="00EA21DE">
        <w:t xml:space="preserve"> правовы</w:t>
      </w:r>
      <w:r w:rsidR="008F3231" w:rsidRPr="00EA21DE">
        <w:t>ми</w:t>
      </w:r>
      <w:r w:rsidRPr="00EA21DE">
        <w:t xml:space="preserve"> акт</w:t>
      </w:r>
      <w:r w:rsidR="008F3231" w:rsidRPr="00EA21DE">
        <w:t xml:space="preserve">ами </w:t>
      </w:r>
      <w:r w:rsidRPr="00EA21DE">
        <w:t xml:space="preserve">Российской Федерации, </w:t>
      </w:r>
      <w:r w:rsidR="007D3412" w:rsidRPr="00EA21DE">
        <w:t>Алтайского края</w:t>
      </w:r>
      <w:r w:rsidRPr="00EA21DE">
        <w:t>, органов местного самоуправления.</w:t>
      </w:r>
    </w:p>
    <w:p w:rsidR="002E6F9B" w:rsidRPr="00EA21DE" w:rsidRDefault="0077616D" w:rsidP="001C75C3">
      <w:pPr>
        <w:tabs>
          <w:tab w:val="left" w:pos="1134"/>
        </w:tabs>
        <w:suppressAutoHyphens/>
        <w:ind w:firstLine="709"/>
        <w:contextualSpacing/>
        <w:rPr>
          <w:rFonts w:eastAsia="Times New Roman"/>
          <w:lang w:eastAsia="ru-RU"/>
        </w:rPr>
      </w:pPr>
      <w:r w:rsidRPr="00EA21DE">
        <w:rPr>
          <w:rFonts w:eastAsia="Times New Roman"/>
          <w:lang w:eastAsia="ru-RU"/>
        </w:rPr>
        <w:t>В 202</w:t>
      </w:r>
      <w:r w:rsidR="001C2540" w:rsidRPr="00EA21DE">
        <w:rPr>
          <w:rFonts w:eastAsia="Times New Roman"/>
          <w:lang w:eastAsia="ru-RU"/>
        </w:rPr>
        <w:t>4</w:t>
      </w:r>
      <w:r w:rsidRPr="00EA21DE">
        <w:rPr>
          <w:rFonts w:eastAsia="Times New Roman"/>
          <w:lang w:eastAsia="ru-RU"/>
        </w:rPr>
        <w:t xml:space="preserve"> году контрольные мероприятия в рамках муниципального земельного контроля проводились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w:t>
      </w:r>
      <w:r w:rsidR="00FF1F69" w:rsidRPr="00EA21DE">
        <w:rPr>
          <w:rFonts w:eastAsia="Times New Roman"/>
          <w:lang w:eastAsia="ru-RU"/>
        </w:rPr>
        <w:t xml:space="preserve"> № 248</w:t>
      </w:r>
      <w:r w:rsidR="00E57026" w:rsidRPr="00EA21DE">
        <w:rPr>
          <w:rFonts w:eastAsia="Times New Roman"/>
          <w:lang w:eastAsia="ru-RU"/>
        </w:rPr>
        <w:t>-ФЗ</w:t>
      </w:r>
      <w:r w:rsidRPr="00EA21DE">
        <w:rPr>
          <w:rFonts w:eastAsia="Times New Roman"/>
          <w:lang w:eastAsia="ru-RU"/>
        </w:rPr>
        <w:t xml:space="preserve">) с учетом особенностей, установленных постановлением Правительства Российской Федерации от 10.03.2022 № 336 «Об </w:t>
      </w:r>
      <w:r w:rsidRPr="00EA21DE">
        <w:rPr>
          <w:rFonts w:eastAsia="Times New Roman"/>
          <w:lang w:eastAsia="ru-RU"/>
        </w:rPr>
        <w:lastRenderedPageBreak/>
        <w:t>особенностях организации и осуществления государственного контроля (надзора), муниципального контроля» (далее – Постановление</w:t>
      </w:r>
      <w:r w:rsidR="00FF1F69" w:rsidRPr="00EA21DE">
        <w:rPr>
          <w:rFonts w:eastAsia="Times New Roman"/>
          <w:lang w:eastAsia="ru-RU"/>
        </w:rPr>
        <w:t xml:space="preserve"> </w:t>
      </w:r>
      <w:r w:rsidR="00D44C07" w:rsidRPr="00EA21DE">
        <w:rPr>
          <w:rFonts w:eastAsia="Times New Roman"/>
          <w:lang w:eastAsia="ru-RU"/>
        </w:rPr>
        <w:t xml:space="preserve">Правительства </w:t>
      </w:r>
      <w:r w:rsidR="00D7685F" w:rsidRPr="00EA21DE">
        <w:rPr>
          <w:rFonts w:eastAsia="Times New Roman"/>
          <w:lang w:eastAsia="ru-RU"/>
        </w:rPr>
        <w:t xml:space="preserve">РФ </w:t>
      </w:r>
      <w:r w:rsidR="00FF1F69" w:rsidRPr="00EA21DE">
        <w:rPr>
          <w:rFonts w:eastAsia="Times New Roman"/>
          <w:lang w:eastAsia="ru-RU"/>
        </w:rPr>
        <w:t>№ 336</w:t>
      </w:r>
      <w:r w:rsidRPr="00EA21DE">
        <w:rPr>
          <w:rFonts w:eastAsia="Times New Roman"/>
          <w:lang w:eastAsia="ru-RU"/>
        </w:rPr>
        <w:t>)</w:t>
      </w:r>
      <w:r w:rsidR="00973408" w:rsidRPr="00EA21DE">
        <w:rPr>
          <w:rFonts w:eastAsia="Times New Roman"/>
          <w:lang w:eastAsia="ru-RU"/>
        </w:rPr>
        <w:t>.</w:t>
      </w:r>
      <w:r w:rsidRPr="00EA21DE">
        <w:rPr>
          <w:rFonts w:eastAsia="Times New Roman"/>
          <w:lang w:eastAsia="ru-RU"/>
        </w:rPr>
        <w:t xml:space="preserve"> В соответствии с данным Постановлением в 202</w:t>
      </w:r>
      <w:r w:rsidR="001C2540" w:rsidRPr="00EA21DE">
        <w:rPr>
          <w:rFonts w:eastAsia="Times New Roman"/>
          <w:lang w:eastAsia="ru-RU"/>
        </w:rPr>
        <w:t>4</w:t>
      </w:r>
      <w:r w:rsidRPr="00EA21DE">
        <w:rPr>
          <w:rFonts w:eastAsia="Times New Roman"/>
          <w:lang w:eastAsia="ru-RU"/>
        </w:rPr>
        <w:t xml:space="preserve"> году плановые контрольные мероприятия и внеплановые контрольные мероприятия со взаимодействием с контролируемым лицом</w:t>
      </w:r>
      <w:r w:rsidR="00370E33" w:rsidRPr="00EA21DE">
        <w:rPr>
          <w:rFonts w:eastAsia="Times New Roman"/>
          <w:lang w:eastAsia="ru-RU"/>
        </w:rPr>
        <w:t xml:space="preserve"> </w:t>
      </w:r>
      <w:r w:rsidR="002E6F9B" w:rsidRPr="00EA21DE">
        <w:rPr>
          <w:rFonts w:eastAsia="Times New Roman"/>
          <w:lang w:eastAsia="ru-RU"/>
        </w:rPr>
        <w:t>не проводились.</w:t>
      </w:r>
    </w:p>
    <w:p w:rsidR="00656C02" w:rsidRPr="00EA21DE" w:rsidRDefault="00370E33" w:rsidP="001C75C3">
      <w:pPr>
        <w:widowControl w:val="0"/>
        <w:suppressAutoHyphens/>
        <w:ind w:firstLine="709"/>
      </w:pPr>
      <w:r w:rsidRPr="00EA21DE">
        <w:rPr>
          <w:rFonts w:eastAsia="Times New Roman"/>
          <w:lang w:eastAsia="ru-RU"/>
        </w:rPr>
        <w:t xml:space="preserve">В рамках муниципального контроля </w:t>
      </w:r>
      <w:r w:rsidR="00656C02" w:rsidRPr="00EA21DE">
        <w:rPr>
          <w:rFonts w:eastAsia="Times New Roman"/>
          <w:lang w:eastAsia="ru-RU"/>
        </w:rPr>
        <w:t>в</w:t>
      </w:r>
      <w:r w:rsidR="00656C02" w:rsidRPr="00EA21DE">
        <w:t>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656C02" w:rsidRPr="00EA21DE" w:rsidRDefault="00656C02" w:rsidP="001C75C3">
      <w:pPr>
        <w:widowControl w:val="0"/>
        <w:suppressAutoHyphens/>
        <w:ind w:firstLine="709"/>
      </w:pPr>
      <w:r w:rsidRPr="00EA21DE">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D197F" w:rsidRPr="00EA21DE" w:rsidRDefault="00370E33" w:rsidP="001C75C3">
      <w:pPr>
        <w:tabs>
          <w:tab w:val="left" w:pos="1134"/>
        </w:tabs>
        <w:suppressAutoHyphens/>
        <w:ind w:firstLine="709"/>
        <w:contextualSpacing/>
        <w:rPr>
          <w:rFonts w:eastAsia="Times New Roman"/>
          <w:lang w:eastAsia="ru-RU"/>
        </w:rPr>
      </w:pPr>
      <w:r w:rsidRPr="00EA21DE">
        <w:rPr>
          <w:rFonts w:eastAsia="Times New Roman"/>
          <w:lang w:eastAsia="ru-RU"/>
        </w:rPr>
        <w:t xml:space="preserve"> В соответствии с Федеральным законом основной задачей контрольной (надзорной) деятельности становится предотвращение нарушения обязательных требований.</w:t>
      </w:r>
      <w:r w:rsidR="002D197F" w:rsidRPr="00EA21DE">
        <w:rPr>
          <w:rFonts w:eastAsia="Times New Roman"/>
          <w:lang w:eastAsia="ru-RU"/>
        </w:rPr>
        <w:t xml:space="preserve"> </w:t>
      </w:r>
      <w:r w:rsidRPr="00EA21DE">
        <w:rPr>
          <w:rFonts w:eastAsia="Times New Roman"/>
          <w:lang w:eastAsia="ru-RU"/>
        </w:rPr>
        <w:t>Именно поэтому акцент в работе муниципального земельного контроля делается на профилактику нарушений.</w:t>
      </w:r>
    </w:p>
    <w:p w:rsidR="00A76782" w:rsidRPr="00EA21DE" w:rsidRDefault="000E7CC1" w:rsidP="001C75C3">
      <w:pPr>
        <w:tabs>
          <w:tab w:val="left" w:pos="1134"/>
        </w:tabs>
        <w:suppressAutoHyphens/>
        <w:ind w:firstLine="709"/>
        <w:contextualSpacing/>
      </w:pPr>
      <w:r w:rsidRPr="00EA21DE">
        <w:t>П</w:t>
      </w:r>
      <w:r w:rsidR="00A76782" w:rsidRPr="00EA21DE">
        <w:t>редметом муниципального земельного контроля является:</w:t>
      </w:r>
    </w:p>
    <w:p w:rsidR="00A76782" w:rsidRPr="00EA21DE" w:rsidRDefault="004D7925" w:rsidP="001C75C3">
      <w:pPr>
        <w:widowControl w:val="0"/>
        <w:suppressAutoHyphens/>
        <w:ind w:firstLine="709"/>
      </w:pPr>
      <w:r w:rsidRPr="00EA21DE">
        <w:t xml:space="preserve">- </w:t>
      </w:r>
      <w:r w:rsidR="00A76782" w:rsidRPr="00EA21DE">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A76782" w:rsidRPr="00EA21DE" w:rsidRDefault="004D7925" w:rsidP="001C75C3">
      <w:pPr>
        <w:widowControl w:val="0"/>
        <w:suppressAutoHyphens/>
        <w:ind w:firstLine="709"/>
      </w:pPr>
      <w:r w:rsidRPr="00EA21DE">
        <w:t>-</w:t>
      </w:r>
      <w:r w:rsidR="00A76782" w:rsidRPr="00EA21DE">
        <w:t xml:space="preserve"> исполнение решений, принимаемых по результатам контрольных мероприятий.</w:t>
      </w:r>
    </w:p>
    <w:p w:rsidR="00A76782" w:rsidRPr="00EA21DE" w:rsidRDefault="00A76782" w:rsidP="001C75C3">
      <w:pPr>
        <w:shd w:val="clear" w:color="auto" w:fill="FFFFFF"/>
        <w:suppressAutoHyphens/>
        <w:ind w:firstLine="709"/>
      </w:pPr>
      <w:r w:rsidRPr="00EA21DE">
        <w:t>Объектами муниципального земельного контроля (далее – объект контроля) являются:</w:t>
      </w:r>
    </w:p>
    <w:p w:rsidR="00A76782" w:rsidRPr="00EA21DE" w:rsidRDefault="00A76782" w:rsidP="001C75C3">
      <w:pPr>
        <w:suppressAutoHyphens/>
        <w:ind w:firstLine="709"/>
      </w:pPr>
      <w:r w:rsidRPr="00EA21DE">
        <w:t>1)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76782" w:rsidRPr="00EA21DE" w:rsidRDefault="00A76782" w:rsidP="001C75C3">
      <w:pPr>
        <w:suppressAutoHyphens/>
        <w:ind w:firstLine="709"/>
      </w:pPr>
      <w:r w:rsidRPr="00EA21DE">
        <w:t>2) результаты деятельности контролируемых лиц, к которым предъявляются обязательные требования;</w:t>
      </w:r>
    </w:p>
    <w:p w:rsidR="00C45541" w:rsidRPr="00EA21DE" w:rsidRDefault="00A76782" w:rsidP="001C75C3">
      <w:pPr>
        <w:suppressAutoHyphens/>
        <w:autoSpaceDE w:val="0"/>
        <w:autoSpaceDN w:val="0"/>
        <w:adjustRightInd w:val="0"/>
        <w:ind w:firstLine="709"/>
        <w:rPr>
          <w:bCs/>
        </w:rPr>
      </w:pPr>
      <w:r w:rsidRPr="00EA21DE">
        <w:t xml:space="preserve">3) объекты земельных отношений, независимо от прав на них, расположенные в границах муниципального образования город Рубцовск Алтайского края. </w:t>
      </w:r>
    </w:p>
    <w:p w:rsidR="00AB77B2" w:rsidRPr="00EA21DE" w:rsidRDefault="00AB77B2" w:rsidP="001C75C3">
      <w:pPr>
        <w:tabs>
          <w:tab w:val="left" w:pos="1134"/>
        </w:tabs>
        <w:suppressAutoHyphens/>
        <w:ind w:firstLine="709"/>
        <w:contextualSpacing/>
      </w:pPr>
      <w:r w:rsidRPr="00EA21DE">
        <w:t xml:space="preserve">Учет объектов контроля осуществляется </w:t>
      </w:r>
      <w:r w:rsidR="00173D6E" w:rsidRPr="00EA21DE">
        <w:t xml:space="preserve">в соответствии с частью 2 статьи 16 и частью 5 статьи 17 Федерального закона № 248-ФЗ </w:t>
      </w:r>
      <w:r w:rsidRPr="00EA21DE">
        <w:t>посредством создания:</w:t>
      </w:r>
    </w:p>
    <w:p w:rsidR="00AB77B2" w:rsidRPr="00EA21DE" w:rsidRDefault="00AB77B2" w:rsidP="001C75C3">
      <w:pPr>
        <w:suppressAutoHyphens/>
        <w:ind w:firstLine="709"/>
      </w:pPr>
      <w:r w:rsidRPr="00EA21DE">
        <w:t xml:space="preserve">1) единого реестра контрольных мероприятий; </w:t>
      </w:r>
    </w:p>
    <w:p w:rsidR="00AB77B2" w:rsidRPr="00EA21DE" w:rsidRDefault="00AB77B2" w:rsidP="001C75C3">
      <w:pPr>
        <w:widowControl w:val="0"/>
        <w:suppressAutoHyphens/>
        <w:ind w:firstLine="709"/>
      </w:pPr>
      <w:r w:rsidRPr="00EA21DE">
        <w:t xml:space="preserve">2) иных государственных и муниципальных информационных систем путем межведомственного информационного взаимодействия. </w:t>
      </w:r>
    </w:p>
    <w:p w:rsidR="00217302" w:rsidRPr="00EA21DE" w:rsidRDefault="00217302" w:rsidP="001C75C3">
      <w:pPr>
        <w:tabs>
          <w:tab w:val="left" w:pos="709"/>
        </w:tabs>
        <w:suppressAutoHyphens/>
        <w:ind w:firstLine="709"/>
        <w:contextualSpacing/>
      </w:pPr>
      <w:r w:rsidRPr="00EA21DE">
        <w:t xml:space="preserve">Муниципальный земельный контроль осуществляется Администрацией города Рубцовска Алтайского края, в лице уполномоченного органа –комитета по управлению имуществом (далее – Контрольный орган).  </w:t>
      </w:r>
      <w:r w:rsidRPr="00EA21DE">
        <w:lastRenderedPageBreak/>
        <w:t xml:space="preserve">Перечень должностных лиц Контрольного органа, уполномоченных на осуществление муниципального земельного контроля, устанавливается распоряжением Администрации города Рубцовска Алтайского края. </w:t>
      </w:r>
    </w:p>
    <w:p w:rsidR="00C95089" w:rsidRPr="00EA21DE" w:rsidRDefault="00217302" w:rsidP="001C75C3">
      <w:pPr>
        <w:ind w:firstLine="709"/>
        <w:rPr>
          <w:rFonts w:eastAsia="Microsoft Sans Serif"/>
          <w:lang w:eastAsia="ru-RU"/>
        </w:rPr>
      </w:pPr>
      <w:r w:rsidRPr="00EA21DE">
        <w:t xml:space="preserve">  Финансовое обеспечение исполнения функции по осуществлению муниципального </w:t>
      </w:r>
      <w:r w:rsidR="00173D6E" w:rsidRPr="00EA21DE">
        <w:t xml:space="preserve">земельного </w:t>
      </w:r>
      <w:r w:rsidRPr="00EA21DE">
        <w:t xml:space="preserve">контроля производится за счет средств бюджета муниципального образования город Рубцовск Алтайского края. Плата за исполнение муниципальной функции не взимается. </w:t>
      </w:r>
    </w:p>
    <w:p w:rsidR="00C95089" w:rsidRPr="00EA21DE" w:rsidRDefault="00C95089" w:rsidP="001C75C3">
      <w:pPr>
        <w:tabs>
          <w:tab w:val="left" w:pos="993"/>
        </w:tabs>
        <w:ind w:firstLine="709"/>
        <w:contextualSpacing/>
        <w:rPr>
          <w:rFonts w:eastAsia="Microsoft Sans Serif"/>
          <w:lang w:eastAsia="ru-RU"/>
        </w:rPr>
      </w:pPr>
      <w:r w:rsidRPr="00EA21DE">
        <w:rPr>
          <w:rFonts w:eastAsia="Microsoft Sans Serif"/>
          <w:lang w:eastAsia="ru-RU"/>
        </w:rPr>
        <w:t>В целях оценки риска причинения вреда (ущерба)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используется перечень следующих индикаторов риска нарушения требований земельного законодательства, которые свидетельствуют о наличии таких нарушений и риска причинения вреда (ущерба) охраняемым законом ценностям:</w:t>
      </w:r>
    </w:p>
    <w:p w:rsidR="008B061A" w:rsidRPr="00EA21DE" w:rsidRDefault="008B061A" w:rsidP="001C75C3">
      <w:pPr>
        <w:autoSpaceDE w:val="0"/>
        <w:autoSpaceDN w:val="0"/>
        <w:adjustRightInd w:val="0"/>
        <w:ind w:firstLine="709"/>
        <w:rPr>
          <w:rFonts w:eastAsia="Times New Roman"/>
        </w:rPr>
      </w:pPr>
      <w:r w:rsidRPr="00EA21DE">
        <w:rPr>
          <w:rFonts w:eastAsia="Times New Roman"/>
          <w:lang w:eastAsia="ru-RU"/>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8B061A" w:rsidRPr="00EA21DE" w:rsidRDefault="008B061A" w:rsidP="001C75C3">
      <w:pPr>
        <w:autoSpaceDE w:val="0"/>
        <w:autoSpaceDN w:val="0"/>
        <w:adjustRightInd w:val="0"/>
        <w:ind w:firstLine="709"/>
        <w:rPr>
          <w:rFonts w:eastAsia="Times New Roman"/>
          <w:lang w:eastAsia="ru-RU"/>
        </w:rPr>
      </w:pPr>
      <w:r w:rsidRPr="00EA21DE">
        <w:rPr>
          <w:rFonts w:eastAsia="Times New Roman"/>
          <w:lang w:eastAsia="ru-RU"/>
        </w:rPr>
        <w:t>2. Отсутствие в ЕГРН сведений о правах на используемый юридическим лицом, индивидуальным предпринимателем, гражданином земельный участок.</w:t>
      </w:r>
    </w:p>
    <w:p w:rsidR="008B061A" w:rsidRPr="00EA21DE" w:rsidRDefault="008B061A" w:rsidP="001C75C3">
      <w:pPr>
        <w:autoSpaceDE w:val="0"/>
        <w:autoSpaceDN w:val="0"/>
        <w:adjustRightInd w:val="0"/>
        <w:ind w:firstLine="709"/>
        <w:rPr>
          <w:rFonts w:eastAsia="Times New Roman"/>
          <w:lang w:eastAsia="ru-RU"/>
        </w:rPr>
      </w:pPr>
      <w:r w:rsidRPr="00EA21DE">
        <w:rPr>
          <w:rFonts w:eastAsia="Times New Roman"/>
          <w:lang w:eastAsia="ru-RU"/>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C95089" w:rsidRPr="00EA21DE" w:rsidRDefault="008B061A" w:rsidP="001C75C3">
      <w:pPr>
        <w:autoSpaceDE w:val="0"/>
        <w:autoSpaceDN w:val="0"/>
        <w:adjustRightInd w:val="0"/>
        <w:ind w:firstLine="709"/>
        <w:rPr>
          <w:rFonts w:eastAsia="Microsoft Sans Serif"/>
          <w:lang w:eastAsia="ru-RU"/>
        </w:rPr>
      </w:pPr>
      <w:r w:rsidRPr="00EA21DE">
        <w:rPr>
          <w:rFonts w:eastAsia="Times New Roman"/>
          <w:lang w:eastAsia="ru-RU"/>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793552" w:rsidRPr="00EA21DE" w:rsidRDefault="006F06A9" w:rsidP="001C75C3">
      <w:pPr>
        <w:autoSpaceDE w:val="0"/>
        <w:autoSpaceDN w:val="0"/>
        <w:adjustRightInd w:val="0"/>
        <w:ind w:firstLine="709"/>
      </w:pPr>
      <w:r w:rsidRPr="00EA21DE">
        <w:t>При осуществлении муниципального земельного контроля в 202</w:t>
      </w:r>
      <w:r w:rsidR="001C2540" w:rsidRPr="00EA21DE">
        <w:t>4</w:t>
      </w:r>
      <w:r w:rsidRPr="00EA21DE">
        <w:t xml:space="preserve"> году учитывались ограничения, установленные </w:t>
      </w:r>
      <w:r w:rsidR="00F02207" w:rsidRPr="00EA21DE">
        <w:t>П</w:t>
      </w:r>
      <w:r w:rsidRPr="00EA21DE">
        <w:t>остановлением Правительства Р</w:t>
      </w:r>
      <w:r w:rsidR="003E478F" w:rsidRPr="00EA21DE">
        <w:t>Ф № 336 в части п</w:t>
      </w:r>
      <w:r w:rsidRPr="00EA21DE">
        <w:t>лановых контрольных (надзорных) мероприятий</w:t>
      </w:r>
      <w:r w:rsidR="003E478F" w:rsidRPr="00EA21DE">
        <w:t xml:space="preserve"> - </w:t>
      </w:r>
      <w:r w:rsidRPr="00EA21DE">
        <w:t xml:space="preserve">плановых проверок в отношении субъектов малого предпринимательства и о внесении изменений в некоторые акты Правительства Российской Федерации» и </w:t>
      </w:r>
      <w:r w:rsidR="00415AAB" w:rsidRPr="00EA21DE">
        <w:t xml:space="preserve">Постановлением </w:t>
      </w:r>
      <w:r w:rsidR="00F02207" w:rsidRPr="00EA21DE">
        <w:t>Правительства Р</w:t>
      </w:r>
      <w:r w:rsidR="00415AAB" w:rsidRPr="00EA21DE">
        <w:t>Ф</w:t>
      </w:r>
      <w:r w:rsidRPr="00EA21DE">
        <w:t xml:space="preserve">. В связи с введенными ограничениями в истекшем периоде не осуществлялись плановые и внеплановые контрольные мероприятия, предусматривающие взаимодействие с контролируемыми лицами. </w:t>
      </w:r>
      <w:r w:rsidR="008B061A" w:rsidRPr="00EA21DE">
        <w:t xml:space="preserve">     </w:t>
      </w:r>
      <w:r w:rsidR="00793552" w:rsidRPr="00EA21DE">
        <w:t xml:space="preserve">    </w:t>
      </w:r>
    </w:p>
    <w:p w:rsidR="008D1B21" w:rsidRPr="00EA21DE" w:rsidRDefault="00635859" w:rsidP="001C75C3">
      <w:pPr>
        <w:autoSpaceDE w:val="0"/>
        <w:autoSpaceDN w:val="0"/>
        <w:adjustRightInd w:val="0"/>
        <w:ind w:firstLine="709"/>
      </w:pPr>
      <w:r w:rsidRPr="00EA21DE">
        <w:t>В</w:t>
      </w:r>
      <w:r w:rsidR="002978CD" w:rsidRPr="00EA21DE">
        <w:rPr>
          <w:bCs/>
        </w:rPr>
        <w:t xml:space="preserve"> 20</w:t>
      </w:r>
      <w:r w:rsidR="00947C18">
        <w:rPr>
          <w:bCs/>
        </w:rPr>
        <w:t>24</w:t>
      </w:r>
      <w:r w:rsidR="002978CD" w:rsidRPr="00EA21DE">
        <w:rPr>
          <w:bCs/>
        </w:rPr>
        <w:t xml:space="preserve"> год</w:t>
      </w:r>
      <w:r w:rsidRPr="00EA21DE">
        <w:rPr>
          <w:bCs/>
        </w:rPr>
        <w:t>у</w:t>
      </w:r>
      <w:r w:rsidR="002978CD" w:rsidRPr="00EA21DE">
        <w:rPr>
          <w:bCs/>
        </w:rPr>
        <w:t xml:space="preserve"> </w:t>
      </w:r>
      <w:r w:rsidR="00C20AE6" w:rsidRPr="00EA21DE">
        <w:rPr>
          <w:bCs/>
        </w:rPr>
        <w:t>в</w:t>
      </w:r>
      <w:r w:rsidR="00AE4915" w:rsidRPr="00EA21DE">
        <w:t xml:space="preserve"> соответствии с Постановлением </w:t>
      </w:r>
      <w:r w:rsidR="00C20AE6" w:rsidRPr="00EA21DE">
        <w:t>Правительства РФ от 08.09.2021 № 1520 в</w:t>
      </w:r>
      <w:r w:rsidR="002978CD" w:rsidRPr="00EA21DE">
        <w:t xml:space="preserve"> отношении юридических лиц</w:t>
      </w:r>
      <w:r w:rsidR="00C20AE6" w:rsidRPr="00EA21DE">
        <w:t xml:space="preserve"> и индивидуальных предпринимателей</w:t>
      </w:r>
      <w:r w:rsidR="002978CD" w:rsidRPr="00EA21DE">
        <w:t>, отнесенных к субъектам малого предпринимательства, сведения о которых включены в единый реестр субъектов МСП</w:t>
      </w:r>
      <w:r w:rsidR="00BC0438" w:rsidRPr="00EA21DE">
        <w:t>,</w:t>
      </w:r>
      <w:r w:rsidR="008D1B21" w:rsidRPr="00EA21DE">
        <w:t xml:space="preserve"> </w:t>
      </w:r>
      <w:r w:rsidR="002978CD" w:rsidRPr="00EA21DE">
        <w:t xml:space="preserve">плановые контрольные (надзорные) мероприятия, плановые проверки при </w:t>
      </w:r>
      <w:r w:rsidR="002978CD" w:rsidRPr="00EA21DE">
        <w:lastRenderedPageBreak/>
        <w:t xml:space="preserve">осуществлении соответствующих видов </w:t>
      </w:r>
      <w:r w:rsidR="008D1B21" w:rsidRPr="00EA21DE">
        <w:t xml:space="preserve">муниципального </w:t>
      </w:r>
      <w:r w:rsidR="002978CD" w:rsidRPr="00EA21DE">
        <w:t>контроля (надзора) не провод</w:t>
      </w:r>
      <w:r w:rsidR="004953EC" w:rsidRPr="00EA21DE">
        <w:t>ились</w:t>
      </w:r>
      <w:r w:rsidR="008D1B21" w:rsidRPr="00EA21DE">
        <w:t>.</w:t>
      </w:r>
    </w:p>
    <w:p w:rsidR="00FD5DA7" w:rsidRPr="00EA21DE" w:rsidRDefault="006A5794" w:rsidP="001C75C3">
      <w:pPr>
        <w:widowControl w:val="0"/>
        <w:suppressAutoHyphens/>
        <w:ind w:firstLine="709"/>
        <w:contextualSpacing/>
      </w:pPr>
      <w:r w:rsidRPr="00EA21DE">
        <w:t xml:space="preserve"> </w:t>
      </w:r>
      <w:r w:rsidR="00FD5DA7" w:rsidRPr="00EA21DE">
        <w:t xml:space="preserve">В соответствии с частью 7 статьи 22 Федерального закона № 248-ФЗ система оценки и управления рисками при осуществлении муниципального земельного контроля </w:t>
      </w:r>
      <w:r w:rsidR="00E57026" w:rsidRPr="00EA21DE">
        <w:t xml:space="preserve">в границах муниципального </w:t>
      </w:r>
      <w:r w:rsidR="0056258D" w:rsidRPr="00EA21DE">
        <w:t>образования</w:t>
      </w:r>
      <w:r w:rsidR="00E57026" w:rsidRPr="00EA21DE">
        <w:t xml:space="preserve"> город Рубцовск Алтайского края </w:t>
      </w:r>
      <w:r w:rsidR="00FD5DA7" w:rsidRPr="00EA21DE">
        <w:t>не применяется.</w:t>
      </w:r>
    </w:p>
    <w:p w:rsidR="003E478F" w:rsidRPr="00EA21DE" w:rsidRDefault="003E478F" w:rsidP="001C75C3">
      <w:pPr>
        <w:widowControl w:val="0"/>
        <w:shd w:val="clear" w:color="auto" w:fill="FFFFFF" w:themeFill="background1"/>
        <w:ind w:firstLine="709"/>
        <w:contextualSpacing/>
        <w:rPr>
          <w:rFonts w:eastAsia="Calibri"/>
        </w:rPr>
      </w:pPr>
      <w:r w:rsidRPr="00EA21DE">
        <w:rPr>
          <w:rFonts w:eastAsia="Calibri"/>
        </w:rPr>
        <w:t xml:space="preserve">При осуществлении муниципального земельного контроля </w:t>
      </w:r>
      <w:r w:rsidRPr="00EA21DE">
        <w:t>в границах муниципального образования город Рубцовск Алтайского края</w:t>
      </w:r>
      <w:r w:rsidRPr="00EA21DE">
        <w:rPr>
          <w:rFonts w:eastAsia="Calibri"/>
        </w:rPr>
        <w:t>, установленный мораторий на контрольные мероприятия с взаимодействием с контролируемыми лицами неукоснительно соблюдается, осуществляется профилактическая деятельность.</w:t>
      </w:r>
    </w:p>
    <w:p w:rsidR="00445770" w:rsidRPr="00EA21DE" w:rsidRDefault="00445770" w:rsidP="001C75C3">
      <w:pPr>
        <w:pStyle w:val="a8"/>
        <w:ind w:firstLine="709"/>
        <w:jc w:val="both"/>
        <w:rPr>
          <w:rFonts w:ascii="Times New Roman" w:hAnsi="Times New Roman"/>
          <w:sz w:val="28"/>
          <w:szCs w:val="28"/>
        </w:rPr>
      </w:pPr>
      <w:r w:rsidRPr="00EA21DE">
        <w:rPr>
          <w:rFonts w:ascii="Times New Roman" w:eastAsia="Times New Roman" w:hAnsi="Times New Roman"/>
          <w:iCs/>
          <w:sz w:val="28"/>
          <w:szCs w:val="28"/>
          <w:lang w:eastAsia="ru-RU"/>
        </w:rPr>
        <w:t xml:space="preserve">С учетом актуальных требований законодательства в сфере контрольной деятельности в части ее </w:t>
      </w:r>
      <w:proofErr w:type="spellStart"/>
      <w:r w:rsidRPr="00EA21DE">
        <w:rPr>
          <w:rFonts w:ascii="Times New Roman" w:eastAsia="Times New Roman" w:hAnsi="Times New Roman"/>
          <w:iCs/>
          <w:sz w:val="28"/>
          <w:szCs w:val="28"/>
          <w:lang w:eastAsia="ru-RU"/>
        </w:rPr>
        <w:t>цифровизации</w:t>
      </w:r>
      <w:proofErr w:type="spellEnd"/>
      <w:r w:rsidRPr="00EA21DE">
        <w:rPr>
          <w:rFonts w:ascii="Times New Roman" w:eastAsia="Times New Roman" w:hAnsi="Times New Roman"/>
          <w:iCs/>
          <w:sz w:val="28"/>
          <w:szCs w:val="28"/>
          <w:lang w:eastAsia="ru-RU"/>
        </w:rPr>
        <w:t xml:space="preserve"> в 202</w:t>
      </w:r>
      <w:r w:rsidR="00947C18">
        <w:rPr>
          <w:rFonts w:ascii="Times New Roman" w:eastAsia="Times New Roman" w:hAnsi="Times New Roman"/>
          <w:iCs/>
          <w:sz w:val="28"/>
          <w:szCs w:val="28"/>
          <w:lang w:eastAsia="ru-RU"/>
        </w:rPr>
        <w:t>4</w:t>
      </w:r>
      <w:r w:rsidRPr="00EA21DE">
        <w:rPr>
          <w:rFonts w:ascii="Times New Roman" w:eastAsia="Times New Roman" w:hAnsi="Times New Roman"/>
          <w:iCs/>
          <w:sz w:val="28"/>
          <w:szCs w:val="28"/>
          <w:lang w:eastAsia="ru-RU"/>
        </w:rPr>
        <w:t xml:space="preserve"> году осуществлялось (и будет продолжаться на постоянной основе в дальнейшем с учетом требований действующего законодательства)</w:t>
      </w:r>
      <w:r w:rsidR="000F72F8" w:rsidRPr="00EA21DE">
        <w:rPr>
          <w:rFonts w:ascii="Times New Roman" w:eastAsia="Times New Roman" w:hAnsi="Times New Roman"/>
          <w:iCs/>
          <w:sz w:val="28"/>
          <w:szCs w:val="28"/>
          <w:lang w:eastAsia="ru-RU"/>
        </w:rPr>
        <w:t>,</w:t>
      </w:r>
      <w:r w:rsidRPr="00EA21DE">
        <w:rPr>
          <w:rFonts w:ascii="Times New Roman" w:eastAsia="Times New Roman" w:hAnsi="Times New Roman"/>
          <w:iCs/>
          <w:sz w:val="28"/>
          <w:szCs w:val="28"/>
          <w:lang w:eastAsia="ru-RU"/>
        </w:rPr>
        <w:t xml:space="preserve"> </w:t>
      </w:r>
      <w:r w:rsidRPr="00EA21DE">
        <w:rPr>
          <w:rFonts w:ascii="Times New Roman" w:hAnsi="Times New Roman"/>
          <w:sz w:val="28"/>
          <w:szCs w:val="28"/>
        </w:rPr>
        <w:t>внесение предусмотренных сведений в информационные системы, созданные в целях реализации положений Федерального закона № 248-ФЗ:</w:t>
      </w:r>
    </w:p>
    <w:p w:rsidR="00445770" w:rsidRPr="00EA21DE" w:rsidRDefault="00DB1851" w:rsidP="001C75C3">
      <w:pPr>
        <w:pStyle w:val="a8"/>
        <w:ind w:firstLine="709"/>
        <w:jc w:val="both"/>
        <w:rPr>
          <w:rFonts w:ascii="Times New Roman" w:hAnsi="Times New Roman"/>
          <w:sz w:val="28"/>
          <w:szCs w:val="28"/>
        </w:rPr>
      </w:pPr>
      <w:r w:rsidRPr="00EA21DE">
        <w:rPr>
          <w:rFonts w:ascii="Times New Roman" w:hAnsi="Times New Roman"/>
          <w:sz w:val="28"/>
          <w:szCs w:val="28"/>
        </w:rPr>
        <w:t xml:space="preserve">ФРГИС </w:t>
      </w:r>
      <w:r w:rsidR="00445770" w:rsidRPr="00EA21DE">
        <w:rPr>
          <w:rFonts w:ascii="Times New Roman" w:hAnsi="Times New Roman"/>
          <w:sz w:val="28"/>
          <w:szCs w:val="28"/>
        </w:rPr>
        <w:t>ЕРВК (единый реестр видов контроля);</w:t>
      </w:r>
    </w:p>
    <w:p w:rsidR="00445770" w:rsidRPr="00EA21DE" w:rsidRDefault="00DB1851" w:rsidP="001C75C3">
      <w:pPr>
        <w:pStyle w:val="a8"/>
        <w:ind w:firstLine="709"/>
        <w:jc w:val="both"/>
        <w:rPr>
          <w:rFonts w:ascii="Times New Roman" w:hAnsi="Times New Roman"/>
          <w:sz w:val="28"/>
          <w:szCs w:val="28"/>
        </w:rPr>
      </w:pPr>
      <w:r w:rsidRPr="00EA21DE">
        <w:rPr>
          <w:rFonts w:ascii="Times New Roman" w:hAnsi="Times New Roman"/>
          <w:sz w:val="28"/>
          <w:szCs w:val="28"/>
        </w:rPr>
        <w:t xml:space="preserve">ФРГИС </w:t>
      </w:r>
      <w:r w:rsidR="00445770" w:rsidRPr="00EA21DE">
        <w:rPr>
          <w:rFonts w:ascii="Times New Roman" w:hAnsi="Times New Roman"/>
          <w:sz w:val="28"/>
          <w:szCs w:val="28"/>
        </w:rPr>
        <w:t>ЕРКНМ (единый реестр контрольно-надзорных мероприятий);</w:t>
      </w:r>
    </w:p>
    <w:p w:rsidR="00445770" w:rsidRPr="00EA21DE" w:rsidRDefault="00445770" w:rsidP="001C75C3">
      <w:pPr>
        <w:pStyle w:val="a8"/>
        <w:ind w:firstLine="709"/>
        <w:jc w:val="both"/>
        <w:rPr>
          <w:rFonts w:ascii="Times New Roman" w:hAnsi="Times New Roman"/>
          <w:sz w:val="28"/>
          <w:szCs w:val="28"/>
        </w:rPr>
      </w:pPr>
      <w:r w:rsidRPr="00EA21DE">
        <w:rPr>
          <w:rFonts w:ascii="Times New Roman" w:hAnsi="Times New Roman"/>
          <w:sz w:val="28"/>
          <w:szCs w:val="28"/>
          <w:lang w:val="en-US"/>
        </w:rPr>
        <w:t>monitoring</w:t>
      </w:r>
      <w:r w:rsidRPr="00EA21DE">
        <w:rPr>
          <w:rFonts w:ascii="Times New Roman" w:hAnsi="Times New Roman"/>
          <w:sz w:val="28"/>
          <w:szCs w:val="28"/>
        </w:rPr>
        <w:t>.</w:t>
      </w:r>
      <w:r w:rsidRPr="00EA21DE">
        <w:rPr>
          <w:rFonts w:ascii="Times New Roman" w:hAnsi="Times New Roman"/>
          <w:sz w:val="28"/>
          <w:szCs w:val="28"/>
          <w:lang w:val="en-US"/>
        </w:rPr>
        <w:t>ar</w:t>
      </w:r>
      <w:r w:rsidRPr="00EA21DE">
        <w:rPr>
          <w:rFonts w:ascii="Times New Roman" w:hAnsi="Times New Roman"/>
          <w:sz w:val="28"/>
          <w:szCs w:val="28"/>
        </w:rPr>
        <w:t>.</w:t>
      </w:r>
      <w:r w:rsidRPr="00EA21DE">
        <w:rPr>
          <w:rFonts w:ascii="Times New Roman" w:hAnsi="Times New Roman"/>
          <w:sz w:val="28"/>
          <w:szCs w:val="28"/>
          <w:lang w:val="en-US"/>
        </w:rPr>
        <w:t>gov</w:t>
      </w:r>
      <w:r w:rsidRPr="00EA21DE">
        <w:rPr>
          <w:rFonts w:ascii="Times New Roman" w:hAnsi="Times New Roman"/>
          <w:sz w:val="28"/>
          <w:szCs w:val="28"/>
        </w:rPr>
        <w:t>.</w:t>
      </w:r>
      <w:r w:rsidRPr="00EA21DE">
        <w:rPr>
          <w:rFonts w:ascii="Times New Roman" w:hAnsi="Times New Roman"/>
          <w:sz w:val="28"/>
          <w:szCs w:val="28"/>
          <w:lang w:val="en-US"/>
        </w:rPr>
        <w:t>ru</w:t>
      </w:r>
      <w:r w:rsidRPr="00EA21DE">
        <w:rPr>
          <w:rFonts w:ascii="Times New Roman" w:hAnsi="Times New Roman"/>
          <w:sz w:val="28"/>
          <w:szCs w:val="28"/>
        </w:rPr>
        <w:t xml:space="preserve"> (совершенствование государственного управления);</w:t>
      </w:r>
    </w:p>
    <w:p w:rsidR="00DB1851" w:rsidRPr="00EA21DE" w:rsidRDefault="00DB1851" w:rsidP="001C75C3">
      <w:pPr>
        <w:pStyle w:val="a8"/>
        <w:ind w:firstLine="709"/>
        <w:jc w:val="both"/>
        <w:rPr>
          <w:rFonts w:ascii="Times New Roman" w:hAnsi="Times New Roman"/>
          <w:sz w:val="28"/>
          <w:szCs w:val="28"/>
        </w:rPr>
      </w:pPr>
      <w:r w:rsidRPr="00EA21DE">
        <w:rPr>
          <w:rFonts w:ascii="Times New Roman" w:hAnsi="Times New Roman"/>
          <w:sz w:val="28"/>
          <w:szCs w:val="28"/>
        </w:rPr>
        <w:t>ФРГИС «Единый реестр проверок»,</w:t>
      </w:r>
    </w:p>
    <w:p w:rsidR="00D070CD" w:rsidRPr="00EA21DE" w:rsidRDefault="00D070CD" w:rsidP="001C75C3">
      <w:pPr>
        <w:pStyle w:val="a8"/>
        <w:ind w:firstLine="709"/>
        <w:jc w:val="both"/>
        <w:rPr>
          <w:rFonts w:ascii="Times New Roman" w:hAnsi="Times New Roman"/>
          <w:sz w:val="28"/>
          <w:szCs w:val="28"/>
        </w:rPr>
      </w:pPr>
      <w:r w:rsidRPr="00EA21DE">
        <w:rPr>
          <w:rFonts w:ascii="Times New Roman" w:hAnsi="Times New Roman"/>
          <w:sz w:val="28"/>
          <w:szCs w:val="28"/>
        </w:rPr>
        <w:t>АИС «ЦЭСИ.</w:t>
      </w:r>
      <w:r w:rsidRPr="00EA21DE">
        <w:rPr>
          <w:rFonts w:ascii="Times New Roman" w:hAnsi="Times New Roman"/>
          <w:sz w:val="28"/>
          <w:szCs w:val="28"/>
          <w:lang w:val="en-US"/>
        </w:rPr>
        <w:t>WEB</w:t>
      </w:r>
      <w:r w:rsidRPr="00EA21DE">
        <w:rPr>
          <w:rFonts w:ascii="Times New Roman" w:hAnsi="Times New Roman"/>
          <w:sz w:val="28"/>
          <w:szCs w:val="28"/>
        </w:rPr>
        <w:t xml:space="preserve">-Отчетность», </w:t>
      </w:r>
    </w:p>
    <w:p w:rsidR="00445770" w:rsidRPr="00EA21DE" w:rsidRDefault="00445770" w:rsidP="001C75C3">
      <w:pPr>
        <w:pStyle w:val="a8"/>
        <w:ind w:firstLine="709"/>
        <w:jc w:val="both"/>
        <w:rPr>
          <w:rFonts w:ascii="Times New Roman" w:hAnsi="Times New Roman"/>
          <w:sz w:val="28"/>
          <w:szCs w:val="28"/>
        </w:rPr>
      </w:pPr>
      <w:r w:rsidRPr="00EA21DE">
        <w:rPr>
          <w:rFonts w:ascii="Times New Roman" w:hAnsi="Times New Roman"/>
          <w:sz w:val="28"/>
          <w:szCs w:val="28"/>
        </w:rPr>
        <w:t>ГИС ТОР КНД;</w:t>
      </w:r>
    </w:p>
    <w:p w:rsidR="002003A7" w:rsidRPr="00EA21DE" w:rsidRDefault="00445770" w:rsidP="001C75C3">
      <w:pPr>
        <w:pStyle w:val="a8"/>
        <w:ind w:firstLine="709"/>
        <w:jc w:val="both"/>
        <w:rPr>
          <w:rFonts w:ascii="Times New Roman" w:hAnsi="Times New Roman"/>
          <w:sz w:val="28"/>
          <w:szCs w:val="28"/>
        </w:rPr>
      </w:pPr>
      <w:r w:rsidRPr="00EA21DE">
        <w:rPr>
          <w:rFonts w:ascii="Times New Roman" w:hAnsi="Times New Roman"/>
          <w:sz w:val="28"/>
          <w:szCs w:val="28"/>
        </w:rPr>
        <w:t>ГАС «Управление»</w:t>
      </w:r>
      <w:r w:rsidR="002003A7" w:rsidRPr="00EA21DE">
        <w:rPr>
          <w:rFonts w:ascii="Times New Roman" w:hAnsi="Times New Roman"/>
          <w:sz w:val="28"/>
          <w:szCs w:val="28"/>
        </w:rPr>
        <w:t>;</w:t>
      </w:r>
    </w:p>
    <w:p w:rsidR="00AB5AD6" w:rsidRPr="00EA21DE" w:rsidRDefault="00AB5AD6" w:rsidP="001C75C3">
      <w:pPr>
        <w:pStyle w:val="a8"/>
        <w:ind w:firstLine="709"/>
        <w:jc w:val="both"/>
        <w:rPr>
          <w:rFonts w:ascii="Times New Roman" w:hAnsi="Times New Roman"/>
          <w:sz w:val="28"/>
          <w:szCs w:val="28"/>
        </w:rPr>
      </w:pPr>
      <w:r w:rsidRPr="00EA21DE">
        <w:rPr>
          <w:rFonts w:ascii="Times New Roman" w:hAnsi="Times New Roman"/>
          <w:spacing w:val="1"/>
          <w:sz w:val="28"/>
          <w:szCs w:val="28"/>
        </w:rPr>
        <w:t>с</w:t>
      </w:r>
      <w:r w:rsidRPr="00EA21DE">
        <w:rPr>
          <w:rFonts w:ascii="Times New Roman" w:hAnsi="Times New Roman"/>
          <w:sz w:val="28"/>
          <w:szCs w:val="28"/>
        </w:rPr>
        <w:t>истема ЕПГУ/ЕСИА</w:t>
      </w:r>
      <w:r w:rsidR="000F72F8" w:rsidRPr="00EA21DE">
        <w:rPr>
          <w:rFonts w:ascii="Times New Roman" w:hAnsi="Times New Roman"/>
          <w:sz w:val="28"/>
          <w:szCs w:val="28"/>
        </w:rPr>
        <w:t>;</w:t>
      </w:r>
    </w:p>
    <w:p w:rsidR="00445770" w:rsidRPr="00EA21DE" w:rsidRDefault="002003A7" w:rsidP="001C75C3">
      <w:pPr>
        <w:pStyle w:val="a8"/>
        <w:ind w:firstLine="709"/>
        <w:jc w:val="both"/>
        <w:rPr>
          <w:rFonts w:ascii="Times New Roman" w:hAnsi="Times New Roman"/>
          <w:sz w:val="28"/>
          <w:szCs w:val="28"/>
        </w:rPr>
      </w:pPr>
      <w:r w:rsidRPr="00EA21DE">
        <w:rPr>
          <w:rFonts w:ascii="Times New Roman" w:hAnsi="Times New Roman"/>
          <w:sz w:val="28"/>
          <w:szCs w:val="28"/>
        </w:rPr>
        <w:t>ины</w:t>
      </w:r>
      <w:r w:rsidR="000F72F8" w:rsidRPr="00EA21DE">
        <w:rPr>
          <w:rFonts w:ascii="Times New Roman" w:hAnsi="Times New Roman"/>
          <w:sz w:val="28"/>
          <w:szCs w:val="28"/>
        </w:rPr>
        <w:t>е</w:t>
      </w:r>
      <w:r w:rsidRPr="00EA21DE">
        <w:rPr>
          <w:rFonts w:ascii="Times New Roman" w:hAnsi="Times New Roman"/>
          <w:sz w:val="28"/>
          <w:szCs w:val="28"/>
        </w:rPr>
        <w:t xml:space="preserve"> информационные системы.</w:t>
      </w:r>
    </w:p>
    <w:p w:rsidR="00445770" w:rsidRPr="00EA21DE" w:rsidRDefault="00445770" w:rsidP="001C75C3">
      <w:pPr>
        <w:ind w:firstLine="709"/>
      </w:pPr>
      <w:r w:rsidRPr="00EA21DE">
        <w:t>В связи с тем, что в настоящее время нормативно-правовая база, регулирующая осуществление муниципального контроля, находится в стадии активного формирования</w:t>
      </w:r>
      <w:r w:rsidR="000F72F8" w:rsidRPr="00EA21DE">
        <w:t xml:space="preserve"> и реализации задач по снижению административной нагрузки на предпринимателей, снижение бюрократических процедур, смягчение контрольной деятельности</w:t>
      </w:r>
      <w:r w:rsidRPr="00EA21DE">
        <w:t>, с целью формирования единообразной правоприменительной практики осуществлялась следующая работа:</w:t>
      </w:r>
    </w:p>
    <w:p w:rsidR="00445770" w:rsidRPr="00EA21DE" w:rsidRDefault="00445770" w:rsidP="001C75C3">
      <w:pPr>
        <w:pStyle w:val="a8"/>
        <w:ind w:firstLine="709"/>
        <w:jc w:val="both"/>
        <w:rPr>
          <w:rFonts w:ascii="Times New Roman" w:hAnsi="Times New Roman"/>
          <w:sz w:val="28"/>
          <w:szCs w:val="28"/>
        </w:rPr>
      </w:pPr>
      <w:r w:rsidRPr="00EA21DE">
        <w:rPr>
          <w:rFonts w:ascii="Times New Roman" w:hAnsi="Times New Roman"/>
          <w:sz w:val="28"/>
          <w:szCs w:val="28"/>
        </w:rPr>
        <w:t>1) информационно-методический обмен с инспекторами муниципального контроля, осуществляющими деятельность в крае и за его пределами очно, в телефонном режиме, в телеграмм-каналах;</w:t>
      </w:r>
    </w:p>
    <w:p w:rsidR="00445770" w:rsidRPr="00EA21DE" w:rsidRDefault="00445770" w:rsidP="001C75C3">
      <w:pPr>
        <w:pStyle w:val="a8"/>
        <w:ind w:firstLine="709"/>
        <w:jc w:val="both"/>
        <w:rPr>
          <w:rFonts w:ascii="Times New Roman" w:hAnsi="Times New Roman"/>
          <w:sz w:val="28"/>
          <w:szCs w:val="28"/>
        </w:rPr>
      </w:pPr>
      <w:r w:rsidRPr="00EA21DE">
        <w:rPr>
          <w:rFonts w:ascii="Times New Roman" w:hAnsi="Times New Roman"/>
          <w:sz w:val="28"/>
          <w:szCs w:val="28"/>
        </w:rPr>
        <w:t>2) участие в вебинарах по темам, связанным с осуществлением муниципального контроля и реформой контрольно-надзорной деятельности;</w:t>
      </w:r>
    </w:p>
    <w:p w:rsidR="00445770" w:rsidRPr="00EA21DE" w:rsidRDefault="005E7F41" w:rsidP="001C75C3">
      <w:pPr>
        <w:pStyle w:val="a8"/>
        <w:ind w:firstLine="709"/>
        <w:jc w:val="both"/>
        <w:rPr>
          <w:rFonts w:ascii="Times New Roman" w:hAnsi="Times New Roman"/>
          <w:sz w:val="28"/>
          <w:szCs w:val="28"/>
        </w:rPr>
      </w:pPr>
      <w:r w:rsidRPr="00EA21DE">
        <w:rPr>
          <w:rFonts w:ascii="Times New Roman" w:hAnsi="Times New Roman"/>
          <w:sz w:val="28"/>
          <w:szCs w:val="28"/>
        </w:rPr>
        <w:t>3</w:t>
      </w:r>
      <w:r w:rsidR="00445770" w:rsidRPr="00EA21DE">
        <w:rPr>
          <w:rFonts w:ascii="Times New Roman" w:hAnsi="Times New Roman"/>
          <w:sz w:val="28"/>
          <w:szCs w:val="28"/>
        </w:rPr>
        <w:t xml:space="preserve">) на постоянной основе осуществлялся </w:t>
      </w:r>
      <w:r w:rsidR="00445770" w:rsidRPr="00EA21DE">
        <w:rPr>
          <w:rFonts w:ascii="Times New Roman" w:eastAsia="Times New Roman" w:hAnsi="Times New Roman"/>
          <w:iCs/>
          <w:sz w:val="28"/>
          <w:szCs w:val="28"/>
          <w:lang w:eastAsia="ru-RU"/>
        </w:rPr>
        <w:t>мониторинг изменений действующего законодательства, регулирующего осуществление контрольной деятельности органами местного самоуправления, с целью поддержания в актуальном состоянии муниципальных нормативно-правовых актов в данной сфере.</w:t>
      </w:r>
    </w:p>
    <w:p w:rsidR="00445770" w:rsidRPr="00EA21DE" w:rsidRDefault="00445770" w:rsidP="001C75C3">
      <w:pPr>
        <w:ind w:firstLine="709"/>
      </w:pPr>
      <w:r w:rsidRPr="00EA21DE">
        <w:lastRenderedPageBreak/>
        <w:t>В 202</w:t>
      </w:r>
      <w:r w:rsidR="00947C18">
        <w:t>4</w:t>
      </w:r>
      <w:r w:rsidRPr="00EA21DE">
        <w:t xml:space="preserve"> году мероприятия по повышению квалификации специалистов по муниципальному </w:t>
      </w:r>
      <w:r w:rsidR="00E63E4F" w:rsidRPr="00EA21DE">
        <w:t xml:space="preserve">земельному </w:t>
      </w:r>
      <w:r w:rsidRPr="00EA21DE">
        <w:t>контролю с выдачей подтверждающих документов</w:t>
      </w:r>
      <w:r w:rsidR="00E63E4F" w:rsidRPr="00EA21DE">
        <w:t>,</w:t>
      </w:r>
      <w:r w:rsidRPr="00EA21DE">
        <w:t xml:space="preserve"> не проводились. При этом в истекшем периоде в рамках повышения уровня квалификации специалистов было принято участие в цикле вебинаров, посвященных реформе контрольно-надзорной деятельности, </w:t>
      </w:r>
      <w:r w:rsidR="00E63E4F" w:rsidRPr="00EA21DE">
        <w:t xml:space="preserve">а также </w:t>
      </w:r>
      <w:r w:rsidRPr="00EA21DE">
        <w:t xml:space="preserve">на постоянной основе </w:t>
      </w:r>
      <w:r w:rsidR="002B6B74" w:rsidRPr="00EA21DE">
        <w:t xml:space="preserve">проводится ознакомление </w:t>
      </w:r>
      <w:r w:rsidRPr="00EA21DE">
        <w:t>с информационно-методическими материалами, размещенными на сайте Всероссийской Ассоциации развития местного самоуправления, портале «Реформа КНД» (</w:t>
      </w:r>
      <w:hyperlink r:id="rId6" w:history="1">
        <w:r w:rsidR="004121CB" w:rsidRPr="00EA21DE">
          <w:rPr>
            <w:rStyle w:val="a4"/>
            <w:color w:val="auto"/>
            <w:lang w:val="en-US"/>
          </w:rPr>
          <w:t>www</w:t>
        </w:r>
        <w:r w:rsidR="004121CB" w:rsidRPr="00EA21DE">
          <w:rPr>
            <w:rStyle w:val="a4"/>
            <w:color w:val="auto"/>
          </w:rPr>
          <w:t>.</w:t>
        </w:r>
        <w:r w:rsidR="004121CB" w:rsidRPr="00EA21DE">
          <w:rPr>
            <w:rStyle w:val="a4"/>
            <w:color w:val="auto"/>
            <w:lang w:val="en-US"/>
          </w:rPr>
          <w:t>monitoring</w:t>
        </w:r>
        <w:r w:rsidR="004121CB" w:rsidRPr="00EA21DE">
          <w:rPr>
            <w:rStyle w:val="a4"/>
            <w:color w:val="auto"/>
          </w:rPr>
          <w:t>.</w:t>
        </w:r>
        <w:r w:rsidR="004121CB" w:rsidRPr="00EA21DE">
          <w:rPr>
            <w:rStyle w:val="a4"/>
            <w:color w:val="auto"/>
            <w:lang w:val="en-US"/>
          </w:rPr>
          <w:t>ar</w:t>
        </w:r>
        <w:r w:rsidR="004121CB" w:rsidRPr="00EA21DE">
          <w:rPr>
            <w:rStyle w:val="a4"/>
            <w:color w:val="auto"/>
          </w:rPr>
          <w:t>.</w:t>
        </w:r>
        <w:r w:rsidR="004121CB" w:rsidRPr="00EA21DE">
          <w:rPr>
            <w:rStyle w:val="a4"/>
            <w:color w:val="auto"/>
            <w:lang w:val="en-US"/>
          </w:rPr>
          <w:t>gov</w:t>
        </w:r>
        <w:r w:rsidR="004121CB" w:rsidRPr="00EA21DE">
          <w:rPr>
            <w:rStyle w:val="a4"/>
            <w:color w:val="auto"/>
          </w:rPr>
          <w:t>.</w:t>
        </w:r>
        <w:r w:rsidR="004121CB" w:rsidRPr="00EA21DE">
          <w:rPr>
            <w:rStyle w:val="a4"/>
            <w:color w:val="auto"/>
            <w:lang w:val="en-US"/>
          </w:rPr>
          <w:t>ru</w:t>
        </w:r>
      </w:hyperlink>
      <w:r w:rsidRPr="00EA21DE">
        <w:t>).</w:t>
      </w:r>
    </w:p>
    <w:p w:rsidR="004121CB" w:rsidRPr="00EA21DE" w:rsidRDefault="004121CB" w:rsidP="001C75C3">
      <w:pPr>
        <w:widowControl w:val="0"/>
        <w:suppressAutoHyphens/>
        <w:ind w:firstLine="709"/>
      </w:pPr>
      <w:r w:rsidRPr="00EA21DE">
        <w:t>В целях, связанных с осуществлением муниципального земельного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121CB" w:rsidRPr="00EA21DE" w:rsidRDefault="004121CB" w:rsidP="001C75C3">
      <w:pPr>
        <w:widowControl w:val="0"/>
        <w:suppressAutoHyphens/>
        <w:ind w:firstLine="709"/>
      </w:pPr>
      <w:r w:rsidRPr="00EA21DE">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rsidR="00373091" w:rsidRPr="00EA21DE" w:rsidRDefault="00561C5E" w:rsidP="001C75C3">
      <w:pPr>
        <w:widowControl w:val="0"/>
        <w:suppressAutoHyphens/>
        <w:ind w:firstLine="709"/>
      </w:pPr>
      <w:r w:rsidRPr="00EA21DE">
        <w:t>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561C5E" w:rsidRPr="00EA21DE" w:rsidRDefault="00561C5E" w:rsidP="001C75C3">
      <w:pPr>
        <w:widowControl w:val="0"/>
        <w:suppressAutoHyphens/>
        <w:ind w:firstLine="709"/>
      </w:pPr>
      <w:r w:rsidRPr="00EA21DE">
        <w:t xml:space="preserve"> Досудебный порядок обжалования при осуществлении муниципального земельного контроля не применяется.</w:t>
      </w:r>
    </w:p>
    <w:p w:rsidR="00995724" w:rsidRPr="00EA21DE" w:rsidRDefault="00373091" w:rsidP="001C75C3">
      <w:pPr>
        <w:ind w:firstLine="709"/>
      </w:pPr>
      <w:r w:rsidRPr="00EA21DE">
        <w:t xml:space="preserve"> Н</w:t>
      </w:r>
      <w:r w:rsidRPr="00EA21DE">
        <w:rPr>
          <w:rFonts w:eastAsia="Calibri"/>
          <w:bCs/>
        </w:rPr>
        <w:t>езависим</w:t>
      </w:r>
      <w:r w:rsidRPr="00EA21DE">
        <w:rPr>
          <w:bCs/>
        </w:rPr>
        <w:t>ая</w:t>
      </w:r>
      <w:r w:rsidRPr="00EA21DE">
        <w:rPr>
          <w:rFonts w:eastAsia="Calibri"/>
          <w:bCs/>
        </w:rPr>
        <w:t xml:space="preserve"> оценк</w:t>
      </w:r>
      <w:r w:rsidRPr="00EA21DE">
        <w:rPr>
          <w:bCs/>
        </w:rPr>
        <w:t>а</w:t>
      </w:r>
      <w:r w:rsidRPr="00EA21DE">
        <w:rPr>
          <w:rFonts w:eastAsia="Calibri"/>
          <w:bCs/>
        </w:rPr>
        <w:t xml:space="preserve"> соблюдения обязательных требований</w:t>
      </w:r>
      <w:r w:rsidRPr="00EA21DE">
        <w:rPr>
          <w:bCs/>
        </w:rPr>
        <w:t xml:space="preserve"> </w:t>
      </w:r>
      <w:r w:rsidRPr="00EA21DE">
        <w:rPr>
          <w:rFonts w:eastAsia="Calibri"/>
        </w:rPr>
        <w:t>не применяется</w:t>
      </w:r>
      <w:r w:rsidRPr="00EA21DE">
        <w:t>.</w:t>
      </w:r>
      <w:r w:rsidR="00656C02" w:rsidRPr="00EA21DE">
        <w:t xml:space="preserve">  </w:t>
      </w:r>
    </w:p>
    <w:p w:rsidR="000F72F8" w:rsidRPr="00EA21DE" w:rsidRDefault="008B061A" w:rsidP="001C75C3">
      <w:pPr>
        <w:ind w:firstLine="709"/>
        <w:rPr>
          <w:spacing w:val="1"/>
        </w:rPr>
      </w:pPr>
      <w:r w:rsidRPr="00EA21DE">
        <w:t xml:space="preserve"> </w:t>
      </w:r>
      <w:r w:rsidR="008F6A4C" w:rsidRPr="00EA21DE">
        <w:t>В</w:t>
      </w:r>
      <w:r w:rsidR="008F6A4C" w:rsidRPr="00EA21DE">
        <w:rPr>
          <w:rStyle w:val="a9"/>
          <w:lang w:eastAsia="ar-SA"/>
        </w:rPr>
        <w:t xml:space="preserve"> </w:t>
      </w:r>
      <w:r w:rsidR="008F6A4C" w:rsidRPr="00EA21DE">
        <w:rPr>
          <w:rStyle w:val="a9"/>
          <w:b w:val="0"/>
          <w:lang w:eastAsia="ar-SA"/>
        </w:rPr>
        <w:t xml:space="preserve">соответствии  со статьей 44 Федерального закона № 248-ФЗ, постановлением Правительства Российской Федерации от 25.06.2021 года </w:t>
      </w:r>
      <w:r w:rsidR="00296C74" w:rsidRPr="00EA21DE">
        <w:rPr>
          <w:rStyle w:val="a9"/>
          <w:b w:val="0"/>
          <w:lang w:eastAsia="ar-SA"/>
        </w:rPr>
        <w:t xml:space="preserve">     </w:t>
      </w:r>
      <w:r w:rsidR="008F6A4C" w:rsidRPr="00EA21DE">
        <w:rPr>
          <w:rStyle w:val="a9"/>
          <w:b w:val="0"/>
          <w:lang w:eastAsia="ar-SA"/>
        </w:rPr>
        <w:t xml:space="preserve">  </w:t>
      </w:r>
      <w:r w:rsidR="00C77151" w:rsidRPr="00EA21DE">
        <w:rPr>
          <w:rStyle w:val="a9"/>
          <w:b w:val="0"/>
          <w:lang w:eastAsia="ar-SA"/>
        </w:rPr>
        <w:t xml:space="preserve">      </w:t>
      </w:r>
      <w:r w:rsidR="008F6A4C" w:rsidRPr="00EA21DE">
        <w:rPr>
          <w:rStyle w:val="a9"/>
          <w:b w:val="0"/>
          <w:lang w:eastAsia="ar-SA"/>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разработан</w:t>
      </w:r>
      <w:r w:rsidR="00F92767" w:rsidRPr="00EA21DE">
        <w:rPr>
          <w:rStyle w:val="a9"/>
          <w:b w:val="0"/>
          <w:lang w:eastAsia="ar-SA"/>
        </w:rPr>
        <w:t>а</w:t>
      </w:r>
      <w:r w:rsidR="008F6A4C" w:rsidRPr="00EA21DE">
        <w:rPr>
          <w:rStyle w:val="a9"/>
          <w:b w:val="0"/>
          <w:lang w:eastAsia="ar-SA"/>
        </w:rPr>
        <w:t xml:space="preserve"> и утвержден</w:t>
      </w:r>
      <w:r w:rsidR="00F92767" w:rsidRPr="00EA21DE">
        <w:rPr>
          <w:rStyle w:val="a9"/>
          <w:b w:val="0"/>
          <w:lang w:eastAsia="ar-SA"/>
        </w:rPr>
        <w:t>а</w:t>
      </w:r>
      <w:r w:rsidR="008F6A4C" w:rsidRPr="00EA21DE">
        <w:rPr>
          <w:b/>
        </w:rPr>
        <w:t xml:space="preserve"> </w:t>
      </w:r>
      <w:r w:rsidR="008F6A4C" w:rsidRPr="00EA21DE">
        <w:t>Программ</w:t>
      </w:r>
      <w:r w:rsidR="00F92767" w:rsidRPr="00EA21DE">
        <w:t>а</w:t>
      </w:r>
      <w:r w:rsidR="008F6A4C" w:rsidRPr="00EA21DE">
        <w:t xml:space="preserve"> профилактики рисков причинения вреда (ущерба) охраняемым законом ценностям </w:t>
      </w:r>
      <w:r w:rsidR="008F6A4C" w:rsidRPr="00EA21DE">
        <w:rPr>
          <w:spacing w:val="1"/>
        </w:rPr>
        <w:t>при осуществлении муниципального земельного контроля в границах муниципального образования город Рубцовск Алтайского края, на 202</w:t>
      </w:r>
      <w:r w:rsidR="00947C18">
        <w:rPr>
          <w:spacing w:val="1"/>
        </w:rPr>
        <w:t>4</w:t>
      </w:r>
      <w:r w:rsidR="008F6A4C" w:rsidRPr="00EA21DE">
        <w:rPr>
          <w:spacing w:val="1"/>
        </w:rPr>
        <w:t xml:space="preserve"> год. </w:t>
      </w:r>
    </w:p>
    <w:p w:rsidR="004E548E" w:rsidRPr="00EA21DE" w:rsidRDefault="008F6A4C" w:rsidP="001C75C3">
      <w:pPr>
        <w:ind w:firstLine="709"/>
      </w:pPr>
      <w:r w:rsidRPr="00EA21DE">
        <w:rPr>
          <w:spacing w:val="1"/>
        </w:rPr>
        <w:t>Программ</w:t>
      </w:r>
      <w:r w:rsidR="00F92767" w:rsidRPr="00EA21DE">
        <w:rPr>
          <w:spacing w:val="1"/>
        </w:rPr>
        <w:t>а</w:t>
      </w:r>
      <w:r w:rsidRPr="00EA21DE">
        <w:rPr>
          <w:spacing w:val="1"/>
        </w:rPr>
        <w:t xml:space="preserve"> </w:t>
      </w:r>
      <w:proofErr w:type="gramStart"/>
      <w:r w:rsidRPr="00EA21DE">
        <w:rPr>
          <w:spacing w:val="1"/>
        </w:rPr>
        <w:t>размещен</w:t>
      </w:r>
      <w:r w:rsidR="00F92767" w:rsidRPr="00EA21DE">
        <w:rPr>
          <w:spacing w:val="1"/>
        </w:rPr>
        <w:t>а</w:t>
      </w:r>
      <w:r w:rsidRPr="00EA21DE">
        <w:rPr>
          <w:spacing w:val="1"/>
        </w:rPr>
        <w:t xml:space="preserve"> </w:t>
      </w:r>
      <w:r w:rsidRPr="00EA21DE">
        <w:rPr>
          <w:rStyle w:val="a9"/>
          <w:lang w:eastAsia="ar-SA"/>
        </w:rPr>
        <w:t xml:space="preserve"> </w:t>
      </w:r>
      <w:r w:rsidRPr="00EA21DE">
        <w:t>на</w:t>
      </w:r>
      <w:proofErr w:type="gramEnd"/>
      <w:r w:rsidRPr="00EA21DE">
        <w:t xml:space="preserve"> Официальном сайте Администрации города в разделе: </w:t>
      </w:r>
      <w:r w:rsidR="00947C18" w:rsidRPr="00947C18">
        <w:rPr>
          <w:u w:val="single"/>
        </w:rPr>
        <w:t>https://rubtsovsk.org/node/149293</w:t>
      </w:r>
      <w:r w:rsidRPr="00EA21DE">
        <w:t xml:space="preserve"> - м</w:t>
      </w:r>
      <w:r w:rsidR="004E548E" w:rsidRPr="00EA21DE">
        <w:t>униципальный земельный контроль.</w:t>
      </w:r>
    </w:p>
    <w:p w:rsidR="000F72F8" w:rsidRPr="00EA21DE" w:rsidRDefault="007516EB" w:rsidP="001C75C3">
      <w:pPr>
        <w:ind w:firstLine="709"/>
      </w:pPr>
      <w:r w:rsidRPr="00EA21DE">
        <w:t xml:space="preserve">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доведения </w:t>
      </w:r>
      <w:r w:rsidRPr="00EA21DE">
        <w:lastRenderedPageBreak/>
        <w:t>обязательных требований до контролируемых лиц и способов их соблюдения.</w:t>
      </w:r>
    </w:p>
    <w:p w:rsidR="008B061A" w:rsidRPr="00EA21DE" w:rsidRDefault="00EE41A2" w:rsidP="001C75C3">
      <w:pPr>
        <w:ind w:firstLine="709"/>
      </w:pPr>
      <w:r w:rsidRPr="00EA21DE">
        <w:rPr>
          <w:lang w:bidi="ru-RU"/>
        </w:rPr>
        <w:t xml:space="preserve">Положением по осуществлению муниципального земельного контроля, утвержденным решением </w:t>
      </w:r>
      <w:r w:rsidR="00871916" w:rsidRPr="00EA21DE">
        <w:rPr>
          <w:lang w:bidi="ru-RU"/>
        </w:rPr>
        <w:t>Рубцовского городского Совета депутатов Алтайского края от 21.10.2021 № 714</w:t>
      </w:r>
      <w:r w:rsidR="008B061A" w:rsidRPr="00EA21DE">
        <w:rPr>
          <w:lang w:bidi="ru-RU"/>
        </w:rPr>
        <w:t xml:space="preserve"> (с изменениями)</w:t>
      </w:r>
      <w:r w:rsidRPr="00EA21DE">
        <w:rPr>
          <w:lang w:bidi="ru-RU"/>
        </w:rPr>
        <w:t xml:space="preserve">, установлены следующие виды </w:t>
      </w:r>
      <w:r w:rsidRPr="00EA21DE">
        <w:t>профилактических мероприятий:</w:t>
      </w:r>
    </w:p>
    <w:p w:rsidR="000073AC" w:rsidRPr="00EA21DE" w:rsidRDefault="000073AC" w:rsidP="001C75C3">
      <w:pPr>
        <w:widowControl w:val="0"/>
        <w:suppressAutoHyphens/>
        <w:ind w:firstLine="709"/>
      </w:pPr>
      <w:r w:rsidRPr="00EA21DE">
        <w:t>информирование;</w:t>
      </w:r>
    </w:p>
    <w:p w:rsidR="000073AC" w:rsidRPr="00EA21DE" w:rsidRDefault="000073AC" w:rsidP="001C75C3">
      <w:pPr>
        <w:widowControl w:val="0"/>
        <w:suppressAutoHyphens/>
        <w:ind w:firstLine="709"/>
      </w:pPr>
      <w:r w:rsidRPr="00EA21DE">
        <w:t>объявление предостережения;</w:t>
      </w:r>
    </w:p>
    <w:p w:rsidR="000073AC" w:rsidRPr="00EA21DE" w:rsidRDefault="000073AC" w:rsidP="001C75C3">
      <w:pPr>
        <w:widowControl w:val="0"/>
        <w:suppressAutoHyphens/>
        <w:ind w:firstLine="709"/>
      </w:pPr>
      <w:r w:rsidRPr="00EA21DE">
        <w:t>консультирование;</w:t>
      </w:r>
    </w:p>
    <w:p w:rsidR="00DB0954" w:rsidRDefault="000073AC" w:rsidP="001C75C3">
      <w:pPr>
        <w:suppressAutoHyphens/>
        <w:autoSpaceDE w:val="0"/>
        <w:autoSpaceDN w:val="0"/>
        <w:adjustRightInd w:val="0"/>
        <w:ind w:firstLine="709"/>
        <w:rPr>
          <w:rFonts w:eastAsia="Calibri"/>
        </w:rPr>
      </w:pPr>
      <w:r w:rsidRPr="00EA21DE">
        <w:rPr>
          <w:rFonts w:eastAsia="Calibri"/>
        </w:rPr>
        <w:t>обобщение правоприменительной практики</w:t>
      </w:r>
      <w:r w:rsidR="00DB0954">
        <w:rPr>
          <w:rFonts w:eastAsia="Calibri"/>
        </w:rPr>
        <w:t>;</w:t>
      </w:r>
    </w:p>
    <w:p w:rsidR="00EE41A2" w:rsidRPr="00EA21DE" w:rsidRDefault="00DB0954" w:rsidP="001C75C3">
      <w:pPr>
        <w:suppressAutoHyphens/>
        <w:autoSpaceDE w:val="0"/>
        <w:autoSpaceDN w:val="0"/>
        <w:adjustRightInd w:val="0"/>
        <w:ind w:firstLine="709"/>
      </w:pPr>
      <w:r>
        <w:rPr>
          <w:rFonts w:eastAsia="Calibri"/>
        </w:rPr>
        <w:t>профилактический визит</w:t>
      </w:r>
      <w:r w:rsidR="007516EB" w:rsidRPr="00EA21DE">
        <w:rPr>
          <w:rFonts w:eastAsia="Calibri"/>
        </w:rPr>
        <w:t>.</w:t>
      </w:r>
    </w:p>
    <w:p w:rsidR="006F613C" w:rsidRPr="00EA21DE" w:rsidRDefault="006F613C" w:rsidP="001C75C3">
      <w:pPr>
        <w:tabs>
          <w:tab w:val="left" w:pos="1134"/>
        </w:tabs>
        <w:suppressAutoHyphens/>
        <w:ind w:firstLine="709"/>
        <w:contextualSpacing/>
      </w:pPr>
      <w:r w:rsidRPr="00EA21DE">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города Рубцовска Алтайского края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9E0FCE" w:rsidRPr="00EA21DE">
        <w:t xml:space="preserve">. </w:t>
      </w:r>
      <w:r w:rsidRPr="00EA21DE">
        <w:t xml:space="preserve">Контрольный орган </w:t>
      </w:r>
      <w:r w:rsidR="00564E78" w:rsidRPr="00EA21DE">
        <w:t>размещает</w:t>
      </w:r>
      <w:r w:rsidRPr="00EA21DE">
        <w:t xml:space="preserve"> и поддержива</w:t>
      </w:r>
      <w:r w:rsidR="009E0FCE" w:rsidRPr="00EA21DE">
        <w:t>ет</w:t>
      </w:r>
      <w:r w:rsidRPr="00EA21DE">
        <w:t xml:space="preserve"> в актуальном состоянии на Официальном сайте Администрации города сведения, определенные частью 3 статьи 46 Федерального закона № 248-ФЗ в </w:t>
      </w:r>
      <w:r w:rsidR="00DB0954">
        <w:t xml:space="preserve">             </w:t>
      </w:r>
      <w:r w:rsidRPr="00EA21DE">
        <w:t>10-дневный срок со дня их актуализации.</w:t>
      </w:r>
    </w:p>
    <w:p w:rsidR="00D759A1" w:rsidRPr="00EA21DE" w:rsidRDefault="00D759A1" w:rsidP="001C75C3">
      <w:pPr>
        <w:tabs>
          <w:tab w:val="left" w:pos="1134"/>
        </w:tabs>
        <w:suppressAutoHyphens/>
        <w:ind w:firstLine="709"/>
        <w:contextualSpacing/>
      </w:pPr>
      <w:r w:rsidRPr="00EA21DE">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 Предостережение составляется по форме, утвержденной приказом Минэкономразвития России от 31.03.2021 </w:t>
      </w:r>
      <w:r w:rsidR="00455B7D" w:rsidRPr="00EA21DE">
        <w:t xml:space="preserve"> </w:t>
      </w:r>
      <w:r w:rsidR="00DB0954">
        <w:t xml:space="preserve">  </w:t>
      </w:r>
      <w:r w:rsidRPr="00EA21DE">
        <w:t>№ 151 «О типовых формах документов, используемых контрольным органом».</w:t>
      </w:r>
      <w:r w:rsidR="00455B7D" w:rsidRPr="00EA21DE">
        <w:t xml:space="preserve"> </w:t>
      </w:r>
      <w:r w:rsidRPr="00EA21DE">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455B7D" w:rsidRPr="00EA21DE">
        <w:t xml:space="preserve"> </w:t>
      </w:r>
      <w:r w:rsidRPr="00EA21DE">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15E11" w:rsidRPr="00EA21DE" w:rsidRDefault="00F15E11" w:rsidP="001C75C3">
      <w:pPr>
        <w:suppressAutoHyphens/>
        <w:ind w:firstLine="709"/>
      </w:pPr>
      <w:r w:rsidRPr="00EA21DE">
        <w:t>Консультирование</w:t>
      </w:r>
      <w:r w:rsidR="00455B7D" w:rsidRPr="00EA21DE">
        <w:t xml:space="preserve"> </w:t>
      </w:r>
      <w:r w:rsidRPr="00EA21DE">
        <w:t>контролируемых лиц и их представителей осуществляется по вопросам, связанным с организацией и осуществлением муниципального земельного контроля:</w:t>
      </w:r>
      <w:r w:rsidR="00A26D3B" w:rsidRPr="00EA21DE">
        <w:t xml:space="preserve"> </w:t>
      </w:r>
      <w:r w:rsidRPr="00EA21DE">
        <w:t>порядка проведения контрольных мероприятий;</w:t>
      </w:r>
      <w:r w:rsidR="00A26D3B" w:rsidRPr="00EA21DE">
        <w:t xml:space="preserve"> </w:t>
      </w:r>
      <w:r w:rsidRPr="00EA21DE">
        <w:t>периодичности проведения контрольных мероприятий;</w:t>
      </w:r>
      <w:r w:rsidR="00A26D3B" w:rsidRPr="00EA21DE">
        <w:t xml:space="preserve"> </w:t>
      </w:r>
      <w:r w:rsidRPr="00EA21DE">
        <w:lastRenderedPageBreak/>
        <w:t>порядка принятия решений по итогам контрольных мероприятий;</w:t>
      </w:r>
      <w:r w:rsidR="00A26D3B" w:rsidRPr="00EA21DE">
        <w:t xml:space="preserve"> </w:t>
      </w:r>
      <w:r w:rsidRPr="00EA21DE">
        <w:t>порядка обжалования решений Контрольного органа.</w:t>
      </w:r>
    </w:p>
    <w:p w:rsidR="00F15E11" w:rsidRPr="00EA21DE" w:rsidRDefault="00F15E11" w:rsidP="001C75C3">
      <w:pPr>
        <w:widowControl w:val="0"/>
        <w:tabs>
          <w:tab w:val="left" w:pos="1134"/>
        </w:tabs>
        <w:suppressAutoHyphens/>
        <w:ind w:firstLine="709"/>
      </w:pPr>
      <w:r w:rsidRPr="00EA21DE">
        <w:t>Контрольный орган осуществляет учет проведенных консультирований.</w:t>
      </w:r>
      <w:r w:rsidR="00A26D3B" w:rsidRPr="00EA21DE">
        <w:t xml:space="preserve"> И</w:t>
      </w:r>
      <w:r w:rsidRPr="00EA21DE">
        <w:t>нспекторы осуществляют консультирование контролируемых лиц и их представителей:</w:t>
      </w:r>
      <w:r w:rsidR="00995724" w:rsidRPr="00EA21DE">
        <w:t xml:space="preserve"> </w:t>
      </w:r>
      <w:r w:rsidRPr="00EA21DE">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r w:rsidR="00995724" w:rsidRPr="00EA21DE">
        <w:t xml:space="preserve"> </w:t>
      </w:r>
      <w:r w:rsidRPr="00EA21DE">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52F6E" w:rsidRDefault="00FD4B1C" w:rsidP="001C75C3">
      <w:pPr>
        <w:suppressAutoHyphens/>
        <w:autoSpaceDE w:val="0"/>
        <w:autoSpaceDN w:val="0"/>
        <w:adjustRightInd w:val="0"/>
        <w:ind w:firstLine="709"/>
      </w:pPr>
      <w:r w:rsidRPr="00EA21DE">
        <w:t>О</w:t>
      </w:r>
      <w:r w:rsidRPr="00EA21DE">
        <w:rPr>
          <w:rFonts w:eastAsia="Calibri"/>
        </w:rPr>
        <w:t>бобщение правоприменительной практики.</w:t>
      </w:r>
      <w:r w:rsidRPr="00EA21DE">
        <w:t xml:space="preserve"> В соответствии со статьей 47 Федерального закона № 248-ФЗ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 По итогам обобщения правоприменительной практики ежегодно Контрольный орган готовит доклад, содержащий результаты обобщения правоприменительной практики, который утверждается руководителем Контрольного органа и размещается в срок до 1 июля года, следующего за отчетным, </w:t>
      </w:r>
      <w:r w:rsidRPr="00EA21DE">
        <w:rPr>
          <w:spacing w:val="1"/>
        </w:rPr>
        <w:t xml:space="preserve">на </w:t>
      </w:r>
      <w:r w:rsidRPr="00EA21DE">
        <w:t>официальном сайте Администрации города. Контрольный орган обеспечивает публичное обсуждение проекта доклада о правоприменительной практике.</w:t>
      </w:r>
    </w:p>
    <w:p w:rsidR="00DB0954" w:rsidRPr="00164DE2" w:rsidRDefault="00DB0954" w:rsidP="001C75C3">
      <w:pPr>
        <w:autoSpaceDE w:val="0"/>
        <w:autoSpaceDN w:val="0"/>
        <w:adjustRightInd w:val="0"/>
        <w:ind w:firstLine="709"/>
      </w:pPr>
      <w:r w:rsidRPr="00164DE2">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соблюдение которых оценивается при проведении проверок соблюдения требований земельного законодательства, а также о способах получения консультаций по вопросам соблюдения обязательных требований, установленных нормативными правовыми актами.     </w:t>
      </w:r>
    </w:p>
    <w:p w:rsidR="00DB0954" w:rsidRPr="00EA21DE" w:rsidRDefault="00DB0954" w:rsidP="001C75C3">
      <w:pPr>
        <w:tabs>
          <w:tab w:val="left" w:pos="709"/>
        </w:tabs>
        <w:autoSpaceDE w:val="0"/>
        <w:autoSpaceDN w:val="0"/>
        <w:adjustRightInd w:val="0"/>
        <w:ind w:firstLine="709"/>
      </w:pPr>
      <w:r w:rsidRPr="00164DE2">
        <w:t>В ходе профилактического визита инспектором может осуществляться консультирование контролируемого лица в порядке, установленном Положением.</w:t>
      </w:r>
      <w:r>
        <w:t xml:space="preserve"> </w:t>
      </w:r>
      <w:r w:rsidRPr="00164DE2">
        <w:t xml:space="preserve">О проведении профилактического визита контролируемое лицо должно быть уведомлено не позднее чем за пять рабочих дней до даты его проведения.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w:t>
      </w:r>
      <w:r w:rsidRPr="00164DE2">
        <w:lastRenderedPageBreak/>
        <w:t>должностному лицу Комитета для принятия решения о проведении контрольных мероприятий.</w:t>
      </w:r>
      <w:r>
        <w:t xml:space="preserve"> </w:t>
      </w:r>
      <w:r w:rsidRPr="00164DE2">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t>.</w:t>
      </w:r>
      <w:r w:rsidRPr="00164DE2">
        <w:rPr>
          <w:b/>
        </w:rPr>
        <w:t xml:space="preserve">  </w:t>
      </w:r>
    </w:p>
    <w:p w:rsidR="009C2214" w:rsidRPr="00EA21DE" w:rsidRDefault="00E04FD9" w:rsidP="001C75C3">
      <w:pPr>
        <w:suppressAutoHyphens/>
        <w:autoSpaceDE w:val="0"/>
        <w:autoSpaceDN w:val="0"/>
        <w:adjustRightInd w:val="0"/>
        <w:ind w:firstLine="709"/>
      </w:pPr>
      <w:r w:rsidRPr="00EA21DE">
        <w:t xml:space="preserve">          </w:t>
      </w:r>
      <w:r w:rsidR="00AA3844" w:rsidRPr="00EA21DE">
        <w:t xml:space="preserve">Кроме того, частью 7 статьи 44 Закона № 248-ФЗ определено, </w:t>
      </w:r>
      <w:proofErr w:type="gramStart"/>
      <w:r w:rsidR="00AA3844" w:rsidRPr="00EA21DE">
        <w:t>что  Контрольный</w:t>
      </w:r>
      <w:proofErr w:type="gramEnd"/>
      <w:r w:rsidR="00AA3844" w:rsidRPr="00EA21DE">
        <w:t xml:space="preserve"> орган может проводить профилактические мероприятия, не предусмотренные Программой профилактики рисков причинения вреда.  Частью 3 Положения определено, что Контрольным органом также могут проводиться иные профилактические мероприятия, не предусмотренные указанной программой профилактики. </w:t>
      </w:r>
    </w:p>
    <w:p w:rsidR="009C2214" w:rsidRPr="00EA21DE" w:rsidRDefault="00560A36" w:rsidP="001C75C3">
      <w:pPr>
        <w:autoSpaceDE w:val="0"/>
        <w:autoSpaceDN w:val="0"/>
        <w:adjustRightInd w:val="0"/>
        <w:ind w:firstLine="709"/>
        <w:contextualSpacing/>
      </w:pPr>
      <w:r w:rsidRPr="00EA21DE">
        <w:t xml:space="preserve">  </w:t>
      </w:r>
      <w:r w:rsidR="002A2262" w:rsidRPr="00EA21DE">
        <w:t>За отчетный период 202</w:t>
      </w:r>
      <w:r w:rsidR="00DB0954">
        <w:t>4</w:t>
      </w:r>
      <w:r w:rsidR="002A2262" w:rsidRPr="00EA21DE">
        <w:t xml:space="preserve"> года проведены </w:t>
      </w:r>
      <w:r w:rsidR="001B4826">
        <w:t>670</w:t>
      </w:r>
      <w:r w:rsidR="00224C96" w:rsidRPr="00EA21DE">
        <w:t xml:space="preserve"> </w:t>
      </w:r>
      <w:r w:rsidR="002A2262" w:rsidRPr="00EA21DE">
        <w:t>о</w:t>
      </w:r>
      <w:r w:rsidR="0004553E" w:rsidRPr="00EA21DE">
        <w:t>смотров</w:t>
      </w:r>
      <w:r w:rsidR="002A2262" w:rsidRPr="00EA21DE">
        <w:t xml:space="preserve"> земельных участков, по результатам которых</w:t>
      </w:r>
      <w:r w:rsidR="001B4826">
        <w:t xml:space="preserve"> </w:t>
      </w:r>
      <w:r w:rsidR="002A2262" w:rsidRPr="00EA21DE">
        <w:t>в рамках профилактики нарушений обязательных требований юридическим лицам и индивидуальным предпринимателям</w:t>
      </w:r>
      <w:r w:rsidR="00C126CF" w:rsidRPr="00EA21DE">
        <w:t xml:space="preserve">, </w:t>
      </w:r>
      <w:r w:rsidR="001B4826">
        <w:t xml:space="preserve">гражданам </w:t>
      </w:r>
      <w:r w:rsidR="002A2262" w:rsidRPr="00EA21DE">
        <w:t xml:space="preserve">направлены </w:t>
      </w:r>
      <w:r w:rsidR="001B4826">
        <w:t>226</w:t>
      </w:r>
      <w:r w:rsidR="00F4464B" w:rsidRPr="00EA21DE">
        <w:t xml:space="preserve"> </w:t>
      </w:r>
      <w:r w:rsidR="001B4826">
        <w:t xml:space="preserve">уведомлений и требований </w:t>
      </w:r>
      <w:r w:rsidR="00A57905" w:rsidRPr="00EA21DE">
        <w:t xml:space="preserve">о </w:t>
      </w:r>
      <w:r w:rsidR="00F4464B" w:rsidRPr="00EA21DE">
        <w:t>соблюдении законодательства РФ</w:t>
      </w:r>
      <w:r w:rsidR="00655EB9" w:rsidRPr="00EA21DE">
        <w:t>;</w:t>
      </w:r>
      <w:r w:rsidR="001B4826">
        <w:t xml:space="preserve"> объявлено и направлено </w:t>
      </w:r>
      <w:r w:rsidR="001D6757">
        <w:t xml:space="preserve">11 предостережений </w:t>
      </w:r>
      <w:r w:rsidR="001D6757" w:rsidRPr="00EA21DE">
        <w:t>о недопустимости нарушения обязательных требований</w:t>
      </w:r>
      <w:r w:rsidR="001D6757">
        <w:t>.</w:t>
      </w:r>
      <w:r w:rsidRPr="00EA21DE">
        <w:t xml:space="preserve">  </w:t>
      </w:r>
    </w:p>
    <w:p w:rsidR="00015D48" w:rsidRPr="00EA21DE" w:rsidRDefault="00166168" w:rsidP="001C75C3">
      <w:pPr>
        <w:autoSpaceDE w:val="0"/>
        <w:autoSpaceDN w:val="0"/>
        <w:adjustRightInd w:val="0"/>
        <w:ind w:firstLine="709"/>
        <w:contextualSpacing/>
      </w:pPr>
      <w:r w:rsidRPr="00EA21DE">
        <w:t xml:space="preserve"> </w:t>
      </w:r>
      <w:r w:rsidR="00560A36" w:rsidRPr="00EA21DE">
        <w:t xml:space="preserve"> </w:t>
      </w:r>
      <w:r w:rsidR="00AA2389" w:rsidRPr="00EA21DE">
        <w:rPr>
          <w:spacing w:val="1"/>
        </w:rPr>
        <w:t xml:space="preserve">Арендаторам, имеющим задолженность по арендной плате, </w:t>
      </w:r>
      <w:r w:rsidR="00F67358" w:rsidRPr="00EA21DE">
        <w:rPr>
          <w:spacing w:val="1"/>
        </w:rPr>
        <w:t xml:space="preserve">с помощью программного комплекса автоматизации учета земельных и имущественных отношений </w:t>
      </w:r>
      <w:r w:rsidR="00F67358" w:rsidRPr="00EA21DE">
        <w:rPr>
          <w:spacing w:val="1"/>
          <w:lang w:val="en-US"/>
        </w:rPr>
        <w:t>SAUMI</w:t>
      </w:r>
      <w:r w:rsidR="00F67358" w:rsidRPr="00EA21DE">
        <w:rPr>
          <w:spacing w:val="1"/>
        </w:rPr>
        <w:t xml:space="preserve"> </w:t>
      </w:r>
      <w:r w:rsidR="00AA2389" w:rsidRPr="00EA21DE">
        <w:rPr>
          <w:spacing w:val="1"/>
        </w:rPr>
        <w:t>направля</w:t>
      </w:r>
      <w:r w:rsidR="00A9502D" w:rsidRPr="00EA21DE">
        <w:rPr>
          <w:spacing w:val="1"/>
        </w:rPr>
        <w:t>лись</w:t>
      </w:r>
      <w:r w:rsidR="00AA2389" w:rsidRPr="00EA21DE">
        <w:rPr>
          <w:spacing w:val="1"/>
        </w:rPr>
        <w:t xml:space="preserve"> претензии с требованием о погашении задолженности и квитанции на оплату. </w:t>
      </w:r>
      <w:r w:rsidR="00560A36" w:rsidRPr="00EA21DE">
        <w:rPr>
          <w:rFonts w:eastAsia="Times New Roman"/>
          <w:lang w:eastAsia="ru-RU"/>
        </w:rPr>
        <w:t xml:space="preserve">  </w:t>
      </w:r>
    </w:p>
    <w:p w:rsidR="00EF3052" w:rsidRPr="00EA21DE" w:rsidRDefault="00EF3052" w:rsidP="001C75C3">
      <w:pPr>
        <w:shd w:val="clear" w:color="auto" w:fill="FFFFFF"/>
        <w:ind w:firstLine="709"/>
        <w:rPr>
          <w:rFonts w:eastAsia="Times New Roman"/>
          <w:lang w:eastAsia="ru-RU"/>
        </w:rPr>
      </w:pPr>
      <w:r w:rsidRPr="00EA21DE">
        <w:rPr>
          <w:rFonts w:eastAsia="Times New Roman"/>
          <w:lang w:eastAsia="ru-RU"/>
        </w:rPr>
        <w:t>Типичными нарушениями при осуществлении муниципального земельного контроля являются:</w:t>
      </w:r>
    </w:p>
    <w:p w:rsidR="00A737E2" w:rsidRPr="00EA21DE" w:rsidRDefault="00EF3052" w:rsidP="001C75C3">
      <w:pPr>
        <w:shd w:val="clear" w:color="auto" w:fill="FFFFFF"/>
        <w:ind w:firstLine="709"/>
        <w:rPr>
          <w:rFonts w:eastAsia="Times New Roman"/>
          <w:lang w:eastAsia="ru-RU"/>
        </w:rPr>
      </w:pPr>
      <w:r w:rsidRPr="00EA21DE">
        <w:rPr>
          <w:rFonts w:eastAsia="Times New Roman"/>
          <w:lang w:eastAsia="ru-RU"/>
        </w:rPr>
        <w:t>1.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r w:rsidR="009D2B6C" w:rsidRPr="00EA21DE">
        <w:rPr>
          <w:rFonts w:eastAsia="Times New Roman"/>
          <w:lang w:eastAsia="ru-RU"/>
        </w:rPr>
        <w:t xml:space="preserve"> </w:t>
      </w:r>
      <w:r w:rsidRPr="00EA21DE">
        <w:rPr>
          <w:rFonts w:eastAsia="Times New Roman"/>
          <w:lang w:eastAsia="ru-RU"/>
        </w:rPr>
        <w:t xml:space="preserve">Ответственность за </w:t>
      </w:r>
      <w:r w:rsidR="00C23655" w:rsidRPr="00EA21DE">
        <w:rPr>
          <w:rFonts w:eastAsia="Times New Roman"/>
          <w:lang w:eastAsia="ru-RU"/>
        </w:rPr>
        <w:t xml:space="preserve">данное </w:t>
      </w:r>
      <w:r w:rsidRPr="00EA21DE">
        <w:rPr>
          <w:rFonts w:eastAsia="Times New Roman"/>
          <w:lang w:eastAsia="ru-RU"/>
        </w:rPr>
        <w:t>правонарушение установлена </w:t>
      </w:r>
      <w:hyperlink r:id="rId7" w:history="1">
        <w:r w:rsidRPr="00EA21DE">
          <w:rPr>
            <w:rFonts w:eastAsia="Times New Roman"/>
            <w:lang w:eastAsia="ru-RU"/>
          </w:rPr>
          <w:t>статьей 7.1</w:t>
        </w:r>
      </w:hyperlink>
      <w:r w:rsidRPr="00EA21DE">
        <w:rPr>
          <w:rFonts w:eastAsia="Times New Roman"/>
          <w:lang w:eastAsia="ru-RU"/>
        </w:rPr>
        <w:t> КоАП</w:t>
      </w:r>
      <w:r w:rsidR="009D2B6C" w:rsidRPr="00EA21DE">
        <w:rPr>
          <w:rFonts w:eastAsia="Times New Roman"/>
          <w:lang w:eastAsia="ru-RU"/>
        </w:rPr>
        <w:t xml:space="preserve"> РФ</w:t>
      </w:r>
      <w:r w:rsidRPr="00EA21DE">
        <w:rPr>
          <w:rFonts w:eastAsia="Times New Roman"/>
          <w:lang w:eastAsia="ru-RU"/>
        </w:rPr>
        <w:t>.</w:t>
      </w:r>
      <w:r w:rsidR="00A737E2" w:rsidRPr="00EA21DE">
        <w:rPr>
          <w:rFonts w:eastAsia="Times New Roman"/>
          <w:lang w:eastAsia="ru-RU"/>
        </w:rPr>
        <w:t xml:space="preserve"> </w:t>
      </w:r>
    </w:p>
    <w:p w:rsidR="009D2B6C" w:rsidRPr="00EA21DE" w:rsidRDefault="009D2B6C" w:rsidP="001C75C3">
      <w:pPr>
        <w:shd w:val="clear" w:color="auto" w:fill="FFFFFF"/>
        <w:ind w:firstLine="709"/>
        <w:rPr>
          <w:rFonts w:eastAsia="Times New Roman"/>
          <w:lang w:eastAsia="ru-RU"/>
        </w:rPr>
      </w:pPr>
      <w:r w:rsidRPr="00EA21DE">
        <w:rPr>
          <w:rFonts w:eastAsia="Times New Roman"/>
          <w:lang w:eastAsia="ru-RU"/>
        </w:rPr>
        <w:t>2.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r w:rsidR="00A737E2" w:rsidRPr="00EA21DE">
        <w:t xml:space="preserve"> </w:t>
      </w:r>
      <w:r w:rsidRPr="00EA21DE">
        <w:rPr>
          <w:rFonts w:eastAsia="Times New Roman"/>
          <w:lang w:eastAsia="ru-RU"/>
        </w:rPr>
        <w:t xml:space="preserve">Ответственность за </w:t>
      </w:r>
      <w:r w:rsidR="00C23655" w:rsidRPr="00EA21DE">
        <w:rPr>
          <w:rFonts w:eastAsia="Times New Roman"/>
          <w:lang w:eastAsia="ru-RU"/>
        </w:rPr>
        <w:t>данное</w:t>
      </w:r>
      <w:r w:rsidRPr="00EA21DE">
        <w:rPr>
          <w:rFonts w:eastAsia="Times New Roman"/>
          <w:lang w:eastAsia="ru-RU"/>
        </w:rPr>
        <w:t xml:space="preserve"> правонарушени</w:t>
      </w:r>
      <w:r w:rsidR="00C23655" w:rsidRPr="00EA21DE">
        <w:rPr>
          <w:rFonts w:eastAsia="Times New Roman"/>
          <w:lang w:eastAsia="ru-RU"/>
        </w:rPr>
        <w:t>е</w:t>
      </w:r>
      <w:r w:rsidRPr="00EA21DE">
        <w:rPr>
          <w:rFonts w:eastAsia="Times New Roman"/>
          <w:lang w:eastAsia="ru-RU"/>
        </w:rPr>
        <w:t xml:space="preserve"> установлена </w:t>
      </w:r>
      <w:hyperlink r:id="rId8" w:history="1">
        <w:r w:rsidRPr="00EA21DE">
          <w:rPr>
            <w:rFonts w:eastAsia="Times New Roman"/>
            <w:lang w:eastAsia="ru-RU"/>
          </w:rPr>
          <w:t>частью 1 статьи 8.8</w:t>
        </w:r>
      </w:hyperlink>
      <w:r w:rsidRPr="00EA21DE">
        <w:rPr>
          <w:rFonts w:eastAsia="Times New Roman"/>
          <w:lang w:eastAsia="ru-RU"/>
        </w:rPr>
        <w:t> КоАП.</w:t>
      </w:r>
    </w:p>
    <w:p w:rsidR="00015D48" w:rsidRPr="00EA21DE" w:rsidRDefault="00103EF0" w:rsidP="001C75C3">
      <w:pPr>
        <w:ind w:firstLine="709"/>
      </w:pPr>
      <w:r w:rsidRPr="00EA21DE">
        <w:t>С учетом практики осуществления муниципального земельного контроля в 202</w:t>
      </w:r>
      <w:r w:rsidR="001B4826">
        <w:t>4</w:t>
      </w:r>
      <w:r w:rsidRPr="00EA21DE">
        <w:t xml:space="preserve"> году </w:t>
      </w:r>
      <w:r w:rsidR="000E0A98" w:rsidRPr="00EA21DE">
        <w:t xml:space="preserve">с целью формирования единообразной правоприменительной практики </w:t>
      </w:r>
      <w:r w:rsidRPr="00EA21DE">
        <w:t>можно предложить</w:t>
      </w:r>
      <w:r w:rsidR="000E0A98" w:rsidRPr="00EA21DE">
        <w:t xml:space="preserve"> </w:t>
      </w:r>
      <w:r w:rsidR="00112C03" w:rsidRPr="00EA21DE">
        <w:t>актуализацию статьи 72 З</w:t>
      </w:r>
      <w:r w:rsidR="00D07FBC" w:rsidRPr="00EA21DE">
        <w:t>емельного кодекса</w:t>
      </w:r>
      <w:r w:rsidR="00112C03" w:rsidRPr="00EA21DE">
        <w:t xml:space="preserve"> РФ с учетом требований действующих федеральных нормативно-правовых актов, регулирующих осуществление муниципального земельного контроля</w:t>
      </w:r>
      <w:r w:rsidR="00564E78" w:rsidRPr="00EA21DE">
        <w:t>.</w:t>
      </w:r>
    </w:p>
    <w:p w:rsidR="00486ADC" w:rsidRDefault="007D3B8E" w:rsidP="001C75C3">
      <w:pPr>
        <w:tabs>
          <w:tab w:val="left" w:pos="709"/>
        </w:tabs>
        <w:autoSpaceDE w:val="0"/>
        <w:autoSpaceDN w:val="0"/>
        <w:adjustRightInd w:val="0"/>
        <w:ind w:firstLine="709"/>
        <w:contextualSpacing/>
      </w:pPr>
      <w:r w:rsidRPr="00EA21DE">
        <w:t xml:space="preserve">   </w:t>
      </w:r>
      <w:r w:rsidR="006E7F8F" w:rsidRPr="00EA21DE">
        <w:rPr>
          <w:shd w:val="clear" w:color="auto" w:fill="FFFFFF"/>
        </w:rPr>
        <w:t xml:space="preserve">Одним из основных показателей эффективности муниципального контроля должно стать не количество проведенных контрольных </w:t>
      </w:r>
      <w:r w:rsidR="006E7F8F" w:rsidRPr="00EA21DE">
        <w:rPr>
          <w:shd w:val="clear" w:color="auto" w:fill="FFFFFF"/>
        </w:rPr>
        <w:lastRenderedPageBreak/>
        <w:t xml:space="preserve">мероприятий, а снижение ущерба от нарушения охраняемых законом ценностей и снижение барьеров для развития бизнеса. Система оценки результативности и эффективности контроля должна быть полностью пересмотрена. Необходимо перейти от существующей «палочной» системы контроля к «умному контролю», основанному на внедрении </w:t>
      </w:r>
      <w:proofErr w:type="gramStart"/>
      <w:r w:rsidR="006E7F8F" w:rsidRPr="00EA21DE">
        <w:rPr>
          <w:shd w:val="clear" w:color="auto" w:fill="FFFFFF"/>
        </w:rPr>
        <w:t>профилактики,  элементов</w:t>
      </w:r>
      <w:proofErr w:type="gramEnd"/>
      <w:r w:rsidR="006E7F8F" w:rsidRPr="00EA21DE">
        <w:rPr>
          <w:shd w:val="clear" w:color="auto" w:fill="FFFFFF"/>
        </w:rPr>
        <w:t xml:space="preserve"> дистанционного мониторинга и цифровизации в работе контрольных органов. </w:t>
      </w:r>
      <w:r w:rsidR="001E2283" w:rsidRPr="00EA21DE">
        <w:t xml:space="preserve">На официальном сайте Администрации города Рубцовска в информационно - телекоммуникационной сети «Интернет» и в средствах массовой информации на регулярной основе размещается разъяснительная информация о недопустимости нарушений земельного законодательства и устранении имеющихся нарушений, а также о своевременной оплате за аренду земельных участков. В части муниципального земельного контроля с необходимой информацией можно ознакомиться по адресу: </w:t>
      </w:r>
      <w:hyperlink r:id="rId9" w:history="1">
        <w:r w:rsidR="001B4826" w:rsidRPr="00F7346D">
          <w:rPr>
            <w:rStyle w:val="a4"/>
          </w:rPr>
          <w:t>https://rubtsovsk.org/administration/municipalnyy-kontrol</w:t>
        </w:r>
      </w:hyperlink>
      <w:r w:rsidR="001B4826">
        <w:t>.</w:t>
      </w:r>
    </w:p>
    <w:p w:rsidR="001C75C3" w:rsidRDefault="00486ADC" w:rsidP="001C75C3">
      <w:pPr>
        <w:tabs>
          <w:tab w:val="left" w:pos="709"/>
        </w:tabs>
        <w:autoSpaceDE w:val="0"/>
        <w:autoSpaceDN w:val="0"/>
        <w:adjustRightInd w:val="0"/>
        <w:ind w:firstLine="709"/>
        <w:contextualSpacing/>
      </w:pPr>
      <w:r>
        <w:t>Для того</w:t>
      </w:r>
      <w:r w:rsidR="001C75C3">
        <w:t>,</w:t>
      </w:r>
      <w:r>
        <w:t xml:space="preserve"> чтобы проследить в порядке самоконтроля не допущены ли землепользователями самовольное занятие земель, достаточно соотнести границы земельного участка с фактически оформленными границами. Информацию об оформленных границах земельных участков можно узнать на публичной кадастровой карте в сети «Интернет» по адресу: </w:t>
      </w:r>
      <w:hyperlink r:id="rId10" w:history="1">
        <w:r w:rsidR="001C75C3" w:rsidRPr="00911811">
          <w:rPr>
            <w:rStyle w:val="a4"/>
          </w:rPr>
          <w:t>https://pkk.rosreestr.ru</w:t>
        </w:r>
      </w:hyperlink>
      <w:r>
        <w:t>.</w:t>
      </w:r>
    </w:p>
    <w:p w:rsidR="005E4FF9" w:rsidRPr="00EA21DE" w:rsidRDefault="00507DAF" w:rsidP="001C75C3">
      <w:pPr>
        <w:tabs>
          <w:tab w:val="left" w:pos="709"/>
        </w:tabs>
        <w:autoSpaceDE w:val="0"/>
        <w:autoSpaceDN w:val="0"/>
        <w:adjustRightInd w:val="0"/>
        <w:ind w:firstLine="709"/>
        <w:contextualSpacing/>
      </w:pPr>
      <w:r w:rsidRPr="00EA21DE">
        <w:t>Структурное подразделение - комитет Администрации города Рубцовска по управлению имуществом, осуществляющее муниципальный земельный контроль в границах муниципального образования город Рубцовск Алтайского края проводит консультации и разъяснения по вопросам соблюдения требований земельного законодательства Российской Федерации по телефону 8(38557) 9-64-30</w:t>
      </w:r>
      <w:r w:rsidR="005E4FF9" w:rsidRPr="00EA21DE">
        <w:t>,</w:t>
      </w:r>
      <w:r w:rsidRPr="00EA21DE">
        <w:t xml:space="preserve"> </w:t>
      </w:r>
    </w:p>
    <w:p w:rsidR="005E4FF9" w:rsidRPr="00EA21DE" w:rsidRDefault="00507DAF" w:rsidP="001C75C3">
      <w:pPr>
        <w:tabs>
          <w:tab w:val="left" w:pos="709"/>
        </w:tabs>
        <w:autoSpaceDE w:val="0"/>
        <w:autoSpaceDN w:val="0"/>
        <w:adjustRightInd w:val="0"/>
        <w:ind w:firstLine="709"/>
        <w:contextualSpacing/>
      </w:pPr>
      <w:r w:rsidRPr="00EA21DE">
        <w:t xml:space="preserve">и по адресу: Алтайский край, г. Рубцовск, пер. Бульварный, каб. 72, </w:t>
      </w:r>
    </w:p>
    <w:p w:rsidR="005E4FF9" w:rsidRPr="00EA21DE" w:rsidRDefault="00507DAF" w:rsidP="001C75C3">
      <w:pPr>
        <w:tabs>
          <w:tab w:val="left" w:pos="709"/>
        </w:tabs>
        <w:autoSpaceDE w:val="0"/>
        <w:autoSpaceDN w:val="0"/>
        <w:adjustRightInd w:val="0"/>
        <w:ind w:firstLine="709"/>
        <w:contextualSpacing/>
      </w:pPr>
      <w:r w:rsidRPr="00EA21DE">
        <w:t>в рабоч</w:t>
      </w:r>
      <w:r w:rsidR="005E4FF9" w:rsidRPr="00EA21DE">
        <w:t xml:space="preserve">ие дни с 8-00 до 12-00 с 13-00 до 17-15, </w:t>
      </w:r>
    </w:p>
    <w:p w:rsidR="0065052D" w:rsidRDefault="005E4FF9" w:rsidP="001C75C3">
      <w:pPr>
        <w:tabs>
          <w:tab w:val="left" w:pos="709"/>
        </w:tabs>
        <w:autoSpaceDE w:val="0"/>
        <w:autoSpaceDN w:val="0"/>
        <w:adjustRightInd w:val="0"/>
        <w:ind w:firstLine="709"/>
        <w:contextualSpacing/>
      </w:pPr>
      <w:r w:rsidRPr="00EA21DE">
        <w:t>суббота, воскресенье – выходные дни.</w:t>
      </w:r>
      <w:r w:rsidR="006E7F8F" w:rsidRPr="00EA21DE">
        <w:rPr>
          <w:shd w:val="clear" w:color="auto" w:fill="FFFFFF"/>
        </w:rPr>
        <w:t> </w:t>
      </w:r>
      <w:r w:rsidR="006E7F8F" w:rsidRPr="00EA21DE">
        <w:t xml:space="preserve"> </w:t>
      </w:r>
    </w:p>
    <w:p w:rsidR="00E8194F" w:rsidRPr="00EA21DE" w:rsidRDefault="00E8194F" w:rsidP="001C75C3">
      <w:pPr>
        <w:tabs>
          <w:tab w:val="left" w:pos="709"/>
        </w:tabs>
        <w:autoSpaceDE w:val="0"/>
        <w:autoSpaceDN w:val="0"/>
        <w:adjustRightInd w:val="0"/>
        <w:ind w:firstLine="709"/>
        <w:contextualSpacing/>
      </w:pPr>
      <w:bookmarkStart w:id="0" w:name="_GoBack"/>
      <w:bookmarkEnd w:id="0"/>
    </w:p>
    <w:p w:rsidR="00015D48" w:rsidRPr="00EA21DE" w:rsidRDefault="00015D48" w:rsidP="001C75C3">
      <w:pPr>
        <w:ind w:firstLine="709"/>
      </w:pPr>
    </w:p>
    <w:p w:rsidR="0086681B" w:rsidRPr="00EA21DE" w:rsidRDefault="0086681B" w:rsidP="00C95089">
      <w:pPr>
        <w:ind w:firstLine="709"/>
      </w:pPr>
    </w:p>
    <w:p w:rsidR="000C040D" w:rsidRPr="00EA21DE" w:rsidRDefault="005D1F5D" w:rsidP="00C95089">
      <w:pPr>
        <w:pStyle w:val="20"/>
        <w:shd w:val="clear" w:color="auto" w:fill="auto"/>
        <w:spacing w:after="0" w:line="240" w:lineRule="auto"/>
        <w:contextualSpacing/>
        <w:jc w:val="both"/>
        <w:rPr>
          <w:sz w:val="28"/>
          <w:szCs w:val="28"/>
        </w:rPr>
      </w:pPr>
      <w:r w:rsidRPr="00EA21DE">
        <w:rPr>
          <w:sz w:val="28"/>
          <w:szCs w:val="28"/>
        </w:rPr>
        <w:t>Заведующий</w:t>
      </w:r>
      <w:r w:rsidR="000C040D" w:rsidRPr="00EA21DE">
        <w:rPr>
          <w:sz w:val="28"/>
          <w:szCs w:val="28"/>
        </w:rPr>
        <w:t xml:space="preserve"> сектор</w:t>
      </w:r>
      <w:r w:rsidRPr="00EA21DE">
        <w:rPr>
          <w:sz w:val="28"/>
          <w:szCs w:val="28"/>
        </w:rPr>
        <w:t>ом</w:t>
      </w:r>
      <w:r w:rsidR="000C040D" w:rsidRPr="00EA21DE">
        <w:rPr>
          <w:sz w:val="28"/>
          <w:szCs w:val="28"/>
        </w:rPr>
        <w:t xml:space="preserve"> муниципального </w:t>
      </w:r>
    </w:p>
    <w:p w:rsidR="005D1F5D" w:rsidRPr="00EA21DE" w:rsidRDefault="000C040D" w:rsidP="00C95089">
      <w:pPr>
        <w:pStyle w:val="20"/>
        <w:shd w:val="clear" w:color="auto" w:fill="auto"/>
        <w:spacing w:after="0" w:line="240" w:lineRule="auto"/>
        <w:contextualSpacing/>
        <w:jc w:val="both"/>
        <w:rPr>
          <w:sz w:val="28"/>
          <w:szCs w:val="28"/>
        </w:rPr>
      </w:pPr>
      <w:r w:rsidRPr="00EA21DE">
        <w:rPr>
          <w:sz w:val="28"/>
          <w:szCs w:val="28"/>
        </w:rPr>
        <w:t xml:space="preserve">земельного контроля комитета </w:t>
      </w:r>
      <w:r w:rsidR="005D1F5D" w:rsidRPr="00EA21DE">
        <w:rPr>
          <w:sz w:val="28"/>
          <w:szCs w:val="28"/>
        </w:rPr>
        <w:t>Администрации</w:t>
      </w:r>
    </w:p>
    <w:p w:rsidR="000C040D" w:rsidRPr="00EA21DE" w:rsidRDefault="005D1F5D" w:rsidP="00C95089">
      <w:pPr>
        <w:pStyle w:val="20"/>
        <w:shd w:val="clear" w:color="auto" w:fill="auto"/>
        <w:spacing w:after="0" w:line="240" w:lineRule="auto"/>
        <w:contextualSpacing/>
        <w:jc w:val="both"/>
        <w:rPr>
          <w:sz w:val="28"/>
          <w:szCs w:val="28"/>
        </w:rPr>
      </w:pPr>
      <w:r w:rsidRPr="00EA21DE">
        <w:rPr>
          <w:sz w:val="28"/>
          <w:szCs w:val="28"/>
        </w:rPr>
        <w:t xml:space="preserve">города Рубцовска Алтайского края </w:t>
      </w:r>
      <w:r w:rsidR="000C040D" w:rsidRPr="00EA21DE">
        <w:rPr>
          <w:sz w:val="28"/>
          <w:szCs w:val="28"/>
        </w:rPr>
        <w:t>по</w:t>
      </w:r>
    </w:p>
    <w:p w:rsidR="000C6036" w:rsidRPr="00EA21DE" w:rsidRDefault="000C040D" w:rsidP="00C95089">
      <w:pPr>
        <w:pStyle w:val="20"/>
        <w:shd w:val="clear" w:color="auto" w:fill="auto"/>
        <w:spacing w:after="0" w:line="240" w:lineRule="auto"/>
        <w:contextualSpacing/>
        <w:jc w:val="both"/>
        <w:rPr>
          <w:sz w:val="28"/>
          <w:szCs w:val="28"/>
        </w:rPr>
      </w:pPr>
      <w:r w:rsidRPr="00EA21DE">
        <w:rPr>
          <w:sz w:val="28"/>
          <w:szCs w:val="28"/>
        </w:rPr>
        <w:t xml:space="preserve">управлению имуществом                                             </w:t>
      </w:r>
      <w:r w:rsidR="005D1F5D" w:rsidRPr="00EA21DE">
        <w:rPr>
          <w:sz w:val="28"/>
          <w:szCs w:val="28"/>
        </w:rPr>
        <w:t xml:space="preserve">           </w:t>
      </w:r>
      <w:r w:rsidR="00655EB9" w:rsidRPr="00EA21DE">
        <w:rPr>
          <w:sz w:val="28"/>
          <w:szCs w:val="28"/>
        </w:rPr>
        <w:t xml:space="preserve">        </w:t>
      </w:r>
      <w:r w:rsidR="005D1F5D" w:rsidRPr="00EA21DE">
        <w:rPr>
          <w:sz w:val="28"/>
          <w:szCs w:val="28"/>
        </w:rPr>
        <w:t xml:space="preserve"> </w:t>
      </w:r>
      <w:proofErr w:type="spellStart"/>
      <w:r w:rsidRPr="00EA21DE">
        <w:rPr>
          <w:sz w:val="28"/>
          <w:szCs w:val="28"/>
        </w:rPr>
        <w:t>М.А.Шарапов</w:t>
      </w:r>
      <w:proofErr w:type="spellEnd"/>
    </w:p>
    <w:p w:rsidR="00F110FD" w:rsidRPr="00EA21DE" w:rsidRDefault="00F110FD" w:rsidP="00C95089">
      <w:pPr>
        <w:pStyle w:val="20"/>
        <w:shd w:val="clear" w:color="auto" w:fill="auto"/>
        <w:spacing w:after="0" w:line="240" w:lineRule="auto"/>
        <w:contextualSpacing/>
        <w:jc w:val="both"/>
        <w:rPr>
          <w:sz w:val="28"/>
          <w:szCs w:val="28"/>
        </w:rPr>
      </w:pPr>
    </w:p>
    <w:p w:rsidR="00F110FD" w:rsidRPr="00EA21DE" w:rsidRDefault="00F110FD" w:rsidP="00C95089">
      <w:pPr>
        <w:pStyle w:val="20"/>
        <w:shd w:val="clear" w:color="auto" w:fill="auto"/>
        <w:spacing w:after="0" w:line="240" w:lineRule="auto"/>
        <w:contextualSpacing/>
        <w:jc w:val="both"/>
        <w:rPr>
          <w:sz w:val="28"/>
          <w:szCs w:val="28"/>
        </w:rPr>
      </w:pPr>
    </w:p>
    <w:sectPr w:rsidR="00F110FD" w:rsidRPr="00EA21DE" w:rsidSect="001C2540">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657CD"/>
    <w:multiLevelType w:val="multilevel"/>
    <w:tmpl w:val="52607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DC5937"/>
    <w:multiLevelType w:val="hybridMultilevel"/>
    <w:tmpl w:val="7EE21F76"/>
    <w:lvl w:ilvl="0" w:tplc="DDE409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E3F30C0"/>
    <w:multiLevelType w:val="multilevel"/>
    <w:tmpl w:val="D84C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560B3"/>
    <w:multiLevelType w:val="multilevel"/>
    <w:tmpl w:val="1C2C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40"/>
  <w:displayHorizontalDrawingGridEvery w:val="2"/>
  <w:displayVerticalDrawingGridEvery w:val="2"/>
  <w:characterSpacingControl w:val="doNotCompress"/>
  <w:compat>
    <w:compatSetting w:name="compatibilityMode" w:uri="http://schemas.microsoft.com/office/word" w:val="12"/>
  </w:compat>
  <w:rsids>
    <w:rsidRoot w:val="0006662F"/>
    <w:rsid w:val="000016B5"/>
    <w:rsid w:val="00001947"/>
    <w:rsid w:val="00006928"/>
    <w:rsid w:val="000073AC"/>
    <w:rsid w:val="00010B30"/>
    <w:rsid w:val="00012E4A"/>
    <w:rsid w:val="00015B17"/>
    <w:rsid w:val="00015D48"/>
    <w:rsid w:val="00016A13"/>
    <w:rsid w:val="000175C4"/>
    <w:rsid w:val="00025635"/>
    <w:rsid w:val="00025C3A"/>
    <w:rsid w:val="00031AEE"/>
    <w:rsid w:val="0003499A"/>
    <w:rsid w:val="000377F0"/>
    <w:rsid w:val="00040CAB"/>
    <w:rsid w:val="00044528"/>
    <w:rsid w:val="0004482F"/>
    <w:rsid w:val="0004553E"/>
    <w:rsid w:val="00051A99"/>
    <w:rsid w:val="000576A0"/>
    <w:rsid w:val="0005771B"/>
    <w:rsid w:val="00057771"/>
    <w:rsid w:val="000603EA"/>
    <w:rsid w:val="00061964"/>
    <w:rsid w:val="0006662F"/>
    <w:rsid w:val="000678CD"/>
    <w:rsid w:val="00074FC5"/>
    <w:rsid w:val="00075867"/>
    <w:rsid w:val="00077C7A"/>
    <w:rsid w:val="00077EA6"/>
    <w:rsid w:val="000820D3"/>
    <w:rsid w:val="0008410C"/>
    <w:rsid w:val="000954A9"/>
    <w:rsid w:val="000A0A10"/>
    <w:rsid w:val="000B1B73"/>
    <w:rsid w:val="000B3009"/>
    <w:rsid w:val="000C040D"/>
    <w:rsid w:val="000C46D8"/>
    <w:rsid w:val="000C6036"/>
    <w:rsid w:val="000C6A13"/>
    <w:rsid w:val="000C6D52"/>
    <w:rsid w:val="000D230A"/>
    <w:rsid w:val="000E0A98"/>
    <w:rsid w:val="000E504C"/>
    <w:rsid w:val="000E7CC1"/>
    <w:rsid w:val="000F2F7A"/>
    <w:rsid w:val="000F72F8"/>
    <w:rsid w:val="0010257F"/>
    <w:rsid w:val="00103EF0"/>
    <w:rsid w:val="00105FCE"/>
    <w:rsid w:val="001076CA"/>
    <w:rsid w:val="00110511"/>
    <w:rsid w:val="00112C03"/>
    <w:rsid w:val="001143B8"/>
    <w:rsid w:val="00122BF6"/>
    <w:rsid w:val="00135326"/>
    <w:rsid w:val="001356AE"/>
    <w:rsid w:val="001402A7"/>
    <w:rsid w:val="00147287"/>
    <w:rsid w:val="0015320B"/>
    <w:rsid w:val="00160F42"/>
    <w:rsid w:val="00163849"/>
    <w:rsid w:val="00166168"/>
    <w:rsid w:val="001673B9"/>
    <w:rsid w:val="00173D6E"/>
    <w:rsid w:val="00180700"/>
    <w:rsid w:val="00183F24"/>
    <w:rsid w:val="001874B6"/>
    <w:rsid w:val="00193D31"/>
    <w:rsid w:val="001951ED"/>
    <w:rsid w:val="0019730F"/>
    <w:rsid w:val="00197FD9"/>
    <w:rsid w:val="001A42B5"/>
    <w:rsid w:val="001A7AFD"/>
    <w:rsid w:val="001B1E22"/>
    <w:rsid w:val="001B2894"/>
    <w:rsid w:val="001B4826"/>
    <w:rsid w:val="001C2540"/>
    <w:rsid w:val="001C75C3"/>
    <w:rsid w:val="001D3725"/>
    <w:rsid w:val="001D6757"/>
    <w:rsid w:val="001D7699"/>
    <w:rsid w:val="001E1D5B"/>
    <w:rsid w:val="001E1DFF"/>
    <w:rsid w:val="001E2283"/>
    <w:rsid w:val="001E3D82"/>
    <w:rsid w:val="001E459D"/>
    <w:rsid w:val="001E7D7B"/>
    <w:rsid w:val="001F1ABC"/>
    <w:rsid w:val="001F23B9"/>
    <w:rsid w:val="002003A7"/>
    <w:rsid w:val="00202772"/>
    <w:rsid w:val="00202917"/>
    <w:rsid w:val="00204BBA"/>
    <w:rsid w:val="002062EC"/>
    <w:rsid w:val="00217302"/>
    <w:rsid w:val="00222B55"/>
    <w:rsid w:val="002244C8"/>
    <w:rsid w:val="00224C96"/>
    <w:rsid w:val="002404EB"/>
    <w:rsid w:val="00243BEF"/>
    <w:rsid w:val="002462D1"/>
    <w:rsid w:val="00246AD6"/>
    <w:rsid w:val="00253852"/>
    <w:rsid w:val="00260970"/>
    <w:rsid w:val="00260B92"/>
    <w:rsid w:val="00262564"/>
    <w:rsid w:val="00262A00"/>
    <w:rsid w:val="00264C94"/>
    <w:rsid w:val="00270321"/>
    <w:rsid w:val="00276CC4"/>
    <w:rsid w:val="00285B68"/>
    <w:rsid w:val="002955B0"/>
    <w:rsid w:val="0029576B"/>
    <w:rsid w:val="002962BC"/>
    <w:rsid w:val="00296C74"/>
    <w:rsid w:val="002972DC"/>
    <w:rsid w:val="002978CD"/>
    <w:rsid w:val="002A1F86"/>
    <w:rsid w:val="002A21D6"/>
    <w:rsid w:val="002A2262"/>
    <w:rsid w:val="002A7A47"/>
    <w:rsid w:val="002B6B74"/>
    <w:rsid w:val="002C0BC0"/>
    <w:rsid w:val="002C1044"/>
    <w:rsid w:val="002C19B3"/>
    <w:rsid w:val="002C1D71"/>
    <w:rsid w:val="002C3B51"/>
    <w:rsid w:val="002C5E76"/>
    <w:rsid w:val="002D197F"/>
    <w:rsid w:val="002D1C19"/>
    <w:rsid w:val="002D4668"/>
    <w:rsid w:val="002E24AF"/>
    <w:rsid w:val="002E47E5"/>
    <w:rsid w:val="002E577B"/>
    <w:rsid w:val="002E5890"/>
    <w:rsid w:val="002E6F9B"/>
    <w:rsid w:val="002F5AE5"/>
    <w:rsid w:val="002F7108"/>
    <w:rsid w:val="00305A35"/>
    <w:rsid w:val="00306953"/>
    <w:rsid w:val="00307BE5"/>
    <w:rsid w:val="00311C84"/>
    <w:rsid w:val="0031681E"/>
    <w:rsid w:val="00325A61"/>
    <w:rsid w:val="00326346"/>
    <w:rsid w:val="0032681B"/>
    <w:rsid w:val="00326D98"/>
    <w:rsid w:val="003312C3"/>
    <w:rsid w:val="00333D41"/>
    <w:rsid w:val="0033502C"/>
    <w:rsid w:val="003408B9"/>
    <w:rsid w:val="0034345A"/>
    <w:rsid w:val="00357158"/>
    <w:rsid w:val="00363EC7"/>
    <w:rsid w:val="003644C9"/>
    <w:rsid w:val="00365918"/>
    <w:rsid w:val="00370E33"/>
    <w:rsid w:val="00371E11"/>
    <w:rsid w:val="00373091"/>
    <w:rsid w:val="00380EA0"/>
    <w:rsid w:val="00392112"/>
    <w:rsid w:val="0039415B"/>
    <w:rsid w:val="003A07B3"/>
    <w:rsid w:val="003A4D22"/>
    <w:rsid w:val="003A5926"/>
    <w:rsid w:val="003B15DA"/>
    <w:rsid w:val="003B1A66"/>
    <w:rsid w:val="003C0BFA"/>
    <w:rsid w:val="003C0C31"/>
    <w:rsid w:val="003D128A"/>
    <w:rsid w:val="003D2B16"/>
    <w:rsid w:val="003D46F7"/>
    <w:rsid w:val="003D5198"/>
    <w:rsid w:val="003D51EA"/>
    <w:rsid w:val="003D59F4"/>
    <w:rsid w:val="003D77E4"/>
    <w:rsid w:val="003E2B19"/>
    <w:rsid w:val="003E478F"/>
    <w:rsid w:val="003E628B"/>
    <w:rsid w:val="003E6E60"/>
    <w:rsid w:val="003F3740"/>
    <w:rsid w:val="00404B6B"/>
    <w:rsid w:val="00410043"/>
    <w:rsid w:val="004120BF"/>
    <w:rsid w:val="004121CB"/>
    <w:rsid w:val="00415AAB"/>
    <w:rsid w:val="00417A1A"/>
    <w:rsid w:val="004214BC"/>
    <w:rsid w:val="00422EC1"/>
    <w:rsid w:val="004234CB"/>
    <w:rsid w:val="00434DED"/>
    <w:rsid w:val="004404D0"/>
    <w:rsid w:val="0044161F"/>
    <w:rsid w:val="00445770"/>
    <w:rsid w:val="004508BC"/>
    <w:rsid w:val="00450E15"/>
    <w:rsid w:val="00453BC4"/>
    <w:rsid w:val="00453F3C"/>
    <w:rsid w:val="00455A4B"/>
    <w:rsid w:val="00455B7D"/>
    <w:rsid w:val="00455E7C"/>
    <w:rsid w:val="00460E2B"/>
    <w:rsid w:val="00461246"/>
    <w:rsid w:val="00473183"/>
    <w:rsid w:val="00474078"/>
    <w:rsid w:val="0047714A"/>
    <w:rsid w:val="00480BA0"/>
    <w:rsid w:val="004832A4"/>
    <w:rsid w:val="00485165"/>
    <w:rsid w:val="00486ADC"/>
    <w:rsid w:val="00487395"/>
    <w:rsid w:val="004875EA"/>
    <w:rsid w:val="00487775"/>
    <w:rsid w:val="004877A3"/>
    <w:rsid w:val="004953EC"/>
    <w:rsid w:val="00497ED7"/>
    <w:rsid w:val="004B0EA2"/>
    <w:rsid w:val="004B5519"/>
    <w:rsid w:val="004B57E9"/>
    <w:rsid w:val="004C1257"/>
    <w:rsid w:val="004C2480"/>
    <w:rsid w:val="004C44F7"/>
    <w:rsid w:val="004C6AE9"/>
    <w:rsid w:val="004D02AC"/>
    <w:rsid w:val="004D7925"/>
    <w:rsid w:val="004E548E"/>
    <w:rsid w:val="004F2199"/>
    <w:rsid w:val="004F4D92"/>
    <w:rsid w:val="004F6093"/>
    <w:rsid w:val="004F71E1"/>
    <w:rsid w:val="00507D10"/>
    <w:rsid w:val="00507DAF"/>
    <w:rsid w:val="00511D64"/>
    <w:rsid w:val="005140D8"/>
    <w:rsid w:val="005229B2"/>
    <w:rsid w:val="00522A26"/>
    <w:rsid w:val="005301B2"/>
    <w:rsid w:val="00535EA6"/>
    <w:rsid w:val="00536821"/>
    <w:rsid w:val="00550B91"/>
    <w:rsid w:val="00554E3F"/>
    <w:rsid w:val="00557AEF"/>
    <w:rsid w:val="00560719"/>
    <w:rsid w:val="00560A36"/>
    <w:rsid w:val="00561C5E"/>
    <w:rsid w:val="0056258D"/>
    <w:rsid w:val="00564E78"/>
    <w:rsid w:val="0056650F"/>
    <w:rsid w:val="0056653E"/>
    <w:rsid w:val="0056695C"/>
    <w:rsid w:val="005673FF"/>
    <w:rsid w:val="00567DBF"/>
    <w:rsid w:val="00577BEB"/>
    <w:rsid w:val="00582426"/>
    <w:rsid w:val="00582B30"/>
    <w:rsid w:val="0059237F"/>
    <w:rsid w:val="0059675E"/>
    <w:rsid w:val="005A1391"/>
    <w:rsid w:val="005A2774"/>
    <w:rsid w:val="005A31DB"/>
    <w:rsid w:val="005A3C5E"/>
    <w:rsid w:val="005A3D2F"/>
    <w:rsid w:val="005B0543"/>
    <w:rsid w:val="005B2A7A"/>
    <w:rsid w:val="005D1E31"/>
    <w:rsid w:val="005D1F5D"/>
    <w:rsid w:val="005D6C53"/>
    <w:rsid w:val="005E12FD"/>
    <w:rsid w:val="005E4FF9"/>
    <w:rsid w:val="005E7F41"/>
    <w:rsid w:val="005F2F8C"/>
    <w:rsid w:val="005F32E8"/>
    <w:rsid w:val="005F35D6"/>
    <w:rsid w:val="005F4D4A"/>
    <w:rsid w:val="005F7244"/>
    <w:rsid w:val="005F7279"/>
    <w:rsid w:val="005F7285"/>
    <w:rsid w:val="006038E2"/>
    <w:rsid w:val="00603CEB"/>
    <w:rsid w:val="006065C3"/>
    <w:rsid w:val="00607520"/>
    <w:rsid w:val="00615727"/>
    <w:rsid w:val="006234F4"/>
    <w:rsid w:val="00633B4C"/>
    <w:rsid w:val="00634F79"/>
    <w:rsid w:val="006351BF"/>
    <w:rsid w:val="00635859"/>
    <w:rsid w:val="0065052D"/>
    <w:rsid w:val="006523EC"/>
    <w:rsid w:val="006524BB"/>
    <w:rsid w:val="00655EB9"/>
    <w:rsid w:val="00656C02"/>
    <w:rsid w:val="00656EC6"/>
    <w:rsid w:val="00661056"/>
    <w:rsid w:val="006618D6"/>
    <w:rsid w:val="006642D7"/>
    <w:rsid w:val="006670B1"/>
    <w:rsid w:val="00674C05"/>
    <w:rsid w:val="0067763E"/>
    <w:rsid w:val="00677F83"/>
    <w:rsid w:val="00682CEC"/>
    <w:rsid w:val="006913D0"/>
    <w:rsid w:val="006978D3"/>
    <w:rsid w:val="006A2BFF"/>
    <w:rsid w:val="006A5794"/>
    <w:rsid w:val="006B059C"/>
    <w:rsid w:val="006B24CA"/>
    <w:rsid w:val="006B31E3"/>
    <w:rsid w:val="006B3B12"/>
    <w:rsid w:val="006C13BA"/>
    <w:rsid w:val="006D2160"/>
    <w:rsid w:val="006D7BDF"/>
    <w:rsid w:val="006E37B0"/>
    <w:rsid w:val="006E576F"/>
    <w:rsid w:val="006E7412"/>
    <w:rsid w:val="006E7F8F"/>
    <w:rsid w:val="006F06A9"/>
    <w:rsid w:val="006F2623"/>
    <w:rsid w:val="006F3B6D"/>
    <w:rsid w:val="006F613C"/>
    <w:rsid w:val="00707D4B"/>
    <w:rsid w:val="00710A05"/>
    <w:rsid w:val="00711272"/>
    <w:rsid w:val="00711399"/>
    <w:rsid w:val="0071195A"/>
    <w:rsid w:val="0071293E"/>
    <w:rsid w:val="007152C8"/>
    <w:rsid w:val="007200E3"/>
    <w:rsid w:val="007232C6"/>
    <w:rsid w:val="007300AF"/>
    <w:rsid w:val="00730DD8"/>
    <w:rsid w:val="0073581B"/>
    <w:rsid w:val="00742BF6"/>
    <w:rsid w:val="00744FAA"/>
    <w:rsid w:val="0075005C"/>
    <w:rsid w:val="007516EB"/>
    <w:rsid w:val="00751F7A"/>
    <w:rsid w:val="0077616D"/>
    <w:rsid w:val="007855BD"/>
    <w:rsid w:val="00791ED0"/>
    <w:rsid w:val="0079218F"/>
    <w:rsid w:val="00793017"/>
    <w:rsid w:val="00793552"/>
    <w:rsid w:val="00797DB5"/>
    <w:rsid w:val="007A51D0"/>
    <w:rsid w:val="007B5165"/>
    <w:rsid w:val="007B5CD6"/>
    <w:rsid w:val="007C1015"/>
    <w:rsid w:val="007C30E4"/>
    <w:rsid w:val="007C336D"/>
    <w:rsid w:val="007C7653"/>
    <w:rsid w:val="007D3412"/>
    <w:rsid w:val="007D3B8E"/>
    <w:rsid w:val="007D5401"/>
    <w:rsid w:val="007E07D2"/>
    <w:rsid w:val="007E14D3"/>
    <w:rsid w:val="007E170A"/>
    <w:rsid w:val="007E22C9"/>
    <w:rsid w:val="007E5212"/>
    <w:rsid w:val="007F1A0F"/>
    <w:rsid w:val="007F2BBE"/>
    <w:rsid w:val="007F6AFD"/>
    <w:rsid w:val="007F76CD"/>
    <w:rsid w:val="00805A3F"/>
    <w:rsid w:val="008122F0"/>
    <w:rsid w:val="008143D0"/>
    <w:rsid w:val="008158D4"/>
    <w:rsid w:val="008161EB"/>
    <w:rsid w:val="008223D3"/>
    <w:rsid w:val="008315E4"/>
    <w:rsid w:val="00834814"/>
    <w:rsid w:val="00835C51"/>
    <w:rsid w:val="00846154"/>
    <w:rsid w:val="00850662"/>
    <w:rsid w:val="0086171C"/>
    <w:rsid w:val="008618F6"/>
    <w:rsid w:val="0086267B"/>
    <w:rsid w:val="00862970"/>
    <w:rsid w:val="00863D52"/>
    <w:rsid w:val="00863E9B"/>
    <w:rsid w:val="00866166"/>
    <w:rsid w:val="0086681B"/>
    <w:rsid w:val="00871916"/>
    <w:rsid w:val="008726BF"/>
    <w:rsid w:val="00880EF5"/>
    <w:rsid w:val="00884B55"/>
    <w:rsid w:val="008857E4"/>
    <w:rsid w:val="008949D9"/>
    <w:rsid w:val="00896087"/>
    <w:rsid w:val="00897497"/>
    <w:rsid w:val="008B061A"/>
    <w:rsid w:val="008B096F"/>
    <w:rsid w:val="008B0D01"/>
    <w:rsid w:val="008B2C0C"/>
    <w:rsid w:val="008B6EA0"/>
    <w:rsid w:val="008C4876"/>
    <w:rsid w:val="008C6FF4"/>
    <w:rsid w:val="008D01E6"/>
    <w:rsid w:val="008D05E4"/>
    <w:rsid w:val="008D1875"/>
    <w:rsid w:val="008D1B21"/>
    <w:rsid w:val="008D35F5"/>
    <w:rsid w:val="008E0F47"/>
    <w:rsid w:val="008E229B"/>
    <w:rsid w:val="008E6692"/>
    <w:rsid w:val="008E681E"/>
    <w:rsid w:val="008F03E5"/>
    <w:rsid w:val="008F3231"/>
    <w:rsid w:val="008F51F5"/>
    <w:rsid w:val="008F6A4C"/>
    <w:rsid w:val="008F6FFD"/>
    <w:rsid w:val="008F75E9"/>
    <w:rsid w:val="0090547C"/>
    <w:rsid w:val="009110B8"/>
    <w:rsid w:val="00912E07"/>
    <w:rsid w:val="00914631"/>
    <w:rsid w:val="009148FA"/>
    <w:rsid w:val="009177D6"/>
    <w:rsid w:val="009261BC"/>
    <w:rsid w:val="009309EE"/>
    <w:rsid w:val="0093142B"/>
    <w:rsid w:val="00934654"/>
    <w:rsid w:val="00937AE4"/>
    <w:rsid w:val="00941864"/>
    <w:rsid w:val="00942287"/>
    <w:rsid w:val="0094271D"/>
    <w:rsid w:val="00943D1A"/>
    <w:rsid w:val="00947C18"/>
    <w:rsid w:val="0095218F"/>
    <w:rsid w:val="00953E1F"/>
    <w:rsid w:val="00955734"/>
    <w:rsid w:val="00973408"/>
    <w:rsid w:val="009750F5"/>
    <w:rsid w:val="00983DCB"/>
    <w:rsid w:val="00985156"/>
    <w:rsid w:val="009932F6"/>
    <w:rsid w:val="00995724"/>
    <w:rsid w:val="009A29CB"/>
    <w:rsid w:val="009A360A"/>
    <w:rsid w:val="009B2706"/>
    <w:rsid w:val="009B66E5"/>
    <w:rsid w:val="009C0BCE"/>
    <w:rsid w:val="009C2214"/>
    <w:rsid w:val="009C7F60"/>
    <w:rsid w:val="009D0671"/>
    <w:rsid w:val="009D0D2A"/>
    <w:rsid w:val="009D2B6C"/>
    <w:rsid w:val="009D5C17"/>
    <w:rsid w:val="009D6473"/>
    <w:rsid w:val="009D7F31"/>
    <w:rsid w:val="009E0804"/>
    <w:rsid w:val="009E0FCE"/>
    <w:rsid w:val="009E3C6E"/>
    <w:rsid w:val="009E5A41"/>
    <w:rsid w:val="009E61BE"/>
    <w:rsid w:val="009E6210"/>
    <w:rsid w:val="009F1AB1"/>
    <w:rsid w:val="009F3711"/>
    <w:rsid w:val="009F5D44"/>
    <w:rsid w:val="00A02C5D"/>
    <w:rsid w:val="00A07E09"/>
    <w:rsid w:val="00A120E7"/>
    <w:rsid w:val="00A23C95"/>
    <w:rsid w:val="00A26D3B"/>
    <w:rsid w:val="00A30226"/>
    <w:rsid w:val="00A3201E"/>
    <w:rsid w:val="00A33FEE"/>
    <w:rsid w:val="00A34F48"/>
    <w:rsid w:val="00A40CC6"/>
    <w:rsid w:val="00A44182"/>
    <w:rsid w:val="00A57905"/>
    <w:rsid w:val="00A66EFC"/>
    <w:rsid w:val="00A67258"/>
    <w:rsid w:val="00A70A16"/>
    <w:rsid w:val="00A7228A"/>
    <w:rsid w:val="00A734EC"/>
    <w:rsid w:val="00A737E2"/>
    <w:rsid w:val="00A73B4D"/>
    <w:rsid w:val="00A74FC2"/>
    <w:rsid w:val="00A76782"/>
    <w:rsid w:val="00A81E02"/>
    <w:rsid w:val="00A84357"/>
    <w:rsid w:val="00A8495F"/>
    <w:rsid w:val="00A855DC"/>
    <w:rsid w:val="00A861B5"/>
    <w:rsid w:val="00A87244"/>
    <w:rsid w:val="00A8794A"/>
    <w:rsid w:val="00A87CD0"/>
    <w:rsid w:val="00A90187"/>
    <w:rsid w:val="00A91011"/>
    <w:rsid w:val="00A947B1"/>
    <w:rsid w:val="00A9502D"/>
    <w:rsid w:val="00A96CF5"/>
    <w:rsid w:val="00AA174C"/>
    <w:rsid w:val="00AA2389"/>
    <w:rsid w:val="00AA3844"/>
    <w:rsid w:val="00AA7950"/>
    <w:rsid w:val="00AB58B9"/>
    <w:rsid w:val="00AB5AD6"/>
    <w:rsid w:val="00AB77B2"/>
    <w:rsid w:val="00AC5347"/>
    <w:rsid w:val="00AC738F"/>
    <w:rsid w:val="00AD0893"/>
    <w:rsid w:val="00AD3E65"/>
    <w:rsid w:val="00AE4915"/>
    <w:rsid w:val="00AE65EC"/>
    <w:rsid w:val="00AF0FF3"/>
    <w:rsid w:val="00AF2E8D"/>
    <w:rsid w:val="00B02144"/>
    <w:rsid w:val="00B02225"/>
    <w:rsid w:val="00B03EFA"/>
    <w:rsid w:val="00B228DB"/>
    <w:rsid w:val="00B24A64"/>
    <w:rsid w:val="00B30660"/>
    <w:rsid w:val="00B35DC4"/>
    <w:rsid w:val="00B361FD"/>
    <w:rsid w:val="00B42775"/>
    <w:rsid w:val="00B432DC"/>
    <w:rsid w:val="00B44421"/>
    <w:rsid w:val="00B51A02"/>
    <w:rsid w:val="00B54192"/>
    <w:rsid w:val="00B6068B"/>
    <w:rsid w:val="00B622F2"/>
    <w:rsid w:val="00B768ED"/>
    <w:rsid w:val="00B96DF6"/>
    <w:rsid w:val="00BA02F9"/>
    <w:rsid w:val="00BA75B6"/>
    <w:rsid w:val="00BB2A73"/>
    <w:rsid w:val="00BC0438"/>
    <w:rsid w:val="00BC09A7"/>
    <w:rsid w:val="00BC1269"/>
    <w:rsid w:val="00BC5311"/>
    <w:rsid w:val="00BD1ED6"/>
    <w:rsid w:val="00BD225B"/>
    <w:rsid w:val="00BD42D2"/>
    <w:rsid w:val="00BE1F26"/>
    <w:rsid w:val="00BE5032"/>
    <w:rsid w:val="00BE5859"/>
    <w:rsid w:val="00BF4F6C"/>
    <w:rsid w:val="00BF5C47"/>
    <w:rsid w:val="00BF6519"/>
    <w:rsid w:val="00C01474"/>
    <w:rsid w:val="00C0458E"/>
    <w:rsid w:val="00C10B63"/>
    <w:rsid w:val="00C124B2"/>
    <w:rsid w:val="00C126CF"/>
    <w:rsid w:val="00C14E0E"/>
    <w:rsid w:val="00C16831"/>
    <w:rsid w:val="00C1770D"/>
    <w:rsid w:val="00C2093B"/>
    <w:rsid w:val="00C20AE6"/>
    <w:rsid w:val="00C20E1D"/>
    <w:rsid w:val="00C225F4"/>
    <w:rsid w:val="00C23655"/>
    <w:rsid w:val="00C26D07"/>
    <w:rsid w:val="00C307AA"/>
    <w:rsid w:val="00C35F06"/>
    <w:rsid w:val="00C40175"/>
    <w:rsid w:val="00C41D49"/>
    <w:rsid w:val="00C45541"/>
    <w:rsid w:val="00C512AC"/>
    <w:rsid w:val="00C54497"/>
    <w:rsid w:val="00C56077"/>
    <w:rsid w:val="00C60335"/>
    <w:rsid w:val="00C61B94"/>
    <w:rsid w:val="00C61E85"/>
    <w:rsid w:val="00C62F21"/>
    <w:rsid w:val="00C633E0"/>
    <w:rsid w:val="00C6495D"/>
    <w:rsid w:val="00C77151"/>
    <w:rsid w:val="00C773E8"/>
    <w:rsid w:val="00C867F6"/>
    <w:rsid w:val="00C9493B"/>
    <w:rsid w:val="00C95089"/>
    <w:rsid w:val="00C95304"/>
    <w:rsid w:val="00C96ECD"/>
    <w:rsid w:val="00CA0535"/>
    <w:rsid w:val="00CA247F"/>
    <w:rsid w:val="00CA4A29"/>
    <w:rsid w:val="00CA5711"/>
    <w:rsid w:val="00CA7204"/>
    <w:rsid w:val="00CB6CE8"/>
    <w:rsid w:val="00CC0490"/>
    <w:rsid w:val="00CC26E3"/>
    <w:rsid w:val="00CC52DB"/>
    <w:rsid w:val="00CD3E2A"/>
    <w:rsid w:val="00CD6B74"/>
    <w:rsid w:val="00CD7644"/>
    <w:rsid w:val="00CE4163"/>
    <w:rsid w:val="00CF1785"/>
    <w:rsid w:val="00CF32F7"/>
    <w:rsid w:val="00D011BD"/>
    <w:rsid w:val="00D027D0"/>
    <w:rsid w:val="00D04992"/>
    <w:rsid w:val="00D064D2"/>
    <w:rsid w:val="00D070CD"/>
    <w:rsid w:val="00D07FBC"/>
    <w:rsid w:val="00D16094"/>
    <w:rsid w:val="00D17DB0"/>
    <w:rsid w:val="00D20666"/>
    <w:rsid w:val="00D37101"/>
    <w:rsid w:val="00D4251E"/>
    <w:rsid w:val="00D43D18"/>
    <w:rsid w:val="00D44BA1"/>
    <w:rsid w:val="00D44C07"/>
    <w:rsid w:val="00D47D73"/>
    <w:rsid w:val="00D52E4F"/>
    <w:rsid w:val="00D52F6E"/>
    <w:rsid w:val="00D633DD"/>
    <w:rsid w:val="00D70F9A"/>
    <w:rsid w:val="00D73B85"/>
    <w:rsid w:val="00D759A1"/>
    <w:rsid w:val="00D766FC"/>
    <w:rsid w:val="00D7685F"/>
    <w:rsid w:val="00D83BC9"/>
    <w:rsid w:val="00D8466E"/>
    <w:rsid w:val="00D86712"/>
    <w:rsid w:val="00D8765D"/>
    <w:rsid w:val="00D90EA9"/>
    <w:rsid w:val="00D92CBD"/>
    <w:rsid w:val="00DA3ABD"/>
    <w:rsid w:val="00DB0954"/>
    <w:rsid w:val="00DB113E"/>
    <w:rsid w:val="00DB1851"/>
    <w:rsid w:val="00DB36FC"/>
    <w:rsid w:val="00DB58F5"/>
    <w:rsid w:val="00DB7146"/>
    <w:rsid w:val="00DC0595"/>
    <w:rsid w:val="00DC0B95"/>
    <w:rsid w:val="00DE073A"/>
    <w:rsid w:val="00DE18F7"/>
    <w:rsid w:val="00DF0799"/>
    <w:rsid w:val="00DF39FF"/>
    <w:rsid w:val="00DF3A49"/>
    <w:rsid w:val="00DF7D45"/>
    <w:rsid w:val="00E040BC"/>
    <w:rsid w:val="00E04FD9"/>
    <w:rsid w:val="00E0669E"/>
    <w:rsid w:val="00E15E0B"/>
    <w:rsid w:val="00E2395D"/>
    <w:rsid w:val="00E2689F"/>
    <w:rsid w:val="00E26CA4"/>
    <w:rsid w:val="00E27877"/>
    <w:rsid w:val="00E37295"/>
    <w:rsid w:val="00E52828"/>
    <w:rsid w:val="00E57026"/>
    <w:rsid w:val="00E574B5"/>
    <w:rsid w:val="00E6286B"/>
    <w:rsid w:val="00E63E4F"/>
    <w:rsid w:val="00E702F6"/>
    <w:rsid w:val="00E76189"/>
    <w:rsid w:val="00E77CD2"/>
    <w:rsid w:val="00E8194F"/>
    <w:rsid w:val="00E95A02"/>
    <w:rsid w:val="00E96D63"/>
    <w:rsid w:val="00EA21DE"/>
    <w:rsid w:val="00EA5364"/>
    <w:rsid w:val="00EA5A7E"/>
    <w:rsid w:val="00EA7A61"/>
    <w:rsid w:val="00EB68D2"/>
    <w:rsid w:val="00EC0D26"/>
    <w:rsid w:val="00EC3539"/>
    <w:rsid w:val="00EC3C3B"/>
    <w:rsid w:val="00EC5453"/>
    <w:rsid w:val="00EC607F"/>
    <w:rsid w:val="00EC7B74"/>
    <w:rsid w:val="00ED0B5D"/>
    <w:rsid w:val="00ED5492"/>
    <w:rsid w:val="00EE0063"/>
    <w:rsid w:val="00EE41A2"/>
    <w:rsid w:val="00EF08B2"/>
    <w:rsid w:val="00EF3052"/>
    <w:rsid w:val="00EF3814"/>
    <w:rsid w:val="00F02207"/>
    <w:rsid w:val="00F045D1"/>
    <w:rsid w:val="00F10C04"/>
    <w:rsid w:val="00F110FD"/>
    <w:rsid w:val="00F12A5E"/>
    <w:rsid w:val="00F15E11"/>
    <w:rsid w:val="00F23E8A"/>
    <w:rsid w:val="00F24FFF"/>
    <w:rsid w:val="00F2565C"/>
    <w:rsid w:val="00F26788"/>
    <w:rsid w:val="00F30808"/>
    <w:rsid w:val="00F32064"/>
    <w:rsid w:val="00F34E81"/>
    <w:rsid w:val="00F42EA1"/>
    <w:rsid w:val="00F43831"/>
    <w:rsid w:val="00F4440F"/>
    <w:rsid w:val="00F4464B"/>
    <w:rsid w:val="00F44EA4"/>
    <w:rsid w:val="00F613BA"/>
    <w:rsid w:val="00F67358"/>
    <w:rsid w:val="00F674DF"/>
    <w:rsid w:val="00F73CD6"/>
    <w:rsid w:val="00F747DD"/>
    <w:rsid w:val="00F75151"/>
    <w:rsid w:val="00F82197"/>
    <w:rsid w:val="00F850E1"/>
    <w:rsid w:val="00F87077"/>
    <w:rsid w:val="00F90723"/>
    <w:rsid w:val="00F92767"/>
    <w:rsid w:val="00F93AF1"/>
    <w:rsid w:val="00F97726"/>
    <w:rsid w:val="00FA6BA4"/>
    <w:rsid w:val="00FD4176"/>
    <w:rsid w:val="00FD4B1C"/>
    <w:rsid w:val="00FD5DA7"/>
    <w:rsid w:val="00FE070F"/>
    <w:rsid w:val="00FE5CA7"/>
    <w:rsid w:val="00FE65B2"/>
    <w:rsid w:val="00FF1F69"/>
    <w:rsid w:val="00FF5F92"/>
    <w:rsid w:val="00FF6930"/>
    <w:rsid w:val="00FF73A9"/>
    <w:rsid w:val="00FF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F7A4"/>
  <w15:docId w15:val="{587BC736-3ACE-4201-9E85-C6462AC7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036"/>
  </w:style>
  <w:style w:type="paragraph" w:styleId="1">
    <w:name w:val="heading 1"/>
    <w:basedOn w:val="a"/>
    <w:link w:val="10"/>
    <w:uiPriority w:val="9"/>
    <w:qFormat/>
    <w:rsid w:val="0006662F"/>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62F"/>
    <w:rPr>
      <w:rFonts w:eastAsia="Times New Roman"/>
      <w:b/>
      <w:bCs/>
      <w:kern w:val="36"/>
      <w:sz w:val="48"/>
      <w:szCs w:val="48"/>
      <w:lang w:eastAsia="ru-RU"/>
    </w:rPr>
  </w:style>
  <w:style w:type="paragraph" w:styleId="a3">
    <w:name w:val="Normal (Web)"/>
    <w:basedOn w:val="a"/>
    <w:uiPriority w:val="99"/>
    <w:unhideWhenUsed/>
    <w:rsid w:val="0006662F"/>
    <w:pPr>
      <w:spacing w:before="100" w:beforeAutospacing="1" w:after="100" w:afterAutospacing="1"/>
      <w:jc w:val="left"/>
    </w:pPr>
    <w:rPr>
      <w:rFonts w:eastAsia="Times New Roman"/>
      <w:sz w:val="24"/>
      <w:szCs w:val="24"/>
      <w:lang w:eastAsia="ru-RU"/>
    </w:rPr>
  </w:style>
  <w:style w:type="character" w:styleId="a4">
    <w:name w:val="Hyperlink"/>
    <w:basedOn w:val="a0"/>
    <w:uiPriority w:val="99"/>
    <w:unhideWhenUsed/>
    <w:rsid w:val="0006662F"/>
    <w:rPr>
      <w:color w:val="0000FF"/>
      <w:u w:val="single"/>
    </w:rPr>
  </w:style>
  <w:style w:type="paragraph" w:customStyle="1" w:styleId="Style1">
    <w:name w:val="Style1"/>
    <w:basedOn w:val="a"/>
    <w:uiPriority w:val="99"/>
    <w:rsid w:val="00934654"/>
    <w:pPr>
      <w:widowControl w:val="0"/>
      <w:autoSpaceDE w:val="0"/>
      <w:autoSpaceDN w:val="0"/>
      <w:adjustRightInd w:val="0"/>
      <w:spacing w:line="427" w:lineRule="exact"/>
      <w:ind w:firstLine="586"/>
      <w:jc w:val="left"/>
    </w:pPr>
    <w:rPr>
      <w:rFonts w:eastAsia="Times New Roman"/>
      <w:sz w:val="24"/>
      <w:szCs w:val="24"/>
      <w:lang w:eastAsia="ru-RU"/>
    </w:rPr>
  </w:style>
  <w:style w:type="character" w:customStyle="1" w:styleId="FontStyle11">
    <w:name w:val="Font Style11"/>
    <w:basedOn w:val="a0"/>
    <w:uiPriority w:val="99"/>
    <w:rsid w:val="00934654"/>
    <w:rPr>
      <w:rFonts w:ascii="Times New Roman" w:hAnsi="Times New Roman" w:cs="Times New Roman"/>
      <w:i/>
      <w:iCs/>
      <w:sz w:val="34"/>
      <w:szCs w:val="34"/>
    </w:rPr>
  </w:style>
  <w:style w:type="character" w:customStyle="1" w:styleId="FontStyle15">
    <w:name w:val="Font Style15"/>
    <w:basedOn w:val="a0"/>
    <w:uiPriority w:val="99"/>
    <w:rsid w:val="000C040D"/>
    <w:rPr>
      <w:rFonts w:ascii="Times New Roman" w:hAnsi="Times New Roman" w:cs="Times New Roman"/>
      <w:spacing w:val="20"/>
      <w:sz w:val="24"/>
      <w:szCs w:val="24"/>
    </w:rPr>
  </w:style>
  <w:style w:type="paragraph" w:customStyle="1" w:styleId="western">
    <w:name w:val="western"/>
    <w:basedOn w:val="a"/>
    <w:rsid w:val="000C040D"/>
    <w:pPr>
      <w:spacing w:before="100" w:beforeAutospacing="1" w:after="100" w:afterAutospacing="1"/>
      <w:jc w:val="left"/>
    </w:pPr>
    <w:rPr>
      <w:rFonts w:eastAsia="Times New Roman"/>
      <w:sz w:val="24"/>
      <w:szCs w:val="24"/>
      <w:lang w:eastAsia="ru-RU"/>
    </w:rPr>
  </w:style>
  <w:style w:type="character" w:customStyle="1" w:styleId="2">
    <w:name w:val="Основной текст (2)_"/>
    <w:basedOn w:val="a0"/>
    <w:link w:val="20"/>
    <w:rsid w:val="000C040D"/>
    <w:rPr>
      <w:sz w:val="26"/>
      <w:szCs w:val="26"/>
      <w:shd w:val="clear" w:color="auto" w:fill="FFFFFF"/>
    </w:rPr>
  </w:style>
  <w:style w:type="paragraph" w:customStyle="1" w:styleId="20">
    <w:name w:val="Основной текст (2)"/>
    <w:basedOn w:val="a"/>
    <w:link w:val="2"/>
    <w:rsid w:val="000C040D"/>
    <w:pPr>
      <w:widowControl w:val="0"/>
      <w:shd w:val="clear" w:color="auto" w:fill="FFFFFF"/>
      <w:spacing w:after="240" w:line="0" w:lineRule="atLeast"/>
      <w:jc w:val="center"/>
    </w:pPr>
    <w:rPr>
      <w:sz w:val="26"/>
      <w:szCs w:val="26"/>
    </w:rPr>
  </w:style>
  <w:style w:type="paragraph" w:styleId="a5">
    <w:name w:val="Balloon Text"/>
    <w:basedOn w:val="a"/>
    <w:link w:val="a6"/>
    <w:uiPriority w:val="99"/>
    <w:semiHidden/>
    <w:unhideWhenUsed/>
    <w:rsid w:val="00075867"/>
    <w:rPr>
      <w:rFonts w:ascii="Tahoma" w:hAnsi="Tahoma" w:cs="Tahoma"/>
      <w:sz w:val="16"/>
      <w:szCs w:val="16"/>
    </w:rPr>
  </w:style>
  <w:style w:type="character" w:customStyle="1" w:styleId="a6">
    <w:name w:val="Текст выноски Знак"/>
    <w:basedOn w:val="a0"/>
    <w:link w:val="a5"/>
    <w:uiPriority w:val="99"/>
    <w:semiHidden/>
    <w:rsid w:val="00075867"/>
    <w:rPr>
      <w:rFonts w:ascii="Tahoma" w:hAnsi="Tahoma" w:cs="Tahoma"/>
      <w:sz w:val="16"/>
      <w:szCs w:val="16"/>
    </w:rPr>
  </w:style>
  <w:style w:type="paragraph" w:styleId="a7">
    <w:name w:val="List Paragraph"/>
    <w:basedOn w:val="a"/>
    <w:uiPriority w:val="34"/>
    <w:qFormat/>
    <w:rsid w:val="00D20666"/>
    <w:pPr>
      <w:ind w:left="720"/>
      <w:contextualSpacing/>
    </w:pPr>
  </w:style>
  <w:style w:type="paragraph" w:styleId="a8">
    <w:name w:val="No Spacing"/>
    <w:uiPriority w:val="1"/>
    <w:qFormat/>
    <w:rsid w:val="00103EF0"/>
    <w:pPr>
      <w:jc w:val="left"/>
    </w:pPr>
    <w:rPr>
      <w:rFonts w:ascii="Calibri" w:eastAsia="Calibri" w:hAnsi="Calibri"/>
      <w:sz w:val="22"/>
      <w:szCs w:val="22"/>
    </w:rPr>
  </w:style>
  <w:style w:type="character" w:styleId="a9">
    <w:name w:val="Strong"/>
    <w:qFormat/>
    <w:rsid w:val="008F6A4C"/>
    <w:rPr>
      <w:b/>
      <w:bCs/>
    </w:rPr>
  </w:style>
  <w:style w:type="character" w:customStyle="1" w:styleId="11">
    <w:name w:val="Основной текст Знак1"/>
    <w:link w:val="aa"/>
    <w:locked/>
    <w:rsid w:val="00326D98"/>
    <w:rPr>
      <w:sz w:val="24"/>
    </w:rPr>
  </w:style>
  <w:style w:type="paragraph" w:styleId="aa">
    <w:name w:val="Body Text"/>
    <w:basedOn w:val="a"/>
    <w:link w:val="11"/>
    <w:rsid w:val="00326D98"/>
    <w:pPr>
      <w:jc w:val="left"/>
    </w:pPr>
    <w:rPr>
      <w:sz w:val="24"/>
    </w:rPr>
  </w:style>
  <w:style w:type="character" w:customStyle="1" w:styleId="ab">
    <w:name w:val="Основной текст Знак"/>
    <w:basedOn w:val="a0"/>
    <w:uiPriority w:val="99"/>
    <w:semiHidden/>
    <w:rsid w:val="0032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76868">
      <w:bodyDiv w:val="1"/>
      <w:marLeft w:val="0"/>
      <w:marRight w:val="0"/>
      <w:marTop w:val="0"/>
      <w:marBottom w:val="0"/>
      <w:divBdr>
        <w:top w:val="none" w:sz="0" w:space="0" w:color="auto"/>
        <w:left w:val="none" w:sz="0" w:space="0" w:color="auto"/>
        <w:bottom w:val="none" w:sz="0" w:space="0" w:color="auto"/>
        <w:right w:val="none" w:sz="0" w:space="0" w:color="auto"/>
      </w:divBdr>
      <w:divsChild>
        <w:div w:id="816384498">
          <w:marLeft w:val="0"/>
          <w:marRight w:val="0"/>
          <w:marTop w:val="0"/>
          <w:marBottom w:val="0"/>
          <w:divBdr>
            <w:top w:val="none" w:sz="0" w:space="0" w:color="auto"/>
            <w:left w:val="none" w:sz="0" w:space="0" w:color="auto"/>
            <w:bottom w:val="none" w:sz="0" w:space="0" w:color="auto"/>
            <w:right w:val="none" w:sz="0" w:space="0" w:color="auto"/>
          </w:divBdr>
        </w:div>
      </w:divsChild>
    </w:div>
    <w:div w:id="1755585968">
      <w:bodyDiv w:val="1"/>
      <w:marLeft w:val="0"/>
      <w:marRight w:val="0"/>
      <w:marTop w:val="0"/>
      <w:marBottom w:val="0"/>
      <w:divBdr>
        <w:top w:val="none" w:sz="0" w:space="0" w:color="auto"/>
        <w:left w:val="none" w:sz="0" w:space="0" w:color="auto"/>
        <w:bottom w:val="none" w:sz="0" w:space="0" w:color="auto"/>
        <w:right w:val="none" w:sz="0" w:space="0" w:color="auto"/>
      </w:divBdr>
    </w:div>
    <w:div w:id="17960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28ED5D9F044307C167BE8B37CF487C99ECB127585131C0707A9DE5EDBA145EF0CAA0AABD4Ad8G0O" TargetMode="External"/><Relationship Id="rId3" Type="http://schemas.openxmlformats.org/officeDocument/2006/relationships/settings" Target="settings.xml"/><Relationship Id="rId7" Type="http://schemas.openxmlformats.org/officeDocument/2006/relationships/hyperlink" Target="consultantplus://offline/ref=81F9AED3A60A78F2268F9B5DF2D69CA82B684072EC5E91A21ED1E9881DCF19624A4EDB186CF6Z33F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itoring.ar.gov.ru" TargetMode="External"/><Relationship Id="rId11" Type="http://schemas.openxmlformats.org/officeDocument/2006/relationships/fontTable" Target="fontTable.xml"/><Relationship Id="rId5" Type="http://schemas.openxmlformats.org/officeDocument/2006/relationships/hyperlink" Target="https://rubtsovsk.org/administration/municipalnyy-kontrol" TargetMode="External"/><Relationship Id="rId10" Type="http://schemas.openxmlformats.org/officeDocument/2006/relationships/hyperlink" Target="https://pkk.rosreestr.ru" TargetMode="External"/><Relationship Id="rId4" Type="http://schemas.openxmlformats.org/officeDocument/2006/relationships/webSettings" Target="webSettings.xml"/><Relationship Id="rId9" Type="http://schemas.openxmlformats.org/officeDocument/2006/relationships/hyperlink" Target="https://rubtsovsk.org/administration/municipalnyy-kontr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11</Pages>
  <Words>4206</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Дягилева Ольга Сергеевна</cp:lastModifiedBy>
  <cp:revision>7</cp:revision>
  <cp:lastPrinted>2024-05-21T06:11:00Z</cp:lastPrinted>
  <dcterms:created xsi:type="dcterms:W3CDTF">2025-05-06T10:07:00Z</dcterms:created>
  <dcterms:modified xsi:type="dcterms:W3CDTF">2025-05-13T04:06:00Z</dcterms:modified>
</cp:coreProperties>
</file>