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282A7C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797-р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2F265E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2F265E">
        <w:rPr>
          <w:rFonts w:ascii="Times New Roman" w:hAnsi="Times New Roman" w:cs="Times New Roman"/>
          <w:sz w:val="26"/>
          <w:szCs w:val="26"/>
        </w:rPr>
        <w:t>244,7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265E">
        <w:rPr>
          <w:rFonts w:ascii="Times New Roman" w:hAnsi="Times New Roman" w:cs="Times New Roman"/>
          <w:sz w:val="26"/>
          <w:szCs w:val="26"/>
        </w:rPr>
        <w:t>, расположенного на</w:t>
      </w:r>
      <w:r w:rsidR="003642DF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2F265E">
        <w:rPr>
          <w:rFonts w:ascii="Times New Roman" w:hAnsi="Times New Roman" w:cs="Times New Roman"/>
          <w:sz w:val="26"/>
          <w:szCs w:val="26"/>
        </w:rPr>
        <w:t>о</w:t>
      </w:r>
      <w:r w:rsidR="003642DF">
        <w:rPr>
          <w:rFonts w:ascii="Times New Roman" w:hAnsi="Times New Roman" w:cs="Times New Roman"/>
          <w:sz w:val="26"/>
          <w:szCs w:val="26"/>
        </w:rPr>
        <w:t xml:space="preserve">м 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участк</w:t>
      </w:r>
      <w:r w:rsidR="002F265E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2F265E">
        <w:rPr>
          <w:rFonts w:ascii="Times New Roman" w:hAnsi="Times New Roman" w:cs="Times New Roman"/>
          <w:sz w:val="26"/>
          <w:szCs w:val="26"/>
        </w:rPr>
        <w:t>1185,</w:t>
      </w:r>
      <w:r w:rsidR="003642DF">
        <w:rPr>
          <w:rFonts w:ascii="Times New Roman" w:hAnsi="Times New Roman" w:cs="Times New Roman"/>
          <w:sz w:val="26"/>
          <w:szCs w:val="26"/>
        </w:rPr>
        <w:t>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F527D4">
        <w:rPr>
          <w:rFonts w:ascii="Times New Roman" w:hAnsi="Times New Roman" w:cs="Times New Roman"/>
          <w:sz w:val="26"/>
          <w:szCs w:val="26"/>
        </w:rPr>
        <w:t>пер</w:t>
      </w:r>
      <w:r w:rsidR="00425038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F527D4">
        <w:rPr>
          <w:rFonts w:ascii="Times New Roman" w:hAnsi="Times New Roman" w:cs="Times New Roman"/>
          <w:sz w:val="26"/>
          <w:szCs w:val="26"/>
        </w:rPr>
        <w:t>Деповской</w:t>
      </w:r>
      <w:r w:rsidR="00425038">
        <w:rPr>
          <w:rFonts w:ascii="Times New Roman" w:hAnsi="Times New Roman" w:cs="Times New Roman"/>
          <w:sz w:val="26"/>
          <w:szCs w:val="26"/>
        </w:rPr>
        <w:t xml:space="preserve">, </w:t>
      </w:r>
      <w:r w:rsidR="00F527D4">
        <w:rPr>
          <w:rFonts w:ascii="Times New Roman" w:hAnsi="Times New Roman" w:cs="Times New Roman"/>
          <w:sz w:val="26"/>
          <w:szCs w:val="26"/>
        </w:rPr>
        <w:t>28А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282A7C">
        <w:rPr>
          <w:rFonts w:ascii="Times New Roman" w:hAnsi="Times New Roman" w:cs="Times New Roman"/>
          <w:sz w:val="26"/>
          <w:szCs w:val="26"/>
        </w:rPr>
        <w:t>06.12.2019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 xml:space="preserve"> </w:t>
      </w:r>
      <w:r w:rsidR="00282A7C">
        <w:rPr>
          <w:rFonts w:ascii="Times New Roman" w:hAnsi="Times New Roman" w:cs="Times New Roman"/>
          <w:sz w:val="26"/>
          <w:szCs w:val="26"/>
        </w:rPr>
        <w:t>797-р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F265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C270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F265E">
        <w:rPr>
          <w:rFonts w:ascii="Times New Roman" w:hAnsi="Times New Roman" w:cs="Times New Roman"/>
          <w:sz w:val="26"/>
          <w:szCs w:val="26"/>
        </w:rPr>
        <w:t>нежилого здания, площадью 244,7 кв</w:t>
      </w:r>
      <w:proofErr w:type="gramStart"/>
      <w:r w:rsidR="002F265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265E">
        <w:rPr>
          <w:rFonts w:ascii="Times New Roman" w:hAnsi="Times New Roman" w:cs="Times New Roman"/>
          <w:sz w:val="26"/>
          <w:szCs w:val="26"/>
        </w:rPr>
        <w:t xml:space="preserve">, расположенного на земельном участке площадью 1185,0 кв.м, по адресу: г. Рубцовск, </w:t>
      </w:r>
      <w:r w:rsidR="00F527D4">
        <w:rPr>
          <w:rFonts w:ascii="Times New Roman" w:hAnsi="Times New Roman" w:cs="Times New Roman"/>
          <w:sz w:val="26"/>
          <w:szCs w:val="26"/>
        </w:rPr>
        <w:t>пер</w:t>
      </w:r>
      <w:r w:rsidR="00F527D4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F527D4">
        <w:rPr>
          <w:rFonts w:ascii="Times New Roman" w:hAnsi="Times New Roman" w:cs="Times New Roman"/>
          <w:sz w:val="26"/>
          <w:szCs w:val="26"/>
        </w:rPr>
        <w:t>Деповской, 28А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706E" w:rsidRDefault="00C270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63E70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A7C">
        <w:rPr>
          <w:rFonts w:ascii="Times New Roman" w:hAnsi="Times New Roman" w:cs="Times New Roman"/>
          <w:b/>
          <w:sz w:val="26"/>
          <w:szCs w:val="26"/>
        </w:rPr>
        <w:t>15 января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963E7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82A7C">
        <w:rPr>
          <w:rFonts w:ascii="Times New Roman" w:hAnsi="Times New Roman" w:cs="Times New Roman"/>
          <w:sz w:val="26"/>
          <w:szCs w:val="26"/>
        </w:rPr>
        <w:t>25 декабря 2019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282A7C">
        <w:rPr>
          <w:rFonts w:ascii="Times New Roman" w:hAnsi="Times New Roman" w:cs="Times New Roman"/>
          <w:sz w:val="26"/>
          <w:szCs w:val="26"/>
        </w:rPr>
        <w:t>13 января 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963E70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282A7C">
        <w:rPr>
          <w:rFonts w:ascii="Times New Roman" w:hAnsi="Times New Roman" w:cs="Times New Roman"/>
          <w:sz w:val="26"/>
          <w:szCs w:val="26"/>
        </w:rPr>
        <w:t>09 января 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5E" w:rsidRDefault="002F265E" w:rsidP="002F265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площадью </w:t>
            </w:r>
          </w:p>
          <w:p w:rsidR="002F265E" w:rsidRDefault="002F265E" w:rsidP="002F265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244,7 кв</w:t>
            </w:r>
            <w:proofErr w:type="gramStart"/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на земельном участке площадью 1185,0 кв.м, </w:t>
            </w:r>
          </w:p>
          <w:p w:rsidR="002F265E" w:rsidRPr="002F265E" w:rsidRDefault="002F265E" w:rsidP="002F265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Pr="002F265E" w:rsidRDefault="002F265E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  <w:r w:rsidR="00F527D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425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527D4">
              <w:rPr>
                <w:rFonts w:ascii="Times New Roman" w:hAnsi="Times New Roman" w:cs="Times New Roman"/>
                <w:sz w:val="24"/>
                <w:szCs w:val="24"/>
              </w:rPr>
              <w:t>Деповской</w:t>
            </w:r>
            <w:proofErr w:type="gramEnd"/>
            <w:r w:rsidR="00F527D4">
              <w:rPr>
                <w:rFonts w:ascii="Times New Roman" w:hAnsi="Times New Roman" w:cs="Times New Roman"/>
                <w:sz w:val="24"/>
                <w:szCs w:val="24"/>
              </w:rPr>
              <w:t>, 28А</w:t>
            </w: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207C34" w:rsidRDefault="00785913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785913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588,3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785913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2353,2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 w:rsidR="00963E7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02490D">
        <w:rPr>
          <w:sz w:val="26"/>
          <w:szCs w:val="26"/>
        </w:rPr>
        <w:t>комплекс зданий производственно – складского назначения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63E70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85913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3" w:rsidRDefault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13" w:rsidRDefault="00785913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площадью </w:t>
            </w:r>
          </w:p>
          <w:p w:rsidR="00785913" w:rsidRDefault="00785913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244,7 кв</w:t>
            </w:r>
            <w:proofErr w:type="gramStart"/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на земельном участке площадью 1185,0 кв.м, </w:t>
            </w:r>
          </w:p>
          <w:p w:rsidR="00785913" w:rsidRPr="002F265E" w:rsidRDefault="00785913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785913" w:rsidRPr="002F265E" w:rsidRDefault="00785913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  <w:r w:rsidR="00F527D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527D4">
              <w:rPr>
                <w:rFonts w:ascii="Times New Roman" w:hAnsi="Times New Roman" w:cs="Times New Roman"/>
                <w:sz w:val="24"/>
                <w:szCs w:val="24"/>
              </w:rPr>
              <w:t>Деповской</w:t>
            </w:r>
            <w:proofErr w:type="gramEnd"/>
            <w:r w:rsidR="00F527D4">
              <w:rPr>
                <w:rFonts w:ascii="Times New Roman" w:hAnsi="Times New Roman" w:cs="Times New Roman"/>
                <w:sz w:val="24"/>
                <w:szCs w:val="24"/>
              </w:rPr>
              <w:t>, 28А</w:t>
            </w:r>
            <w:r w:rsidRPr="002F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13" w:rsidRDefault="007859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3" w:rsidRPr="00207C34" w:rsidRDefault="00785913" w:rsidP="00F527D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13" w:rsidRDefault="00785913" w:rsidP="00F5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588,3</w:t>
            </w:r>
          </w:p>
          <w:p w:rsidR="00785913" w:rsidRDefault="00785913" w:rsidP="00F5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3" w:rsidRPr="00EB0EF1" w:rsidRDefault="00785913" w:rsidP="00F5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2353,2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02490D">
        <w:rPr>
          <w:sz w:val="26"/>
          <w:szCs w:val="26"/>
        </w:rPr>
        <w:t>комплекс зданий производственно – складского назначения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02490D">
        <w:rPr>
          <w:rFonts w:ascii="Times New Roman" w:hAnsi="Times New Roman" w:cs="Times New Roman"/>
          <w:sz w:val="26"/>
          <w:szCs w:val="26"/>
        </w:rPr>
        <w:t xml:space="preserve"> нежилое здание, площадью 244,7 кв</w:t>
      </w:r>
      <w:proofErr w:type="gramStart"/>
      <w:r w:rsidR="0002490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02490D">
        <w:rPr>
          <w:rFonts w:ascii="Times New Roman" w:hAnsi="Times New Roman" w:cs="Times New Roman"/>
          <w:sz w:val="26"/>
          <w:szCs w:val="26"/>
        </w:rPr>
        <w:t xml:space="preserve">, расположенное на земельном участке площадью 1185,0 кв.м, по адресу: г. Рубцовск, </w:t>
      </w:r>
      <w:r w:rsidR="00F527D4">
        <w:rPr>
          <w:rFonts w:ascii="Times New Roman" w:hAnsi="Times New Roman" w:cs="Times New Roman"/>
          <w:sz w:val="26"/>
          <w:szCs w:val="26"/>
        </w:rPr>
        <w:t>пер</w:t>
      </w:r>
      <w:r w:rsidR="00F527D4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F527D4">
        <w:rPr>
          <w:rFonts w:ascii="Times New Roman" w:hAnsi="Times New Roman" w:cs="Times New Roman"/>
          <w:sz w:val="26"/>
          <w:szCs w:val="26"/>
        </w:rPr>
        <w:t>Деповской, 28А</w:t>
      </w:r>
      <w:r w:rsidR="0002490D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</w:t>
      </w:r>
      <w:r w:rsidR="00024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82A7C">
        <w:rPr>
          <w:rFonts w:ascii="Times New Roman" w:hAnsi="Times New Roman" w:cs="Times New Roman"/>
          <w:sz w:val="26"/>
          <w:szCs w:val="26"/>
        </w:rPr>
        <w:t>15 января 2020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13415D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</w:t>
      </w:r>
      <w:r w:rsidR="0013415D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282A7C">
        <w:rPr>
          <w:rFonts w:ascii="Times New Roman" w:hAnsi="Times New Roman" w:cs="Times New Roman"/>
          <w:sz w:val="26"/>
          <w:szCs w:val="26"/>
        </w:rPr>
        <w:t>14 января 2020</w:t>
      </w:r>
      <w:r w:rsidR="000902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282A7C">
        <w:rPr>
          <w:rFonts w:ascii="Times New Roman" w:hAnsi="Times New Roman" w:cs="Times New Roman"/>
          <w:sz w:val="26"/>
          <w:szCs w:val="26"/>
        </w:rPr>
        <w:t>25 декабря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282A7C">
        <w:rPr>
          <w:rFonts w:ascii="Times New Roman" w:hAnsi="Times New Roman" w:cs="Times New Roman"/>
          <w:sz w:val="26"/>
          <w:szCs w:val="26"/>
        </w:rPr>
        <w:t>13 января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</w:t>
      </w:r>
      <w:r w:rsidR="000249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каб.62,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F33ED">
              <w:rPr>
                <w:rFonts w:ascii="Times New Roman" w:hAnsi="Times New Roman" w:cs="Times New Roman"/>
                <w:sz w:val="26"/>
                <w:szCs w:val="26"/>
              </w:rPr>
              <w:t>26.12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F33ED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  <w:r w:rsidR="007E04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F33ED"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2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33ED">
              <w:rPr>
                <w:rFonts w:ascii="Times New Roman" w:hAnsi="Times New Roman" w:cs="Times New Roman"/>
                <w:sz w:val="26"/>
                <w:szCs w:val="26"/>
              </w:rPr>
              <w:t>13.01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090276" w:rsidRDefault="000902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7E0456" w:rsidRDefault="007E045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Участники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BA4DB9">
        <w:rPr>
          <w:rFonts w:ascii="Times New Roman" w:hAnsi="Times New Roman" w:cs="Times New Roman"/>
          <w:sz w:val="26"/>
          <w:szCs w:val="26"/>
        </w:rPr>
        <w:t xml:space="preserve">аукционной комиссией  </w:t>
      </w: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BA4DB9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, аукционная комиссия отстраняет такого заявителя или участника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документации об аукционе должен быть приложен проект договора, </w:t>
      </w:r>
      <w:r w:rsidR="00BA4DB9">
        <w:rPr>
          <w:rFonts w:ascii="Times New Roman" w:hAnsi="Times New Roman" w:cs="Times New Roman"/>
          <w:sz w:val="26"/>
          <w:szCs w:val="26"/>
        </w:rPr>
        <w:t xml:space="preserve">(в случае проведения аукциона по нескольким лотам - проект договора в отношении каждого лота) </w:t>
      </w:r>
      <w:r>
        <w:rPr>
          <w:rFonts w:ascii="Times New Roman" w:hAnsi="Times New Roman" w:cs="Times New Roman"/>
          <w:sz w:val="26"/>
          <w:szCs w:val="26"/>
        </w:rPr>
        <w:t>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</w:t>
      </w:r>
      <w:r w:rsidR="007B73C2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подавш</w:t>
      </w:r>
      <w:r w:rsidR="007B73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7B73C2" w:rsidRPr="007B73C2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</w:t>
      </w:r>
      <w:r w:rsidR="00A20508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B73C2" w:rsidRDefault="00B63F72" w:rsidP="007B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6.8. </w:t>
      </w:r>
      <w:r w:rsidR="007B73C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7B73C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8B420B">
        <w:rPr>
          <w:rFonts w:ascii="Times New Roman" w:hAnsi="Times New Roman" w:cs="Times New Roman"/>
          <w:sz w:val="26"/>
          <w:szCs w:val="26"/>
        </w:rPr>
        <w:t xml:space="preserve"> </w:t>
      </w:r>
      <w:r w:rsidR="00021545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8B420B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021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заявителя и о признании заявителя участником аукциона или об отказе в допуске такого заявителя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20B" w:rsidRDefault="00B63F72" w:rsidP="008B420B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</w:t>
      </w:r>
      <w:r w:rsidR="008B420B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8B420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B420B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8B420B" w:rsidRDefault="008B420B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членов</w:t>
      </w:r>
      <w:r w:rsidR="008B420B">
        <w:rPr>
          <w:rFonts w:ascii="Times New Roman" w:hAnsi="Times New Roman" w:cs="Times New Roman"/>
          <w:sz w:val="26"/>
          <w:szCs w:val="26"/>
        </w:rPr>
        <w:t xml:space="preserve"> 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 и участников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8B420B" w:rsidRDefault="00B63F72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Аукционист выбирается из числа членов </w:t>
      </w:r>
      <w:r w:rsidR="008B420B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8B420B">
        <w:rPr>
          <w:rFonts w:ascii="Times New Roman" w:hAnsi="Times New Roman" w:cs="Times New Roman"/>
          <w:sz w:val="26"/>
          <w:szCs w:val="26"/>
        </w:rPr>
        <w:t xml:space="preserve"> комиссии путем открытого голосования членов комиссии большинством голосов.</w:t>
      </w:r>
    </w:p>
    <w:p w:rsidR="008B420B" w:rsidRDefault="008B420B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Pr="003D4BF1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 перед началом проведения аукциона регистрирует явившихся на аукцион участников аукциона (их представителей).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проведения аукциона по нескольким лотам аукционная комиссия перед началом каждого лота регистрирует явившихся на аукцион участников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торгов 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8B420B" w:rsidRPr="0034076E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293E25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293E25" w:rsidRPr="0034076E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  <w:r w:rsidR="00B63F7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45E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1F42EF">
        <w:rPr>
          <w:rFonts w:ascii="Times New Roman" w:hAnsi="Times New Roman" w:cs="Times New Roman"/>
          <w:sz w:val="24"/>
          <w:szCs w:val="24"/>
        </w:rPr>
        <w:t xml:space="preserve"> муниципальное имущество -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5A60B1">
        <w:rPr>
          <w:rFonts w:ascii="Times New Roman" w:hAnsi="Times New Roman" w:cs="Times New Roman"/>
          <w:sz w:val="24"/>
          <w:szCs w:val="24"/>
        </w:rPr>
        <w:t>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5A60B1">
        <w:rPr>
          <w:rFonts w:ascii="Times New Roman" w:hAnsi="Times New Roman" w:cs="Times New Roman"/>
          <w:sz w:val="24"/>
          <w:szCs w:val="24"/>
        </w:rPr>
        <w:t>244,7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A60B1">
        <w:rPr>
          <w:rFonts w:ascii="Times New Roman" w:hAnsi="Times New Roman" w:cs="Times New Roman"/>
          <w:sz w:val="24"/>
          <w:szCs w:val="24"/>
        </w:rPr>
        <w:t>,</w:t>
      </w:r>
      <w:r w:rsidR="00EA5D34">
        <w:rPr>
          <w:rFonts w:ascii="Times New Roman" w:hAnsi="Times New Roman" w:cs="Times New Roman"/>
          <w:sz w:val="24"/>
          <w:szCs w:val="24"/>
        </w:rPr>
        <w:t xml:space="preserve"> к</w:t>
      </w:r>
      <w:r w:rsidR="00EA5D34" w:rsidRPr="00443345">
        <w:rPr>
          <w:rFonts w:ascii="Times New Roman" w:hAnsi="Times New Roman" w:cs="Times New Roman"/>
          <w:sz w:val="24"/>
          <w:szCs w:val="24"/>
        </w:rPr>
        <w:t>адастровый номер 22:70:02</w:t>
      </w:r>
      <w:r w:rsidR="00EA5D34">
        <w:rPr>
          <w:rFonts w:ascii="Times New Roman" w:hAnsi="Times New Roman" w:cs="Times New Roman"/>
          <w:sz w:val="24"/>
          <w:szCs w:val="24"/>
        </w:rPr>
        <w:t>1214:64,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5A60B1">
        <w:rPr>
          <w:rFonts w:ascii="Times New Roman" w:hAnsi="Times New Roman" w:cs="Times New Roman"/>
          <w:sz w:val="24"/>
          <w:szCs w:val="24"/>
        </w:rPr>
        <w:t>расположенное на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5A60B1">
        <w:rPr>
          <w:rFonts w:ascii="Times New Roman" w:hAnsi="Times New Roman" w:cs="Times New Roman"/>
          <w:sz w:val="24"/>
          <w:szCs w:val="24"/>
        </w:rPr>
        <w:t>о</w:t>
      </w:r>
      <w:r w:rsidR="00AA60F5" w:rsidRPr="00AA60F5">
        <w:rPr>
          <w:rFonts w:ascii="Times New Roman" w:hAnsi="Times New Roman" w:cs="Times New Roman"/>
          <w:sz w:val="24"/>
          <w:szCs w:val="24"/>
        </w:rPr>
        <w:t>м участк</w:t>
      </w:r>
      <w:r w:rsidR="005A60B1">
        <w:rPr>
          <w:rFonts w:ascii="Times New Roman" w:hAnsi="Times New Roman" w:cs="Times New Roman"/>
          <w:sz w:val="24"/>
          <w:szCs w:val="24"/>
        </w:rPr>
        <w:t>е,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6B37DE">
        <w:rPr>
          <w:rFonts w:ascii="Times New Roman" w:hAnsi="Times New Roman" w:cs="Times New Roman"/>
          <w:sz w:val="24"/>
          <w:szCs w:val="24"/>
        </w:rPr>
        <w:t>1</w:t>
      </w:r>
      <w:r w:rsidR="005A60B1">
        <w:rPr>
          <w:rFonts w:ascii="Times New Roman" w:hAnsi="Times New Roman" w:cs="Times New Roman"/>
          <w:sz w:val="24"/>
          <w:szCs w:val="24"/>
        </w:rPr>
        <w:t>185</w:t>
      </w:r>
      <w:r w:rsidR="006B37DE">
        <w:rPr>
          <w:rFonts w:ascii="Times New Roman" w:hAnsi="Times New Roman" w:cs="Times New Roman"/>
          <w:sz w:val="24"/>
          <w:szCs w:val="24"/>
        </w:rPr>
        <w:t>,0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кв.м</w:t>
      </w:r>
      <w:r w:rsidR="00EA5D34">
        <w:rPr>
          <w:rFonts w:ascii="Times New Roman" w:hAnsi="Times New Roman" w:cs="Times New Roman"/>
          <w:sz w:val="24"/>
          <w:szCs w:val="24"/>
        </w:rPr>
        <w:t>, к</w:t>
      </w:r>
      <w:r w:rsidR="00EA5D34" w:rsidRPr="00443345">
        <w:rPr>
          <w:rFonts w:ascii="Times New Roman" w:hAnsi="Times New Roman" w:cs="Times New Roman"/>
          <w:sz w:val="24"/>
          <w:szCs w:val="24"/>
        </w:rPr>
        <w:t>адастровый номер</w:t>
      </w:r>
      <w:r w:rsidR="00EA5D34" w:rsidRPr="00D37B5B">
        <w:rPr>
          <w:rFonts w:ascii="Times New Roman" w:hAnsi="Times New Roman" w:cs="Times New Roman"/>
          <w:sz w:val="24"/>
          <w:szCs w:val="24"/>
        </w:rPr>
        <w:t xml:space="preserve">    22:70:02</w:t>
      </w:r>
      <w:r w:rsidR="00EA5D34">
        <w:rPr>
          <w:rFonts w:ascii="Times New Roman" w:hAnsi="Times New Roman" w:cs="Times New Roman"/>
          <w:sz w:val="24"/>
          <w:szCs w:val="24"/>
        </w:rPr>
        <w:t>1214</w:t>
      </w:r>
      <w:r w:rsidR="00EA5D34" w:rsidRPr="00D37B5B">
        <w:rPr>
          <w:rFonts w:ascii="Times New Roman" w:hAnsi="Times New Roman" w:cs="Times New Roman"/>
          <w:sz w:val="24"/>
          <w:szCs w:val="24"/>
        </w:rPr>
        <w:t>:</w:t>
      </w:r>
      <w:r w:rsidR="00EA5D34">
        <w:rPr>
          <w:rFonts w:ascii="Times New Roman" w:hAnsi="Times New Roman" w:cs="Times New Roman"/>
          <w:sz w:val="24"/>
          <w:szCs w:val="24"/>
        </w:rPr>
        <w:t>67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,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F527D4" w:rsidRPr="00F527D4">
        <w:rPr>
          <w:rFonts w:ascii="Times New Roman" w:hAnsi="Times New Roman" w:cs="Times New Roman"/>
          <w:sz w:val="24"/>
          <w:szCs w:val="24"/>
        </w:rPr>
        <w:t>пер. Деповской, 28А</w:t>
      </w:r>
      <w:r w:rsidR="0084036D" w:rsidRPr="00F527D4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5A60B1">
        <w:rPr>
          <w:sz w:val="24"/>
          <w:szCs w:val="24"/>
        </w:rPr>
        <w:t>комплекс зданий производственно-складского назначения</w:t>
      </w:r>
      <w:r w:rsidR="00B133A6">
        <w:rPr>
          <w:sz w:val="24"/>
          <w:szCs w:val="24"/>
        </w:rPr>
        <w:t>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Нежилое здание</w:t>
      </w:r>
      <w:r w:rsidR="00AC4D90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принадлеж</w:t>
      </w:r>
      <w:r w:rsidR="00AC4D90">
        <w:rPr>
          <w:rFonts w:ascii="Times New Roman" w:hAnsi="Times New Roman" w:cs="Times New Roman"/>
          <w:sz w:val="24"/>
          <w:szCs w:val="24"/>
        </w:rPr>
        <w:t>а</w:t>
      </w:r>
      <w:r w:rsidR="00AF7905" w:rsidRPr="00443345">
        <w:rPr>
          <w:rFonts w:ascii="Times New Roman" w:hAnsi="Times New Roman" w:cs="Times New Roman"/>
          <w:sz w:val="24"/>
          <w:szCs w:val="24"/>
        </w:rPr>
        <w:t>т на праве собственности муниципальному образованию город Рубцовск Алтайского края и зарегистрирован</w:t>
      </w:r>
      <w:r w:rsidR="00AC4D90">
        <w:rPr>
          <w:rFonts w:ascii="Times New Roman" w:hAnsi="Times New Roman" w:cs="Times New Roman"/>
          <w:sz w:val="24"/>
          <w:szCs w:val="24"/>
        </w:rPr>
        <w:t>ы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в</w:t>
      </w:r>
      <w:r w:rsidR="007E0456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Pr="0020088A" w:rsidRDefault="003C1A1A" w:rsidP="00AC4D90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="00A74259" w:rsidRPr="0020088A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3C1A1A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42EF" w:rsidRP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="003C1A1A">
        <w:rPr>
          <w:rFonts w:ascii="Times New Roman" w:hAnsi="Times New Roman" w:cs="Times New Roman"/>
          <w:sz w:val="24"/>
          <w:szCs w:val="24"/>
        </w:rPr>
        <w:t xml:space="preserve">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1F42EF" w:rsidRPr="001F42EF" w:rsidRDefault="003C1A1A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</w:t>
      </w: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831BB" w:rsidRPr="001831BB" w:rsidRDefault="001831BB" w:rsidP="001831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1831BB">
        <w:rPr>
          <w:rFonts w:ascii="Times New Roman" w:hAnsi="Times New Roman" w:cs="Times New Roman"/>
          <w:sz w:val="24"/>
          <w:szCs w:val="24"/>
        </w:rPr>
        <w:t xml:space="preserve">Арендатор обязан в начале наступившего календарного года самостоятельно рассчитать размер арендной </w:t>
      </w:r>
      <w:proofErr w:type="gramStart"/>
      <w:r w:rsidRPr="001831BB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1831BB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уровня инфляции, согласно Федеральному закону о Федеральном бюджете на очередной календарный год.</w:t>
      </w:r>
    </w:p>
    <w:p w:rsidR="001831BB" w:rsidRPr="001831BB" w:rsidRDefault="001831BB" w:rsidP="001831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BB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293E25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293E25">
        <w:rPr>
          <w:rFonts w:ascii="Times New Roman" w:hAnsi="Times New Roman" w:cs="Times New Roman"/>
          <w:sz w:val="24"/>
          <w:szCs w:val="24"/>
        </w:rPr>
        <w:t xml:space="preserve"> </w:t>
      </w:r>
      <w:r w:rsidR="00293E25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54C21">
        <w:rPr>
          <w:rFonts w:ascii="Times New Roman" w:hAnsi="Times New Roman" w:cs="Times New Roman"/>
          <w:sz w:val="24"/>
          <w:szCs w:val="24"/>
        </w:rPr>
        <w:t xml:space="preserve"> -</w:t>
      </w:r>
      <w:r w:rsidR="00293E25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</w:t>
      </w:r>
      <w:r w:rsidRPr="00293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25" w:rsidRPr="00293E25" w:rsidRDefault="00293E25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654C21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54C21">
        <w:rPr>
          <w:rFonts w:ascii="Times New Roman" w:hAnsi="Times New Roman" w:cs="Times New Roman"/>
          <w:sz w:val="24"/>
          <w:szCs w:val="24"/>
        </w:rPr>
        <w:t xml:space="preserve"> </w:t>
      </w:r>
      <w:r w:rsidR="00654C21" w:rsidRPr="00654C21">
        <w:rPr>
          <w:rFonts w:ascii="Times New Roman" w:hAnsi="Times New Roman" w:cs="Times New Roman"/>
          <w:sz w:val="24"/>
          <w:szCs w:val="24"/>
        </w:rPr>
        <w:t>Содержать земельный участок, указанный в п. 1.1 настоящего договора, в соответствии с требованиями Правил благоустройства города Рубцовска</w:t>
      </w:r>
      <w:r w:rsidR="00C300A9" w:rsidRPr="00654C21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 w:rsidRPr="00654C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42EF" w:rsidRPr="00995154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3.2.5.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1F42EF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1F42EF">
        <w:rPr>
          <w:rFonts w:ascii="Times New Roman" w:hAnsi="Times New Roman"/>
          <w:sz w:val="24"/>
          <w:szCs w:val="24"/>
        </w:rPr>
        <w:t>ресурс</w:t>
      </w:r>
      <w:proofErr w:type="gramStart"/>
      <w:r w:rsidR="001F42EF">
        <w:rPr>
          <w:rFonts w:ascii="Times New Roman" w:hAnsi="Times New Roman"/>
          <w:sz w:val="24"/>
          <w:szCs w:val="24"/>
        </w:rPr>
        <w:t>о</w:t>
      </w:r>
      <w:proofErr w:type="spellEnd"/>
      <w:r w:rsidR="001F42EF">
        <w:rPr>
          <w:rFonts w:ascii="Times New Roman" w:hAnsi="Times New Roman"/>
          <w:sz w:val="24"/>
          <w:szCs w:val="24"/>
        </w:rPr>
        <w:t>-</w:t>
      </w:r>
      <w:proofErr w:type="gramEnd"/>
      <w:r w:rsidR="001F42EF">
        <w:rPr>
          <w:rFonts w:ascii="Times New Roman" w:hAnsi="Times New Roman"/>
          <w:sz w:val="24"/>
          <w:szCs w:val="24"/>
        </w:rPr>
        <w:t xml:space="preserve">, </w:t>
      </w:r>
      <w:r w:rsidR="001F42EF" w:rsidRPr="00BC2FCB">
        <w:rPr>
          <w:rFonts w:ascii="Times New Roman" w:hAnsi="Times New Roman"/>
          <w:sz w:val="24"/>
          <w:szCs w:val="24"/>
        </w:rPr>
        <w:t>и (или)</w:t>
      </w:r>
      <w:r w:rsidR="001F4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EF" w:rsidRPr="00BC2FCB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="001F42EF" w:rsidRPr="00BC2FCB">
        <w:rPr>
          <w:rFonts w:ascii="Times New Roman" w:hAnsi="Times New Roman"/>
          <w:sz w:val="24"/>
          <w:szCs w:val="24"/>
        </w:rPr>
        <w:t xml:space="preserve"> организацией,</w:t>
      </w:r>
      <w:r w:rsidR="001F42EF">
        <w:rPr>
          <w:rFonts w:ascii="Times New Roman" w:hAnsi="Times New Roman"/>
          <w:sz w:val="24"/>
          <w:szCs w:val="24"/>
        </w:rPr>
        <w:t xml:space="preserve"> и организациями, оказывающими услуги по обращению с твердыми коммунальными отходами,</w:t>
      </w:r>
      <w:r w:rsidR="001F42EF" w:rsidRPr="00BC2FCB">
        <w:rPr>
          <w:rFonts w:ascii="Times New Roman" w:hAnsi="Times New Roman"/>
          <w:sz w:val="24"/>
          <w:szCs w:val="24"/>
        </w:rPr>
        <w:t xml:space="preserve"> обслуживающ</w:t>
      </w:r>
      <w:r w:rsidR="001F42EF">
        <w:rPr>
          <w:rFonts w:ascii="Times New Roman" w:hAnsi="Times New Roman"/>
          <w:sz w:val="24"/>
          <w:szCs w:val="24"/>
        </w:rPr>
        <w:t>ими</w:t>
      </w:r>
      <w:r w:rsidR="001F42EF" w:rsidRPr="00BC2FCB">
        <w:rPr>
          <w:rFonts w:ascii="Times New Roman" w:hAnsi="Times New Roman"/>
          <w:sz w:val="24"/>
          <w:szCs w:val="24"/>
        </w:rPr>
        <w:t xml:space="preserve"> </w:t>
      </w:r>
      <w:r w:rsidR="00F527D4">
        <w:rPr>
          <w:rFonts w:ascii="Times New Roman" w:hAnsi="Times New Roman"/>
          <w:sz w:val="24"/>
          <w:szCs w:val="24"/>
        </w:rPr>
        <w:t>здани</w:t>
      </w:r>
      <w:r w:rsidR="001F42EF">
        <w:rPr>
          <w:rFonts w:ascii="Times New Roman" w:hAnsi="Times New Roman"/>
          <w:sz w:val="24"/>
          <w:szCs w:val="24"/>
        </w:rPr>
        <w:t>е</w:t>
      </w:r>
      <w:r w:rsidR="001F42EF" w:rsidRPr="00BC2FCB">
        <w:rPr>
          <w:rFonts w:ascii="Times New Roman" w:hAnsi="Times New Roman"/>
          <w:sz w:val="24"/>
          <w:szCs w:val="24"/>
        </w:rPr>
        <w:t xml:space="preserve"> по </w:t>
      </w:r>
      <w:r w:rsidR="00F527D4" w:rsidRPr="00F527D4">
        <w:rPr>
          <w:rFonts w:ascii="Times New Roman" w:hAnsi="Times New Roman" w:cs="Times New Roman"/>
          <w:sz w:val="24"/>
          <w:szCs w:val="24"/>
        </w:rPr>
        <w:t>пер. Деповско</w:t>
      </w:r>
      <w:r w:rsidR="00F527D4">
        <w:rPr>
          <w:rFonts w:ascii="Times New Roman" w:hAnsi="Times New Roman" w:cs="Times New Roman"/>
          <w:sz w:val="24"/>
          <w:szCs w:val="24"/>
        </w:rPr>
        <w:t>му</w:t>
      </w:r>
      <w:r w:rsidR="00F527D4" w:rsidRPr="00F527D4">
        <w:rPr>
          <w:rFonts w:ascii="Times New Roman" w:hAnsi="Times New Roman" w:cs="Times New Roman"/>
          <w:sz w:val="24"/>
          <w:szCs w:val="24"/>
        </w:rPr>
        <w:t>, 28А</w:t>
      </w:r>
      <w:r w:rsidR="00425038" w:rsidRPr="00AA60F5">
        <w:rPr>
          <w:rFonts w:ascii="Times New Roman" w:hAnsi="Times New Roman" w:cs="Times New Roman"/>
          <w:sz w:val="24"/>
          <w:szCs w:val="24"/>
        </w:rPr>
        <w:t>,</w:t>
      </w:r>
      <w:r w:rsidR="001F42EF" w:rsidRPr="00BC2FCB">
        <w:rPr>
          <w:rFonts w:ascii="Times New Roman" w:hAnsi="Times New Roman"/>
          <w:sz w:val="24"/>
          <w:szCs w:val="24"/>
        </w:rPr>
        <w:t xml:space="preserve"> договоры на управление указанным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>
        <w:rPr>
          <w:rFonts w:ascii="Times New Roman" w:hAnsi="Times New Roman"/>
          <w:sz w:val="24"/>
          <w:szCs w:val="24"/>
        </w:rPr>
        <w:t>ием</w:t>
      </w:r>
      <w:r w:rsidR="001F42EF" w:rsidRPr="00BC2FCB">
        <w:rPr>
          <w:rFonts w:ascii="Times New Roman" w:hAnsi="Times New Roman"/>
          <w:sz w:val="24"/>
          <w:szCs w:val="24"/>
        </w:rPr>
        <w:t xml:space="preserve">, предоставление коммунальных услуг в арендуемом нежилом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 w:rsidRPr="00BC2FCB">
        <w:rPr>
          <w:rFonts w:ascii="Times New Roman" w:hAnsi="Times New Roman"/>
          <w:sz w:val="24"/>
          <w:szCs w:val="24"/>
        </w:rPr>
        <w:t xml:space="preserve">ии. Копии указанных договоров предоставить для контроля Арендодателю в течение </w:t>
      </w:r>
      <w:r w:rsidR="001F42EF" w:rsidRPr="00BC2FCB">
        <w:rPr>
          <w:rFonts w:ascii="Times New Roman" w:hAnsi="Times New Roman"/>
          <w:b/>
          <w:sz w:val="24"/>
          <w:szCs w:val="24"/>
        </w:rPr>
        <w:t>10 дней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заключения</w:t>
      </w:r>
      <w:r w:rsidR="001F42EF" w:rsidRPr="00995154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 w:rsidRPr="00B16902">
        <w:rPr>
          <w:rFonts w:ascii="Times New Roman" w:hAnsi="Times New Roman" w:cs="Times New Roman"/>
          <w:sz w:val="24"/>
          <w:szCs w:val="24"/>
        </w:rPr>
        <w:t>месяц</w:t>
      </w:r>
      <w:r w:rsidRPr="00B16902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 xml:space="preserve">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654C21">
        <w:rPr>
          <w:rFonts w:ascii="Times New Roman" w:hAnsi="Times New Roman" w:cs="Times New Roman"/>
          <w:sz w:val="24"/>
          <w:szCs w:val="24"/>
        </w:rPr>
        <w:t xml:space="preserve"> 2.3,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654C21">
        <w:rPr>
          <w:rFonts w:ascii="Times New Roman" w:hAnsi="Times New Roman"/>
          <w:sz w:val="24"/>
          <w:szCs w:val="24"/>
        </w:rPr>
        <w:t xml:space="preserve"> 2.3,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654C21" w:rsidRPr="00654C21" w:rsidRDefault="00A74259" w:rsidP="00654C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654C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</w:t>
      </w:r>
      <w:r w:rsidR="002F265E">
        <w:rPr>
          <w:rFonts w:ascii="Times New Roman" w:hAnsi="Times New Roman" w:cs="Times New Roman"/>
          <w:sz w:val="24"/>
          <w:szCs w:val="24"/>
        </w:rPr>
        <w:t>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B16902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</w:t>
      </w:r>
      <w:r w:rsidR="00B16902" w:rsidRP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C2F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B16902" w:rsidRPr="00614A0E">
        <w:rPr>
          <w:rFonts w:ascii="Times New Roman" w:hAnsi="Times New Roman" w:cs="Times New Roman"/>
          <w:sz w:val="24"/>
          <w:szCs w:val="24"/>
        </w:rPr>
        <w:t>четырех экземплярах, каждый из которых имеет одинаковую юридическую силу, один экземпляр для Арендатора, два для Арендодателя и 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42"/>
        <w:gridCol w:w="4729"/>
      </w:tblGrid>
      <w:tr w:rsidR="0034076E" w:rsidRPr="0034076E" w:rsidTr="00BE4E9C">
        <w:tc>
          <w:tcPr>
            <w:tcW w:w="5267" w:type="dxa"/>
          </w:tcPr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377FAF">
              <w:rPr>
                <w:rFonts w:ascii="Times New Roman" w:hAnsi="Times New Roman" w:cs="Times New Roman"/>
              </w:rPr>
              <w:t>г</w:t>
            </w:r>
            <w:proofErr w:type="gramEnd"/>
            <w:r w:rsidRPr="00377FAF">
              <w:rPr>
                <w:rFonts w:ascii="Times New Roman" w:hAnsi="Times New Roman" w:cs="Times New Roman"/>
              </w:rPr>
              <w:t xml:space="preserve">. Рубцовска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Алтайского края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658200 Г. РУБЦОВСК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 xml:space="preserve">пр. ЛЕНИНА,130 (Администрация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города     Рубцовска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>Алтайского края, л/</w:t>
            </w:r>
            <w:r w:rsidR="00BA68D0" w:rsidRPr="00377FAF">
              <w:rPr>
                <w:rFonts w:ascii="Times New Roman" w:hAnsi="Times New Roman" w:cs="Times New Roman"/>
              </w:rPr>
              <w:t>с</w:t>
            </w:r>
            <w:r w:rsidRPr="00377FAF">
              <w:rPr>
                <w:rFonts w:ascii="Times New Roman" w:hAnsi="Times New Roman" w:cs="Times New Roman"/>
              </w:rPr>
              <w:t xml:space="preserve">  04173011690)   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>№</w:t>
            </w:r>
            <w:r w:rsidR="004A42C5" w:rsidRPr="00377FAF">
              <w:rPr>
                <w:rFonts w:ascii="Times New Roman" w:hAnsi="Times New Roman" w:cs="Times New Roman"/>
              </w:rPr>
              <w:t xml:space="preserve">  40101810350041010001</w:t>
            </w:r>
            <w:r w:rsidRPr="00377FAF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БИК 040173001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ИНН2209011079,  КПП 220901001,</w:t>
            </w:r>
            <w:r w:rsidRPr="00377FAF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ОКПО 04018528                                                                                           </w:t>
            </w:r>
          </w:p>
          <w:p w:rsidR="00BC2FCB" w:rsidRDefault="000C61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ОКТМО 01716000</w:t>
            </w:r>
            <w:r w:rsidR="00BC2FCB" w:rsidRPr="00377FAF">
              <w:rPr>
                <w:rFonts w:ascii="Times New Roman" w:hAnsi="Times New Roman" w:cs="Times New Roman"/>
              </w:rPr>
              <w:t xml:space="preserve">         </w:t>
            </w:r>
          </w:p>
          <w:p w:rsidR="00AC4D90" w:rsidRDefault="00AC4D90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</w:p>
          <w:p w:rsidR="00AC4D90" w:rsidRDefault="00AC4D90" w:rsidP="00377F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34076E" w:rsidRPr="00377FAF" w:rsidRDefault="00BC2FCB" w:rsidP="00377F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 </w:t>
            </w:r>
          </w:p>
        </w:tc>
      </w:tr>
    </w:tbl>
    <w:p w:rsidR="00377FAF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F527D4" w:rsidRDefault="00377FA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3D03FA" w:rsidRDefault="00F527D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</w:t>
      </w:r>
      <w:r w:rsidR="00AC4D9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68D0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D54A7" w:rsidRPr="002A0E27" w:rsidRDefault="008D54A7" w:rsidP="008D5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 собой отдельно стоящее кирпичное одноэтажное здание, расположенное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F527D4">
        <w:rPr>
          <w:rFonts w:ascii="Times New Roman" w:hAnsi="Times New Roman" w:cs="Times New Roman"/>
          <w:sz w:val="26"/>
          <w:szCs w:val="26"/>
        </w:rPr>
        <w:t>пер</w:t>
      </w:r>
      <w:r w:rsidR="00F527D4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F527D4">
        <w:rPr>
          <w:rFonts w:ascii="Times New Roman" w:hAnsi="Times New Roman" w:cs="Times New Roman"/>
          <w:sz w:val="26"/>
          <w:szCs w:val="26"/>
        </w:rPr>
        <w:t>Деповской, 28А</w:t>
      </w:r>
      <w:r>
        <w:rPr>
          <w:rFonts w:ascii="Times New Roman" w:hAnsi="Times New Roman" w:cs="Times New Roman"/>
          <w:sz w:val="26"/>
          <w:szCs w:val="26"/>
        </w:rPr>
        <w:t>, состоящее из нескольких блоков разной площади и высоты.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Внутри имеется набор из пяти помещений, связанных между собой проходами через двери. Стены кирпичные, кровля шиферная, односкатная, над каждым помещением своя. В окнах отсутствуют металлические решетки, остекление частично разбито. В помещении проведено электроснабжение, центральное отопление отключено в виду неисправности радиаторов. В настоящее время помещение неблагоустроенное, находится в условно работоспособном состоянии.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D6229D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D6229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29D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D6229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>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D6229D" w:rsidRDefault="00D6229D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</w:t>
      </w: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_________________________________________________________________________________________________________________________________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364C68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действующий на основании</w:t>
      </w:r>
      <w:r w:rsidR="00364C68">
        <w:rPr>
          <w:sz w:val="22"/>
          <w:szCs w:val="22"/>
        </w:rPr>
        <w:t>жж</w:t>
      </w:r>
      <w:r w:rsidRPr="00272CA7">
        <w:rPr>
          <w:sz w:val="22"/>
          <w:szCs w:val="22"/>
        </w:rPr>
        <w:t>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3152D5" w:rsidRPr="003152D5">
        <w:rPr>
          <w:sz w:val="22"/>
          <w:szCs w:val="22"/>
        </w:rPr>
        <w:t>здание</w:t>
      </w:r>
      <w:r w:rsidR="0079492D">
        <w:rPr>
          <w:sz w:val="22"/>
          <w:szCs w:val="22"/>
        </w:rPr>
        <w:t>,</w:t>
      </w:r>
      <w:r w:rsidR="003152D5" w:rsidRPr="003152D5">
        <w:rPr>
          <w:sz w:val="22"/>
          <w:szCs w:val="22"/>
        </w:rPr>
        <w:t xml:space="preserve"> площадью </w:t>
      </w:r>
      <w:r w:rsidR="0079492D">
        <w:rPr>
          <w:sz w:val="26"/>
          <w:szCs w:val="26"/>
        </w:rPr>
        <w:t xml:space="preserve"> </w:t>
      </w:r>
      <w:r w:rsidR="0079492D" w:rsidRPr="0079492D">
        <w:rPr>
          <w:sz w:val="22"/>
          <w:szCs w:val="22"/>
        </w:rPr>
        <w:t>244,7 кв</w:t>
      </w:r>
      <w:proofErr w:type="gramStart"/>
      <w:r w:rsidR="0079492D" w:rsidRPr="0079492D">
        <w:rPr>
          <w:sz w:val="22"/>
          <w:szCs w:val="22"/>
        </w:rPr>
        <w:t>.м</w:t>
      </w:r>
      <w:proofErr w:type="gramEnd"/>
      <w:r w:rsidR="0079492D" w:rsidRPr="0079492D">
        <w:rPr>
          <w:sz w:val="22"/>
          <w:szCs w:val="22"/>
        </w:rPr>
        <w:t>, расположенно</w:t>
      </w:r>
      <w:r w:rsidR="0079492D">
        <w:rPr>
          <w:sz w:val="22"/>
          <w:szCs w:val="22"/>
        </w:rPr>
        <w:t>е</w:t>
      </w:r>
      <w:r w:rsidR="0079492D" w:rsidRPr="0079492D">
        <w:rPr>
          <w:sz w:val="22"/>
          <w:szCs w:val="22"/>
        </w:rPr>
        <w:t xml:space="preserve"> на земельном участке площадью 1185,0 кв.м, по адресу: г. Рубцовск, пер. Деповской, 28А</w:t>
      </w:r>
      <w:r w:rsidR="001F4006" w:rsidRPr="0079492D">
        <w:rPr>
          <w:sz w:val="22"/>
          <w:szCs w:val="22"/>
        </w:rPr>
        <w:t>,</w:t>
      </w:r>
      <w:r w:rsidR="003152D5" w:rsidRPr="0079492D">
        <w:rPr>
          <w:sz w:val="22"/>
          <w:szCs w:val="22"/>
        </w:rPr>
        <w:t xml:space="preserve"> </w:t>
      </w:r>
      <w:r w:rsidRPr="0079492D">
        <w:rPr>
          <w:sz w:val="22"/>
          <w:szCs w:val="22"/>
        </w:rPr>
        <w:t>на счет Администрации</w:t>
      </w:r>
      <w:r w:rsidRPr="00272CA7">
        <w:rPr>
          <w:sz w:val="22"/>
          <w:szCs w:val="22"/>
        </w:rPr>
        <w:t xml:space="preserve">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79492D">
        <w:rPr>
          <w:rFonts w:ascii="Times New Roman" w:hAnsi="Times New Roman" w:cs="Times New Roman"/>
          <w:sz w:val="24"/>
          <w:szCs w:val="24"/>
          <w:lang w:eastAsia="en-US"/>
        </w:rPr>
        <w:t>2353,2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10065" w:type="dxa"/>
        <w:tblInd w:w="108" w:type="dxa"/>
        <w:tblLook w:val="000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223"/>
        <w:gridCol w:w="627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88"/>
        <w:gridCol w:w="284"/>
      </w:tblGrid>
      <w:tr w:rsidR="00272CA7" w:rsidRPr="00272CA7" w:rsidTr="00996BDC">
        <w:trPr>
          <w:gridAfter w:val="1"/>
          <w:wAfter w:w="284" w:type="dxa"/>
        </w:trPr>
        <w:tc>
          <w:tcPr>
            <w:tcW w:w="5040" w:type="dxa"/>
            <w:gridSpan w:val="15"/>
          </w:tcPr>
          <w:p w:rsidR="00272CA7" w:rsidRPr="005A60D1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="005A60D1"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Pr="00272CA7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gridSpan w:val="16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30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1701"/>
        </w:trPr>
        <w:tc>
          <w:tcPr>
            <w:tcW w:w="1006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996BDC" w:rsidRDefault="00996BDC" w:rsidP="0099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BDC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(должность, подпись,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63F72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2490D"/>
    <w:rsid w:val="0003022B"/>
    <w:rsid w:val="0003127F"/>
    <w:rsid w:val="000368AE"/>
    <w:rsid w:val="00044742"/>
    <w:rsid w:val="000722C4"/>
    <w:rsid w:val="00073178"/>
    <w:rsid w:val="00087C26"/>
    <w:rsid w:val="00090276"/>
    <w:rsid w:val="00090341"/>
    <w:rsid w:val="00090FAF"/>
    <w:rsid w:val="00090FD9"/>
    <w:rsid w:val="000916AC"/>
    <w:rsid w:val="000954E2"/>
    <w:rsid w:val="000B5E22"/>
    <w:rsid w:val="000C22D6"/>
    <w:rsid w:val="000C28F4"/>
    <w:rsid w:val="000C6135"/>
    <w:rsid w:val="000D1A2E"/>
    <w:rsid w:val="000D5B56"/>
    <w:rsid w:val="000E3C6F"/>
    <w:rsid w:val="000F33ED"/>
    <w:rsid w:val="000F36DC"/>
    <w:rsid w:val="000F5C22"/>
    <w:rsid w:val="0010083D"/>
    <w:rsid w:val="00101A91"/>
    <w:rsid w:val="00114988"/>
    <w:rsid w:val="00117172"/>
    <w:rsid w:val="00122B39"/>
    <w:rsid w:val="00131EC9"/>
    <w:rsid w:val="0013415D"/>
    <w:rsid w:val="00141E95"/>
    <w:rsid w:val="00143E04"/>
    <w:rsid w:val="00145E48"/>
    <w:rsid w:val="0014636D"/>
    <w:rsid w:val="00162F1F"/>
    <w:rsid w:val="00177F73"/>
    <w:rsid w:val="0018096B"/>
    <w:rsid w:val="001831B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B42"/>
    <w:rsid w:val="001E6F38"/>
    <w:rsid w:val="001F4006"/>
    <w:rsid w:val="001F42EF"/>
    <w:rsid w:val="0020088A"/>
    <w:rsid w:val="00207C34"/>
    <w:rsid w:val="00222C96"/>
    <w:rsid w:val="00260F31"/>
    <w:rsid w:val="00265446"/>
    <w:rsid w:val="0026707A"/>
    <w:rsid w:val="00272CA7"/>
    <w:rsid w:val="00282A7C"/>
    <w:rsid w:val="00293E25"/>
    <w:rsid w:val="002A0520"/>
    <w:rsid w:val="002A5847"/>
    <w:rsid w:val="002A6F6D"/>
    <w:rsid w:val="002B071C"/>
    <w:rsid w:val="002C5047"/>
    <w:rsid w:val="002C5ADE"/>
    <w:rsid w:val="002E005C"/>
    <w:rsid w:val="002E6B15"/>
    <w:rsid w:val="002F265E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64C68"/>
    <w:rsid w:val="00377FA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756"/>
    <w:rsid w:val="003D7ADB"/>
    <w:rsid w:val="003E4EB0"/>
    <w:rsid w:val="003E7036"/>
    <w:rsid w:val="003E798D"/>
    <w:rsid w:val="003F2B67"/>
    <w:rsid w:val="003F638F"/>
    <w:rsid w:val="00410144"/>
    <w:rsid w:val="004106E9"/>
    <w:rsid w:val="00412A93"/>
    <w:rsid w:val="0042008F"/>
    <w:rsid w:val="00423DE7"/>
    <w:rsid w:val="00425038"/>
    <w:rsid w:val="00425A6F"/>
    <w:rsid w:val="00431CB6"/>
    <w:rsid w:val="00436191"/>
    <w:rsid w:val="004406A5"/>
    <w:rsid w:val="004505C8"/>
    <w:rsid w:val="00461964"/>
    <w:rsid w:val="004701D4"/>
    <w:rsid w:val="00474D0A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60B1"/>
    <w:rsid w:val="005A60D1"/>
    <w:rsid w:val="005B6DE1"/>
    <w:rsid w:val="005D0F7E"/>
    <w:rsid w:val="005E671E"/>
    <w:rsid w:val="005F330F"/>
    <w:rsid w:val="005F4934"/>
    <w:rsid w:val="005F51FA"/>
    <w:rsid w:val="005F7C9B"/>
    <w:rsid w:val="00615E16"/>
    <w:rsid w:val="006547ED"/>
    <w:rsid w:val="00654C21"/>
    <w:rsid w:val="00662826"/>
    <w:rsid w:val="00670BDC"/>
    <w:rsid w:val="00680524"/>
    <w:rsid w:val="006856FE"/>
    <w:rsid w:val="006B37DE"/>
    <w:rsid w:val="006B4C01"/>
    <w:rsid w:val="006B5FCB"/>
    <w:rsid w:val="006C331F"/>
    <w:rsid w:val="006D71C7"/>
    <w:rsid w:val="006F15BF"/>
    <w:rsid w:val="006F3744"/>
    <w:rsid w:val="006F3EFA"/>
    <w:rsid w:val="00720EAE"/>
    <w:rsid w:val="00753C1F"/>
    <w:rsid w:val="00772126"/>
    <w:rsid w:val="00785913"/>
    <w:rsid w:val="0079001F"/>
    <w:rsid w:val="0079492D"/>
    <w:rsid w:val="007B73C2"/>
    <w:rsid w:val="007C7A18"/>
    <w:rsid w:val="007E0456"/>
    <w:rsid w:val="007E074D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420B"/>
    <w:rsid w:val="008B5A9E"/>
    <w:rsid w:val="008C2B07"/>
    <w:rsid w:val="008C7C90"/>
    <w:rsid w:val="008D2C58"/>
    <w:rsid w:val="008D4727"/>
    <w:rsid w:val="008D54A7"/>
    <w:rsid w:val="008E7C99"/>
    <w:rsid w:val="008F4225"/>
    <w:rsid w:val="008F4BF0"/>
    <w:rsid w:val="009055DB"/>
    <w:rsid w:val="00914851"/>
    <w:rsid w:val="00917980"/>
    <w:rsid w:val="00923E22"/>
    <w:rsid w:val="00932FA0"/>
    <w:rsid w:val="0094075A"/>
    <w:rsid w:val="00942E82"/>
    <w:rsid w:val="00963E70"/>
    <w:rsid w:val="009666D5"/>
    <w:rsid w:val="00991001"/>
    <w:rsid w:val="00991579"/>
    <w:rsid w:val="00996BDC"/>
    <w:rsid w:val="009A3B58"/>
    <w:rsid w:val="009A74D0"/>
    <w:rsid w:val="009B2B5C"/>
    <w:rsid w:val="009B3B49"/>
    <w:rsid w:val="009C1FC8"/>
    <w:rsid w:val="009D5B24"/>
    <w:rsid w:val="009E36DB"/>
    <w:rsid w:val="009E577A"/>
    <w:rsid w:val="00A0513F"/>
    <w:rsid w:val="00A13E1B"/>
    <w:rsid w:val="00A20508"/>
    <w:rsid w:val="00A25DEA"/>
    <w:rsid w:val="00A5082A"/>
    <w:rsid w:val="00A5270C"/>
    <w:rsid w:val="00A600DB"/>
    <w:rsid w:val="00A63F5E"/>
    <w:rsid w:val="00A7051E"/>
    <w:rsid w:val="00A74259"/>
    <w:rsid w:val="00AA60F5"/>
    <w:rsid w:val="00AA6691"/>
    <w:rsid w:val="00AA6761"/>
    <w:rsid w:val="00AB739B"/>
    <w:rsid w:val="00AC46BA"/>
    <w:rsid w:val="00AC4D90"/>
    <w:rsid w:val="00AD33B3"/>
    <w:rsid w:val="00AE7BD5"/>
    <w:rsid w:val="00AF241E"/>
    <w:rsid w:val="00AF7905"/>
    <w:rsid w:val="00B133A6"/>
    <w:rsid w:val="00B1509D"/>
    <w:rsid w:val="00B15516"/>
    <w:rsid w:val="00B16902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A4DB9"/>
    <w:rsid w:val="00BA68D0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2706E"/>
    <w:rsid w:val="00C300A9"/>
    <w:rsid w:val="00C61E96"/>
    <w:rsid w:val="00C66264"/>
    <w:rsid w:val="00C71398"/>
    <w:rsid w:val="00C76938"/>
    <w:rsid w:val="00C77E21"/>
    <w:rsid w:val="00C77ECF"/>
    <w:rsid w:val="00C81947"/>
    <w:rsid w:val="00C86A3E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5303F"/>
    <w:rsid w:val="00D6229D"/>
    <w:rsid w:val="00D670A4"/>
    <w:rsid w:val="00D70280"/>
    <w:rsid w:val="00D869E4"/>
    <w:rsid w:val="00DC00EE"/>
    <w:rsid w:val="00DC35E7"/>
    <w:rsid w:val="00DD2030"/>
    <w:rsid w:val="00DD2127"/>
    <w:rsid w:val="00DE2403"/>
    <w:rsid w:val="00DE61F1"/>
    <w:rsid w:val="00DF6201"/>
    <w:rsid w:val="00E0702D"/>
    <w:rsid w:val="00E13002"/>
    <w:rsid w:val="00E14E8A"/>
    <w:rsid w:val="00E304B8"/>
    <w:rsid w:val="00E33E2F"/>
    <w:rsid w:val="00E46C38"/>
    <w:rsid w:val="00E52706"/>
    <w:rsid w:val="00E64D3A"/>
    <w:rsid w:val="00E64DEC"/>
    <w:rsid w:val="00E93AE0"/>
    <w:rsid w:val="00EA32CA"/>
    <w:rsid w:val="00EA4CEB"/>
    <w:rsid w:val="00EA526E"/>
    <w:rsid w:val="00EA5D34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27D4"/>
    <w:rsid w:val="00F52AEC"/>
    <w:rsid w:val="00F56EA5"/>
    <w:rsid w:val="00F64C46"/>
    <w:rsid w:val="00F6545E"/>
    <w:rsid w:val="00F72A0D"/>
    <w:rsid w:val="00F740DE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26</Pages>
  <Words>8402</Words>
  <Characters>47894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127</cp:revision>
  <cp:lastPrinted>2019-11-27T05:47:00Z</cp:lastPrinted>
  <dcterms:created xsi:type="dcterms:W3CDTF">2018-05-25T07:56:00Z</dcterms:created>
  <dcterms:modified xsi:type="dcterms:W3CDTF">2019-12-24T02:11:00Z</dcterms:modified>
</cp:coreProperties>
</file>