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64" w:rsidRDefault="00900664" w:rsidP="00D67EB7">
      <w:pPr>
        <w:spacing w:before="240"/>
        <w:jc w:val="center"/>
      </w:pPr>
      <w:bookmarkStart w:id="0" w:name="_GoBack"/>
    </w:p>
    <w:p w:rsidR="00900664" w:rsidRDefault="00900664" w:rsidP="0094189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900664" w:rsidRPr="00AC35BE" w:rsidRDefault="00900664" w:rsidP="00941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00664" w:rsidRPr="00AC35BE" w:rsidRDefault="00900664" w:rsidP="00941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00664" w:rsidRDefault="00900664" w:rsidP="0094189A">
      <w:pPr>
        <w:jc w:val="center"/>
        <w:rPr>
          <w:rFonts w:ascii="Verdana" w:hAnsi="Verdana"/>
          <w:b/>
          <w:sz w:val="28"/>
          <w:szCs w:val="28"/>
        </w:rPr>
      </w:pPr>
    </w:p>
    <w:p w:rsidR="00900664" w:rsidRPr="00396B03" w:rsidRDefault="00900664" w:rsidP="0094189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00664" w:rsidRPr="0094189A" w:rsidRDefault="00900664" w:rsidP="0094189A">
      <w:pPr>
        <w:spacing w:before="240"/>
        <w:jc w:val="center"/>
        <w:rPr>
          <w:sz w:val="28"/>
          <w:szCs w:val="28"/>
        </w:rPr>
      </w:pPr>
      <w:r w:rsidRPr="0094189A">
        <w:rPr>
          <w:sz w:val="28"/>
          <w:szCs w:val="28"/>
        </w:rPr>
        <w:t>28.07.2014 № 3203</w:t>
      </w:r>
    </w:p>
    <w:p w:rsidR="00900664" w:rsidRDefault="00900664" w:rsidP="005D0B28">
      <w:pPr>
        <w:jc w:val="center"/>
        <w:rPr>
          <w:sz w:val="16"/>
        </w:rPr>
      </w:pPr>
    </w:p>
    <w:p w:rsidR="00900664" w:rsidRDefault="00900664" w:rsidP="005D0B28">
      <w:pPr>
        <w:jc w:val="center"/>
        <w:rPr>
          <w:sz w:val="16"/>
        </w:rPr>
      </w:pPr>
    </w:p>
    <w:p w:rsidR="00900664" w:rsidRDefault="00900664" w:rsidP="005D0B28"/>
    <w:p w:rsidR="00900664" w:rsidRDefault="00900664" w:rsidP="005D0B28">
      <w:pPr>
        <w:rPr>
          <w:sz w:val="28"/>
          <w:szCs w:val="28"/>
        </w:rPr>
      </w:pPr>
      <w:r>
        <w:rPr>
          <w:sz w:val="28"/>
          <w:szCs w:val="28"/>
        </w:rPr>
        <w:t>О принятии муниципальной программы</w:t>
      </w:r>
    </w:p>
    <w:p w:rsidR="00900664" w:rsidRDefault="00900664" w:rsidP="005D0B28">
      <w:pPr>
        <w:rPr>
          <w:sz w:val="28"/>
          <w:szCs w:val="28"/>
        </w:rPr>
      </w:pPr>
      <w:r>
        <w:rPr>
          <w:sz w:val="28"/>
          <w:szCs w:val="28"/>
        </w:rPr>
        <w:t>«Повышение безопасности жизнедеятельности</w:t>
      </w:r>
    </w:p>
    <w:p w:rsidR="00900664" w:rsidRDefault="00900664" w:rsidP="005D0B28">
      <w:pPr>
        <w:rPr>
          <w:sz w:val="28"/>
          <w:szCs w:val="28"/>
        </w:rPr>
      </w:pPr>
      <w:r>
        <w:rPr>
          <w:sz w:val="28"/>
          <w:szCs w:val="28"/>
        </w:rPr>
        <w:t>населения и территории города Рубцовска»</w:t>
      </w:r>
    </w:p>
    <w:p w:rsidR="00900664" w:rsidRDefault="00900664" w:rsidP="005D0B28">
      <w:pPr>
        <w:rPr>
          <w:sz w:val="28"/>
          <w:szCs w:val="28"/>
        </w:rPr>
      </w:pPr>
      <w:r>
        <w:rPr>
          <w:sz w:val="28"/>
          <w:szCs w:val="28"/>
        </w:rPr>
        <w:t>на 2015-2019 годы</w:t>
      </w:r>
    </w:p>
    <w:p w:rsidR="00900664" w:rsidRDefault="00900664" w:rsidP="005D0B28">
      <w:pPr>
        <w:rPr>
          <w:sz w:val="28"/>
          <w:szCs w:val="28"/>
        </w:rPr>
      </w:pPr>
    </w:p>
    <w:p w:rsidR="00900664" w:rsidRDefault="00900664" w:rsidP="005D0B28"/>
    <w:p w:rsidR="00900664" w:rsidRDefault="00900664" w:rsidP="005D0B28">
      <w:pPr>
        <w:pStyle w:val="BodyText"/>
        <w:ind w:right="0"/>
      </w:pPr>
    </w:p>
    <w:p w:rsidR="00900664" w:rsidRDefault="00900664" w:rsidP="005D0B2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</w:t>
      </w:r>
      <w:r>
        <w:rPr>
          <w:bCs/>
          <w:sz w:val="28"/>
          <w:szCs w:val="28"/>
        </w:rPr>
        <w:t>ПОСТАНОВЛЯЮ:</w:t>
      </w:r>
    </w:p>
    <w:p w:rsidR="00900664" w:rsidRDefault="00900664" w:rsidP="00582C8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</w:t>
      </w:r>
      <w:r w:rsidRPr="00582C81">
        <w:rPr>
          <w:bCs/>
          <w:sz w:val="28"/>
          <w:szCs w:val="28"/>
        </w:rPr>
        <w:t>Принять муниципальную программу «Повышение безопасности жизнедеятельности населения и территории города Рубцовска</w:t>
      </w:r>
      <w:r>
        <w:rPr>
          <w:bCs/>
          <w:sz w:val="28"/>
          <w:szCs w:val="28"/>
        </w:rPr>
        <w:t>»</w:t>
      </w:r>
      <w:r w:rsidRPr="00582C81">
        <w:rPr>
          <w:bCs/>
          <w:sz w:val="28"/>
          <w:szCs w:val="28"/>
        </w:rPr>
        <w:t xml:space="preserve"> на 2015-2019 годы</w:t>
      </w:r>
      <w:r>
        <w:rPr>
          <w:bCs/>
          <w:sz w:val="28"/>
          <w:szCs w:val="28"/>
        </w:rPr>
        <w:t xml:space="preserve"> (приложение)</w:t>
      </w:r>
      <w:r w:rsidRPr="00582C81">
        <w:rPr>
          <w:bCs/>
          <w:sz w:val="28"/>
          <w:szCs w:val="28"/>
        </w:rPr>
        <w:t>.</w:t>
      </w:r>
    </w:p>
    <w:p w:rsidR="00900664" w:rsidRPr="00582C81" w:rsidRDefault="00900664" w:rsidP="00582C8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2.Настоящее постановление разместить на официальном сайте Администрации города Рубцовска в сети Интернет.</w:t>
      </w:r>
    </w:p>
    <w:p w:rsidR="00900664" w:rsidRPr="00582C81" w:rsidRDefault="00900664" w:rsidP="00B418B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582C81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900664" w:rsidRDefault="00900664" w:rsidP="00582C81">
      <w:pPr>
        <w:pStyle w:val="ListParagraph"/>
        <w:ind w:left="885"/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B418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</w:t>
      </w:r>
    </w:p>
    <w:p w:rsidR="00900664" w:rsidRDefault="00900664" w:rsidP="00B418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Рубцовска                                                                      В.В. Ларионов</w:t>
      </w: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bookmarkEnd w:id="0"/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582C81">
      <w:pPr>
        <w:jc w:val="both"/>
        <w:rPr>
          <w:bCs/>
          <w:sz w:val="28"/>
          <w:szCs w:val="28"/>
        </w:rPr>
      </w:pPr>
    </w:p>
    <w:p w:rsidR="00900664" w:rsidRDefault="00900664" w:rsidP="00D67EB7">
      <w:pPr>
        <w:pStyle w:val="ListParagraph"/>
        <w:ind w:left="5133" w:firstLine="53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900664" w:rsidRDefault="00900664" w:rsidP="00D67EB7">
      <w:pPr>
        <w:pStyle w:val="ListParagraph"/>
        <w:ind w:left="5133" w:firstLine="53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Приложение</w:t>
      </w:r>
    </w:p>
    <w:p w:rsidR="00900664" w:rsidRDefault="00900664" w:rsidP="001D0356">
      <w:pPr>
        <w:pStyle w:val="ListParagraph"/>
        <w:ind w:left="88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900664" w:rsidRDefault="00900664" w:rsidP="00D67EB7">
      <w:pPr>
        <w:pStyle w:val="ListParagraph"/>
        <w:ind w:left="4425" w:firstLine="53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города Рубцовска</w:t>
      </w:r>
    </w:p>
    <w:p w:rsidR="00900664" w:rsidRDefault="00900664" w:rsidP="00D67EB7">
      <w:pPr>
        <w:pStyle w:val="ListParagraph"/>
        <w:ind w:left="4425" w:firstLine="53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от 28.07.2014 № 3203                               </w:t>
      </w:r>
    </w:p>
    <w:p w:rsidR="00900664" w:rsidRDefault="00900664" w:rsidP="001D0356">
      <w:pPr>
        <w:jc w:val="both"/>
        <w:rPr>
          <w:bCs/>
          <w:sz w:val="28"/>
          <w:szCs w:val="28"/>
        </w:rPr>
      </w:pPr>
    </w:p>
    <w:p w:rsidR="00900664" w:rsidRDefault="00900664" w:rsidP="001D0356">
      <w:pPr>
        <w:jc w:val="both"/>
        <w:rPr>
          <w:bCs/>
          <w:sz w:val="28"/>
          <w:szCs w:val="28"/>
        </w:rPr>
      </w:pPr>
    </w:p>
    <w:p w:rsidR="00900664" w:rsidRDefault="00900664" w:rsidP="001D0356">
      <w:pPr>
        <w:jc w:val="both"/>
        <w:rPr>
          <w:bCs/>
          <w:sz w:val="28"/>
          <w:szCs w:val="28"/>
        </w:rPr>
      </w:pPr>
    </w:p>
    <w:p w:rsidR="00900664" w:rsidRDefault="00900664" w:rsidP="001D03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900664" w:rsidRDefault="00900664" w:rsidP="001D03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900664" w:rsidRDefault="00900664" w:rsidP="001D03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«Повышение безопасности жизнедеятельности населения и территории       города Рубцовска» на 2015-2019 годы</w:t>
      </w:r>
    </w:p>
    <w:p w:rsidR="00900664" w:rsidRDefault="00900664" w:rsidP="001D03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(далее – Программа)</w:t>
      </w:r>
    </w:p>
    <w:p w:rsidR="00900664" w:rsidRDefault="00900664" w:rsidP="001D0356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4786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МКУ «Управление по делам ГОЧС г. Рубцовска»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4786" w:type="dxa"/>
          </w:tcPr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Не предусмотрено Программой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4786" w:type="dxa"/>
          </w:tcPr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МКУ «Управление капитального строительства» города Рубцовска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Программно-целевые инструменты Программы</w:t>
            </w:r>
          </w:p>
        </w:tc>
        <w:tc>
          <w:tcPr>
            <w:tcW w:w="4786" w:type="dxa"/>
          </w:tcPr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Постановление Администрации города Рубцовска от 07.06.2012 № 2710 «Об утверждении положения о порядке организации и функционировании  единой дежурно-диспетчерской службы муниципального образования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город Рубцовск Алтайского края»;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постановление Администрации города Рубцовска от 28.06.2012 № 3065 «О создании резервов  материальных ресурсов для ликвидации чрезвычайных ситуаций на территории города Рубцовска Алтайского края»;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постановление Администрации города Рубцовска от 25.02.2013 № 1004 «Об утверждении номенклатуры и объема резерва материальных ресурсов муниципального образования город Рубцовск Алтайского края для ликвидации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чрезвычайных ситуаций природного и техногенного характера на территории муниципального образования»;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постановление Администрации города Рубцовска от 16.12.2013 № 6081 «О порядке подготовки населения города способам защиты от опасностей, возникающих при ведении военных действий или вследствие этих действий, защиты от чрезвычайных ситуаций природного и техногенного характера, обеспечения пожарной безопасности и безопасности людей на водных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объектах»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4786" w:type="dxa"/>
          </w:tcPr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-повышение уровня защиты населения и территории города от чрезвычайных ситуаций, угроз военного и мирного времени;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-повышение уровня знаний населения в области гражданской обороны и защиты от чрезвычайных ситуаций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4786" w:type="dxa"/>
          </w:tcPr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-модернизация и развитие автоматизированной местной системы централизованного оповещения населения;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-поддержание в состоянии постоянной готовности объектов гражданской обороны города;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-реализация системы мер по обучению населения в области гражданской обороны и защиты от чрезвычайных ситуаций;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 развитие системы информационного обеспечения управления рисками;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-создание и содержание в целях предупреждения и ликвидации чрезвычайных ситуаций запасов материально-технических средств;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 решение комплекса мероприятий, направленных на пожарную безопасность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4786" w:type="dxa"/>
          </w:tcPr>
          <w:p w:rsidR="00900664" w:rsidRPr="007A2EE8" w:rsidRDefault="00900664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2E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-доля населения, охваченного оповещением, в общей численности населения города;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-доля замененных технических средств ЗПУ к общему числу отработавших сроки эксплуатации;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-количество созданных и поддерживаемых в исправном состоянии каналов приема, обработки и обмена информацией в области защиты от ЧС;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-доля оборудованных учебно-консультационных пунктов населения;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-доля приобретенных материально-технических средств от общего числа положенных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4786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2015-2019 годы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Объём финансирования на реализацию муниципальной программы из бюджета города Рубцовска составляет 5278 тыс. руб.: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2015 год – 1090 тыс. руб.;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2016 год – 1205 тыс. руб.;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2017 год – 1870 тыс. руб.;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2018 год – 985 тыс. руб.;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2019 год – 938 тыс. руб.</w:t>
            </w:r>
          </w:p>
        </w:tc>
      </w:tr>
      <w:tr w:rsidR="00900664" w:rsidTr="007A2EE8">
        <w:tc>
          <w:tcPr>
            <w:tcW w:w="4785" w:type="dxa"/>
          </w:tcPr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4786" w:type="dxa"/>
          </w:tcPr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-доля населения, охваченного оповещением, в общей численности населения города увеличится до 98%;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 доля замененных технических средств ЗПУ к общему числу отработавших сроки эксплуатации увеличится до 90%, что позволит обеспечить живучесть органов управления ГО города;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 доля оборудованных учебно-консультационных пунктов н</w:t>
            </w:r>
            <w:r>
              <w:rPr>
                <w:sz w:val="28"/>
                <w:szCs w:val="28"/>
                <w:lang w:eastAsia="en-US"/>
              </w:rPr>
              <w:t>аселения города, доведенная до 10</w:t>
            </w:r>
            <w:r w:rsidRPr="007A2EE8">
              <w:rPr>
                <w:sz w:val="28"/>
                <w:szCs w:val="28"/>
                <w:lang w:eastAsia="en-US"/>
              </w:rPr>
              <w:t>0%, повысит подготовленность населения города в области гражданской обороны и защиты от ЧС;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 количество созданных и поддерживаемых в исправном состоянии каналов приема, обработки и обмена информацией в области защиты от ЧС увеличится до 23, что  повысит возможность ЕДДС управлять силами РСЧС;</w:t>
            </w:r>
          </w:p>
          <w:p w:rsidR="00900664" w:rsidRPr="007A2EE8" w:rsidRDefault="00900664" w:rsidP="007A2EE8">
            <w:pPr>
              <w:jc w:val="both"/>
              <w:rPr>
                <w:sz w:val="28"/>
                <w:szCs w:val="28"/>
                <w:lang w:eastAsia="en-US"/>
              </w:rPr>
            </w:pPr>
            <w:r w:rsidRPr="007A2EE8">
              <w:rPr>
                <w:sz w:val="28"/>
                <w:szCs w:val="28"/>
                <w:lang w:eastAsia="en-US"/>
              </w:rPr>
              <w:t>- 30% приобретенных материально-технических средств от общего числа положенных, повысит готовность городского звена ТП РСЧС к проведению первоочередного жизнеобеспечения населения и АСДНР при возникновении ЧС в мирное и военное время</w:t>
            </w:r>
          </w:p>
        </w:tc>
      </w:tr>
    </w:tbl>
    <w:p w:rsidR="00900664" w:rsidRDefault="00900664" w:rsidP="001D0356">
      <w:pPr>
        <w:rPr>
          <w:sz w:val="28"/>
          <w:szCs w:val="28"/>
        </w:rPr>
      </w:pPr>
    </w:p>
    <w:p w:rsidR="00900664" w:rsidRDefault="00900664" w:rsidP="001D0356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1.Общая характеристика сферы реализации муниципальной Программы</w:t>
      </w:r>
    </w:p>
    <w:p w:rsidR="00900664" w:rsidRDefault="00900664" w:rsidP="001D0356">
      <w:pPr>
        <w:rPr>
          <w:sz w:val="28"/>
          <w:szCs w:val="28"/>
        </w:rPr>
      </w:pP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 учетом экономической инфраструктуры и географического расположения территории для города Рубцовска характерны следующие риски возникновения чрезвычайных ситуаций: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Техногенного характера: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-аварии на предприятиях с выбросом аварийных химических опасных веществ;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-транспортные аварии (на автомобильном и железнодорожном транспорте);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-аварии на объектах жизнеобеспечения, коммунально-технического и топливно-энергетического комплекса;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-пожары в жилом секторе;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-обрушения зданий и сооружений в результате взрывов, пожаров, производственных аварий и террористических акций.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муниципального образования город Рубцовск Алтайского края  расположены и осуществляют производственную деятельность 3 химически опасных объекта (ОАО «Рубцовский мясокомбинат», Южные ВОС МУП «Рубцовский водоканал» и Северные КОС МУП «Рубцовский водоканал») и 7 пожаровзрывоопасных объектов (филиал «Рубцовскмежрайгаз» ОАО «Алтайкрайгазсервис», ОАО «Мельник», МУП «Рубцовский тепловой комплекс» ТЭЦ, МУП «Рубцовский тепловой комплекс» ТС, станция Рубцовск филиала «Западно-Сибирская железная дорога» ОАО «Российские железные дороги», Рубцовская нефтебаза ОАО «Роснефть-Алтайнефтепродукт», ООО «Сибирская сырьевая компания»).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      Природного характера: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-опасные гидрометеорологические явления, в т. ч. сильный ветер, мокрый снег, дождь со снегом, крупный град, сильный мороз и метель, высокие уровни воды (весеннее половодье).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Ежегодно при весеннем половодье ряд жилых домов попадает в зоны затопления, в том числе ул. Серова, проезд Шевченко, ул. Мостовая и пос. Правобережный.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Кроме того, Правительством Российской Федерации территория муниципального образования город Рубцовск Алтайского края отнесена к группе по гражданской обороне.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Система гражданской обороны и защиты населения и территорий от чрезвычайных ситуаций природного и техногенного характера за последние годы претерпела существенные изменения. Угроза населению существует как от возможных техногенных аварий, природных катастроф, так и от различных террористических группировок. Анализ военно-стратегической обстановки показывает, что сохраняется необходимость в проведении мероприятий гражданской обороны на длительную перспективу.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С каждым годом на территории России регистрируется все больше и больше возникших чрезвычайных ситуаций. При этом заметен рост количества крупных чрезвычайных ситуаций с большим количеством погибших, пострадавших на них и значительным материальным ущербом.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В складывающейся обстановке недостаточная эффективность системы защиты населения от угроз как мирного, так и военного времени вызывает беспокойство. Причиной этому служит множество факторов, влияющих на снижение готовности системы обеспечить безопасность населения. Учитывая реальные экономические и финансовые возможности государства, система гражданской обороны и защиты населения и территорий от чрезвычайных ситуаций природного и техногенного характера должна быть более рациональной и эффективной с точки зрения расходов на ее мероприятия и выбора приоритетов в развитии.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Решение этих сложных задач с учетом реально сложившейся экономической обстановки,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00664" w:rsidRDefault="00900664" w:rsidP="001D0356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900664" w:rsidRDefault="00900664" w:rsidP="001D0356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2.Приоритетные направления реализации Программы, цели и задачи, описание основных ожидаемых конечных результатов Программы, сроков и этапов её реализации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Приоритетным направлением в области безопасности жизнедеятельности населения является повышение уровня защищенности населения и территории муниципального образования город Рубцовск Алтайского края путем повышения эффективности деятельности органов управления, сил и средств Рубцовского городского звена Алтайской краевой подсистемы единой государственной системы предупреждения и ликвидации чрезвычайных ситуаций и гражданской обороны (далее – Рубцовское городское звено РСЧС).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Выделяется несколько приоритетных направлений муниципальной политики в рамках исполнения полномочий органов местного самоуправления, реализация которых будет способствовать развитию системы гражданской обороны, защиты населения и территории города Рубцовска от чрезвычайных ситуаций природного и техногенного характера, обеспечения безопасности людей на водных объектах и пожарной безопасности города и объектов муниципальной собственности на территории: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- совершенствование нормативно-правовой базы;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- повышение готовности системы гражданской обороны к защите населения, материальных и культурных ценностей на территории города Рубцовска от опасностей, возникающих при ведении военных действий или вследствие этих действий;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- обеспечение эффективного функционирования и развития Рубцовского городского звена РСЧС;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- обеспечение жизнедеятельности населения, пострадавшего в результате чрезвычайных ситуаций.</w:t>
      </w:r>
    </w:p>
    <w:p w:rsidR="00900664" w:rsidRDefault="00900664" w:rsidP="001D035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Реализация указанных направлений предусмотрена настоящей муниципальной программой </w:t>
      </w:r>
      <w:r>
        <w:rPr>
          <w:bCs/>
          <w:sz w:val="28"/>
          <w:szCs w:val="28"/>
        </w:rPr>
        <w:t>«Повышение безопасности жизнедеятельности населения и территории       города Рубцовска Алтайского края» на 2015-2019 годы</w:t>
      </w:r>
      <w:r>
        <w:rPr>
          <w:sz w:val="28"/>
          <w:szCs w:val="28"/>
          <w:lang w:eastAsia="en-US"/>
        </w:rPr>
        <w:t>, что в целом будет способствовать созданию максимально благоприятных условий для комплексного социально-экономического развития муниципального образования город Рубцовск Алтайского края.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Цель Программы: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-повышение уровня защиты населения и территории города от чрезвычайных ситуаций, угроз военного и мирного времени;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-повышение уровня знаний населения в области гражданской обороны и защиты от чрезвычайных ситуаций.</w:t>
      </w:r>
    </w:p>
    <w:p w:rsidR="00900664" w:rsidRDefault="00900664" w:rsidP="001D035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Для достижения цели Программой решаются следующие задачи: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-модернизация и развитие автоматизированной местной системы централизованного оповещения населения;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-поддержание в состоянии постоянной готовности объектов гражданской обороны города;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-реализация системы мер по обучению населения в области гражданской обороны и защиты от чрезвычайных ситуаций;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системы информационного обеспечения управления рисками;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реализация мер по снижению рисков, смягчению последствий чрезвычайных ситуаций и защите населения и территории от чрезвычайных ситуаций;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-создание и содержание в целях предупреждения и ликвидации чрезвычайных ситуаций запасов материально-технических средств;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деятельности аварийно-спасательных служб и формирований.</w:t>
      </w:r>
    </w:p>
    <w:p w:rsidR="00900664" w:rsidRDefault="00900664" w:rsidP="001D0356">
      <w:pPr>
        <w:rPr>
          <w:rFonts w:ascii="TimesNewRoman" w:hAnsi="TimesNewRoman" w:cs="TimesNew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Сроки реализации Программы - 2015 – 2019 годы</w:t>
      </w:r>
      <w:r>
        <w:rPr>
          <w:rFonts w:ascii="TimesNewRoman" w:hAnsi="TimesNewRoman" w:cs="TimesNewRoman"/>
          <w:sz w:val="28"/>
          <w:szCs w:val="28"/>
          <w:lang w:eastAsia="en-US"/>
        </w:rPr>
        <w:t>.</w:t>
      </w:r>
    </w:p>
    <w:p w:rsidR="00900664" w:rsidRDefault="00900664" w:rsidP="001D0356">
      <w:pPr>
        <w:rPr>
          <w:sz w:val="28"/>
          <w:szCs w:val="28"/>
        </w:rPr>
      </w:pP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Программы: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-доля населения, охваченного оповещением, в общей численности населения города увеличится до 98%;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доля замененных технических средств ЗПУ к общему числу отработавших сроки эксплуатации увеличится до 90%, что позволит обеспечить живучесть органов управления ГО города;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 доля оборудованных учебно-консультационных пунктов населения города, доведенная до 100%, повысит подготовленность населения города в области гражданской обороны и защиты от ЧС;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созданных и поддерживаемых в исправном состоянии каналов приема, обработки и обмена информацией в области защиты от ЧС увеличится до 23, что  повысит возможность ЕДДС управлять силами РСЧС;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- 30% приобретенных материально-технических средств от общего числа положенных, повысит готовность городского звена ТП РСЧС к проведению первоочередного жизнеобеспечения населения и АСДНР при возникновении ЧС в мирное и военное время.</w:t>
      </w:r>
    </w:p>
    <w:p w:rsidR="00900664" w:rsidRDefault="00900664" w:rsidP="001D0356">
      <w:pPr>
        <w:jc w:val="both"/>
        <w:rPr>
          <w:color w:val="FF0000"/>
          <w:sz w:val="28"/>
          <w:szCs w:val="28"/>
        </w:rPr>
      </w:pPr>
    </w:p>
    <w:p w:rsidR="00900664" w:rsidRDefault="00900664" w:rsidP="001D0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индикаторах Программы и их значениях</w:t>
      </w:r>
    </w:p>
    <w:p w:rsidR="00900664" w:rsidRDefault="00900664" w:rsidP="001D035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"/>
        <w:gridCol w:w="1966"/>
        <w:gridCol w:w="666"/>
        <w:gridCol w:w="1417"/>
        <w:gridCol w:w="1276"/>
        <w:gridCol w:w="709"/>
        <w:gridCol w:w="709"/>
        <w:gridCol w:w="708"/>
        <w:gridCol w:w="709"/>
        <w:gridCol w:w="816"/>
      </w:tblGrid>
      <w:tr w:rsidR="00900664" w:rsidTr="007A2EE8">
        <w:tc>
          <w:tcPr>
            <w:tcW w:w="595" w:type="dxa"/>
            <w:vMerge w:val="restart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66" w:type="dxa"/>
            <w:vMerge w:val="restart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666" w:type="dxa"/>
            <w:vMerge w:val="restart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6344" w:type="dxa"/>
            <w:gridSpan w:val="7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                          Значение по годам</w:t>
            </w:r>
          </w:p>
        </w:tc>
      </w:tr>
      <w:tr w:rsidR="00900664" w:rsidTr="007A2EE8">
        <w:tc>
          <w:tcPr>
            <w:tcW w:w="9571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66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год, предшествующий году разработки муниципальной программы (факт)</w:t>
            </w:r>
          </w:p>
        </w:tc>
        <w:tc>
          <w:tcPr>
            <w:tcW w:w="1276" w:type="dxa"/>
            <w:vMerge w:val="restart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год разработки муниципальной программы (оценка)</w:t>
            </w:r>
          </w:p>
        </w:tc>
        <w:tc>
          <w:tcPr>
            <w:tcW w:w="3651" w:type="dxa"/>
            <w:gridSpan w:val="5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Годы реализации Программы</w:t>
            </w:r>
          </w:p>
        </w:tc>
      </w:tr>
      <w:tr w:rsidR="00900664" w:rsidTr="007A2EE8">
        <w:tc>
          <w:tcPr>
            <w:tcW w:w="9571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66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08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1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2019</w:t>
            </w:r>
          </w:p>
        </w:tc>
      </w:tr>
      <w:tr w:rsidR="00900664" w:rsidTr="007A2EE8">
        <w:tc>
          <w:tcPr>
            <w:tcW w:w="595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          2</w:t>
            </w:r>
          </w:p>
        </w:tc>
        <w:tc>
          <w:tcPr>
            <w:tcW w:w="66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1417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       4</w:t>
            </w:r>
          </w:p>
        </w:tc>
        <w:tc>
          <w:tcPr>
            <w:tcW w:w="127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      5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708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81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10</w:t>
            </w:r>
          </w:p>
        </w:tc>
      </w:tr>
      <w:tr w:rsidR="00900664" w:rsidTr="007A2EE8">
        <w:tc>
          <w:tcPr>
            <w:tcW w:w="9571" w:type="dxa"/>
            <w:gridSpan w:val="10"/>
          </w:tcPr>
          <w:p w:rsidR="00900664" w:rsidRPr="007A2EE8" w:rsidRDefault="00900664" w:rsidP="007A2E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2EE8">
              <w:rPr>
                <w:bCs/>
                <w:sz w:val="28"/>
                <w:szCs w:val="28"/>
                <w:lang w:eastAsia="en-US"/>
              </w:rPr>
              <w:t>«Повышение безопасности жизнедеятельности населения и территории       города Рубцовска» на 2015-2019 годы</w:t>
            </w:r>
          </w:p>
          <w:p w:rsidR="00900664" w:rsidRPr="007A2EE8" w:rsidRDefault="00900664">
            <w:pPr>
              <w:rPr>
                <w:sz w:val="28"/>
                <w:szCs w:val="28"/>
                <w:lang w:eastAsia="en-US"/>
              </w:rPr>
            </w:pPr>
          </w:p>
        </w:tc>
      </w:tr>
      <w:tr w:rsidR="00900664" w:rsidTr="007A2EE8">
        <w:tc>
          <w:tcPr>
            <w:tcW w:w="595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6" w:type="dxa"/>
          </w:tcPr>
          <w:p w:rsidR="00900664" w:rsidRPr="007A2EE8" w:rsidRDefault="00900664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7A2EE8">
              <w:rPr>
                <w:rFonts w:ascii="Times New Roman" w:hAnsi="Times New Roman" w:cs="Times New Roman"/>
                <w:lang w:eastAsia="en-US"/>
              </w:rPr>
              <w:t>Доля населения, охваченного оповещением, в общей численности населения города</w:t>
            </w:r>
          </w:p>
        </w:tc>
        <w:tc>
          <w:tcPr>
            <w:tcW w:w="66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76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8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1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98</w:t>
            </w:r>
          </w:p>
        </w:tc>
      </w:tr>
      <w:tr w:rsidR="00900664" w:rsidTr="007A2EE8">
        <w:tc>
          <w:tcPr>
            <w:tcW w:w="595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6" w:type="dxa"/>
          </w:tcPr>
          <w:p w:rsidR="00900664" w:rsidRPr="007A2EE8" w:rsidRDefault="00900664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7A2EE8">
              <w:rPr>
                <w:rFonts w:ascii="Times New Roman" w:hAnsi="Times New Roman" w:cs="Times New Roman"/>
                <w:lang w:eastAsia="en-US"/>
              </w:rPr>
              <w:t>Доля замененных технических средств ЗПУ к общему числу отработавших сроки эксплуатации</w:t>
            </w:r>
          </w:p>
        </w:tc>
        <w:tc>
          <w:tcPr>
            <w:tcW w:w="66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8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1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900664" w:rsidTr="007A2EE8">
        <w:tc>
          <w:tcPr>
            <w:tcW w:w="595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6" w:type="dxa"/>
          </w:tcPr>
          <w:p w:rsidR="00900664" w:rsidRPr="007A2EE8" w:rsidRDefault="00900664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7A2EE8">
              <w:rPr>
                <w:rFonts w:ascii="Times New Roman" w:hAnsi="Times New Roman" w:cs="Times New Roman"/>
                <w:lang w:eastAsia="en-US"/>
              </w:rPr>
              <w:t>Количество созданных и поддерживаемых в исправном состоянии каналов приема, обработки и обмена информацией в области защиты от ЧС</w:t>
            </w:r>
          </w:p>
        </w:tc>
        <w:tc>
          <w:tcPr>
            <w:tcW w:w="66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8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1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900664" w:rsidTr="007A2EE8">
        <w:tc>
          <w:tcPr>
            <w:tcW w:w="595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6" w:type="dxa"/>
          </w:tcPr>
          <w:p w:rsidR="00900664" w:rsidRPr="007A2EE8" w:rsidRDefault="00900664">
            <w:pPr>
              <w:pStyle w:val="a0"/>
              <w:rPr>
                <w:rFonts w:ascii="Times New Roman" w:hAnsi="Times New Roman" w:cs="Times New Roman"/>
                <w:lang w:eastAsia="en-US"/>
              </w:rPr>
            </w:pPr>
            <w:r w:rsidRPr="007A2EE8">
              <w:rPr>
                <w:rFonts w:ascii="Times New Roman" w:hAnsi="Times New Roman" w:cs="Times New Roman"/>
                <w:lang w:eastAsia="en-US"/>
              </w:rPr>
              <w:t>Доля оборудованных учебно-консультационных пунктов населения города</w:t>
            </w:r>
          </w:p>
        </w:tc>
        <w:tc>
          <w:tcPr>
            <w:tcW w:w="66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595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66" w:type="dxa"/>
          </w:tcPr>
          <w:p w:rsidR="00900664" w:rsidRPr="007A2EE8" w:rsidRDefault="00900664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7A2EE8">
              <w:rPr>
                <w:rFonts w:ascii="Times New Roman" w:hAnsi="Times New Roman" w:cs="Times New Roman"/>
                <w:lang w:eastAsia="en-US"/>
              </w:rPr>
              <w:t>Доля приобретенных материально-технических средств от общего числа положенных</w:t>
            </w:r>
          </w:p>
        </w:tc>
        <w:tc>
          <w:tcPr>
            <w:tcW w:w="66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6" w:type="dxa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30</w:t>
            </w:r>
          </w:p>
        </w:tc>
      </w:tr>
    </w:tbl>
    <w:p w:rsidR="00900664" w:rsidRDefault="00900664" w:rsidP="001D0356">
      <w:pPr>
        <w:rPr>
          <w:sz w:val="28"/>
          <w:szCs w:val="28"/>
        </w:rPr>
      </w:pP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664" w:rsidRDefault="00900664" w:rsidP="001D03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3.Обощенная характеристика мероприятий Программы </w:t>
      </w:r>
    </w:p>
    <w:p w:rsidR="00900664" w:rsidRDefault="00900664" w:rsidP="001D0356">
      <w:pPr>
        <w:jc w:val="both"/>
        <w:rPr>
          <w:b/>
          <w:sz w:val="28"/>
          <w:szCs w:val="28"/>
        </w:rPr>
      </w:pPr>
    </w:p>
    <w:p w:rsidR="00900664" w:rsidRDefault="00900664" w:rsidP="001D035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Перечень основных мероприятий Программы определен исходя из необходимости достижения ее цели и основных задач: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- совершенствование обучения населения и пропаганды знаний в области гражданской обороны, защиты от чрезвычайных ситуаций и безопасности людей на водных объектах - формирование знаний у населения и совершенствование мероприятий по их пропаганде в области гражданской обороны, защиты от чрезвычайных ситуаций и безопасности людей на водных объектах;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- создание резервов материально-технических средств в целях гражданской обороны и защиты населения и территории муниципального образования город Рубцовск Алтайского края от чрезвычайных ситуаций, обеспечение жизнедеятельности пострадавшего населения – создание и оснащение пунктов временного размещения пострадавшего населения в результате чрезвычайных ситуаций. Созданные запасы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характера, не допустить гибели населения, длительного нарушения условий его жизнедеятельности;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повышение готовности Рубцовского городского звена РСЧС и гражданской обороны к защите населения и территории города от чрезвычайных ситуаций природного и техногенного характера мирного и военного времени – организация и обеспечение эффективной работы органов управления, сил и средств Рубцовского городского звена РСЧС и гражданской обороны по защите населения и территории города от чрезвычайных ситуаций природного, техногенного и военного характера;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- совершенствование программного и технического оснащения ЕДДС позволит сократить сроки доведения информации до населения и организаций о прогнозируемых чрезвычайных ситуациях, что даст возможность своевременно реагировать и принимать решения при угрозе и возникновении чрезвычайных ситуаций, существенно снизить затраты на ликвидацию чрезвычайных ситуаций, а в некоторых случаях избежать их. Кроме того, снизить риски для населения, проживающего в местностях, подверженных негативному воздействию природных и техногенных факторов.</w:t>
      </w:r>
    </w:p>
    <w:p w:rsidR="00900664" w:rsidRDefault="00900664" w:rsidP="001D035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Источниками финансирования Программы являются средства бюджета города Рубцовска.</w:t>
      </w:r>
    </w:p>
    <w:p w:rsidR="00900664" w:rsidRDefault="00900664" w:rsidP="001D0356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1465"/>
        <w:gridCol w:w="718"/>
        <w:gridCol w:w="718"/>
        <w:gridCol w:w="719"/>
        <w:gridCol w:w="719"/>
        <w:gridCol w:w="719"/>
        <w:gridCol w:w="719"/>
        <w:gridCol w:w="1039"/>
        <w:gridCol w:w="980"/>
        <w:gridCol w:w="1253"/>
      </w:tblGrid>
      <w:tr w:rsidR="00900664" w:rsidTr="007A2EE8">
        <w:tc>
          <w:tcPr>
            <w:tcW w:w="522" w:type="dxa"/>
            <w:vMerge w:val="restart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65" w:type="dxa"/>
            <w:vMerge w:val="restart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312" w:type="dxa"/>
            <w:gridSpan w:val="6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                    Сумма затрат (тыс. руб.)</w:t>
            </w:r>
          </w:p>
        </w:tc>
        <w:tc>
          <w:tcPr>
            <w:tcW w:w="1039" w:type="dxa"/>
            <w:vMerge w:val="restart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980" w:type="dxa"/>
            <w:vMerge w:val="restart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253" w:type="dxa"/>
            <w:vMerge w:val="restart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900664" w:rsidTr="007A2EE8">
        <w:tc>
          <w:tcPr>
            <w:tcW w:w="9571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039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smartTag w:uri="urn:schemas-microsoft-com:office:smarttags" w:element="place">
              <w:r w:rsidRPr="007A2EE8">
                <w:rPr>
                  <w:sz w:val="24"/>
                  <w:szCs w:val="24"/>
                  <w:lang w:val="en-US" w:eastAsia="en-US"/>
                </w:rPr>
                <w:t>I</w:t>
              </w:r>
              <w:r w:rsidRPr="007A2EE8">
                <w:rPr>
                  <w:sz w:val="24"/>
                  <w:szCs w:val="24"/>
                  <w:lang w:eastAsia="en-US"/>
                </w:rPr>
                <w:t>.</w:t>
              </w:r>
            </w:smartTag>
            <w:r w:rsidRPr="007A2EE8">
              <w:rPr>
                <w:sz w:val="24"/>
                <w:szCs w:val="24"/>
                <w:lang w:eastAsia="en-US"/>
              </w:rPr>
              <w:t xml:space="preserve"> Повышение уровня защиты населения и территории города от чрезвычайных ситуаций, угроз военного и мирного времени</w:t>
            </w: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1.Модернизация и развитие автоматизированной местной системы централизованного оповещения населения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Приобретение сирен для оповещения населения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Обеспечение оповещения населения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2.Поддержание в состоянии постоянной готовности объектов гражданской обороны города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Приобретение технических средств ЗПУ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3.Развитие системы информационного обеспечения управления рисками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Приобретение технических средств оснащения ЕДДС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4. 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Приобретение материальных ресурсов для создания резервов: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180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180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180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180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100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183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903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капитального строительства»</w:t>
            </w: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2103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5. Решение комплекса мероприятий, направленных на пожарную безопасность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1950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Улучшение противопожарного водоснабжения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Испытание действующих пожарных гидрантов на водоотдачу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Проверка технического состояния водопровода для улучшения противопожарного водоснабжения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val="en-US" w:eastAsia="en-US"/>
              </w:rPr>
              <w:t>II</w:t>
            </w:r>
            <w:r w:rsidRPr="007A2EE8">
              <w:rPr>
                <w:sz w:val="24"/>
                <w:szCs w:val="24"/>
                <w:lang w:eastAsia="en-US"/>
              </w:rPr>
              <w:t>. Повышение уровня знаний населения в области гражданской обороны и защиты от чрезвычайных ситуаций</w:t>
            </w:r>
          </w:p>
        </w:tc>
      </w:tr>
      <w:tr w:rsidR="00900664" w:rsidTr="007A2EE8">
        <w:tc>
          <w:tcPr>
            <w:tcW w:w="9571" w:type="dxa"/>
            <w:gridSpan w:val="11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1. Реализация системы мер по обучению населения в области гражданской обороны и защиты от чрезвычайных ситуаций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Обучение неработающего населения города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Информирование населения по вопросам защиты от ЧС и безопасности на водных объектах</w:t>
            </w: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505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522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</w:tcPr>
          <w:p w:rsidR="00900664" w:rsidRPr="007A2EE8" w:rsidRDefault="00900664" w:rsidP="007A2EE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A2EE8">
              <w:rPr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1090</w:t>
            </w:r>
          </w:p>
        </w:tc>
        <w:tc>
          <w:tcPr>
            <w:tcW w:w="7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025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1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5278</w:t>
            </w:r>
          </w:p>
        </w:tc>
        <w:tc>
          <w:tcPr>
            <w:tcW w:w="1039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00664" w:rsidRDefault="00900664" w:rsidP="001D03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4.Общий объем финансовых ресурсов, необходимых для реализации Программы</w:t>
      </w:r>
    </w:p>
    <w:p w:rsidR="00900664" w:rsidRDefault="00900664" w:rsidP="001D035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1417"/>
        <w:gridCol w:w="1560"/>
        <w:gridCol w:w="1275"/>
        <w:gridCol w:w="1418"/>
        <w:gridCol w:w="1241"/>
      </w:tblGrid>
      <w:tr w:rsidR="00900664" w:rsidTr="007A2EE8">
        <w:tc>
          <w:tcPr>
            <w:tcW w:w="2660" w:type="dxa"/>
            <w:vMerge w:val="restart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6911" w:type="dxa"/>
            <w:gridSpan w:val="5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</w:tr>
      <w:tr w:rsidR="00900664" w:rsidTr="007A2EE8">
        <w:tc>
          <w:tcPr>
            <w:tcW w:w="0" w:type="auto"/>
            <w:vMerge/>
            <w:vAlign w:val="center"/>
          </w:tcPr>
          <w:p w:rsidR="00900664" w:rsidRPr="007A2EE8" w:rsidRDefault="009006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2019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1090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025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73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1090</w:t>
            </w:r>
          </w:p>
        </w:tc>
        <w:tc>
          <w:tcPr>
            <w:tcW w:w="1560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5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025</w:t>
            </w:r>
          </w:p>
        </w:tc>
        <w:tc>
          <w:tcPr>
            <w:tcW w:w="1418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241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73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1090</w:t>
            </w:r>
          </w:p>
        </w:tc>
        <w:tc>
          <w:tcPr>
            <w:tcW w:w="1560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5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025</w:t>
            </w:r>
          </w:p>
        </w:tc>
        <w:tc>
          <w:tcPr>
            <w:tcW w:w="1418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241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73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1090</w:t>
            </w:r>
          </w:p>
        </w:tc>
        <w:tc>
          <w:tcPr>
            <w:tcW w:w="1560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275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025</w:t>
            </w:r>
          </w:p>
        </w:tc>
        <w:tc>
          <w:tcPr>
            <w:tcW w:w="1418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1241" w:type="dxa"/>
          </w:tcPr>
          <w:p w:rsidR="00900664" w:rsidRPr="007A2EE8" w:rsidRDefault="00900664" w:rsidP="008115D5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73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00664" w:rsidTr="007A2EE8">
        <w:tc>
          <w:tcPr>
            <w:tcW w:w="2660" w:type="dxa"/>
          </w:tcPr>
          <w:p w:rsidR="00900664" w:rsidRPr="007A2EE8" w:rsidRDefault="00900664" w:rsidP="007A2EE8">
            <w:pPr>
              <w:jc w:val="both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1" w:type="dxa"/>
          </w:tcPr>
          <w:p w:rsidR="00900664" w:rsidRPr="007A2EE8" w:rsidRDefault="00900664" w:rsidP="007A2EE8">
            <w:pPr>
              <w:jc w:val="center"/>
              <w:rPr>
                <w:sz w:val="24"/>
                <w:szCs w:val="24"/>
                <w:lang w:eastAsia="en-US"/>
              </w:rPr>
            </w:pPr>
            <w:r w:rsidRPr="007A2EE8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900664" w:rsidRDefault="00900664" w:rsidP="001D0356">
      <w:pPr>
        <w:jc w:val="both"/>
        <w:rPr>
          <w:b/>
          <w:sz w:val="28"/>
          <w:szCs w:val="28"/>
        </w:rPr>
      </w:pPr>
    </w:p>
    <w:p w:rsidR="00900664" w:rsidRDefault="00900664" w:rsidP="001D0356">
      <w:pPr>
        <w:jc w:val="both"/>
        <w:rPr>
          <w:b/>
          <w:sz w:val="28"/>
          <w:szCs w:val="28"/>
        </w:rPr>
      </w:pPr>
    </w:p>
    <w:p w:rsidR="00900664" w:rsidRDefault="00900664" w:rsidP="001D03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5.Анализ рисков реализации Программы и описание мер управления рисками реализации Программы</w:t>
      </w:r>
    </w:p>
    <w:p w:rsidR="00900664" w:rsidRDefault="00900664" w:rsidP="001D0356">
      <w:pPr>
        <w:jc w:val="both"/>
        <w:rPr>
          <w:b/>
          <w:sz w:val="28"/>
          <w:szCs w:val="28"/>
        </w:rPr>
      </w:pP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Реализация Программы сопряжена с финансово-экономическими рисками, которые могут препятствовать достижению запланированных результатов.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Одним из наиболее важных рисков является уменьшение объема средств городского бюджета в связи с оптимизацией расходов при его формировании, которые направлены на реализацию мероприятий Программы. Снижение уровня финансирования муниципальной программы, в свою очередь, не позволит выполнить задачи Программы, что негативно скажется на достижении ее целей.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 финансово-экономическим рискам можно отнести неэффективное и нерациональное использование ресурсов муниципальной программы. На уровне макроэкономики – это вероятность (возможность) снижения темпов роста экономики, высокая инфляция.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качестве мер управления рисками реализации Программы можно выделить следующие: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проведение экономического анализа использования ресурсов Программы,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средств в течение финансового года;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своевременное принятие управленческих решений о более эффективном использовании средств и ресурсов Программы, а также минимизации непредвиденных рисков позволит реализовать мероприятия в полном объеме;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осуществление контроля за применением в пределах своей компетенции федеральных и краевых нормативных правовых актов, непрерывное обновление, анализ и пересмотр имеющейся информации позволят значительно уменьшить риски реализации Программы.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Своевременно принятые меры по управлению рисками приведут к достижению поставленных целей и конечных результатов реализации Программы.</w:t>
      </w:r>
    </w:p>
    <w:p w:rsidR="00900664" w:rsidRDefault="00900664" w:rsidP="001D0356">
      <w:pPr>
        <w:jc w:val="both"/>
        <w:rPr>
          <w:sz w:val="28"/>
          <w:szCs w:val="28"/>
        </w:rPr>
      </w:pPr>
    </w:p>
    <w:p w:rsidR="00900664" w:rsidRDefault="00900664" w:rsidP="001D03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6.Механизм реализации Программы </w:t>
      </w:r>
    </w:p>
    <w:p w:rsidR="00900664" w:rsidRDefault="00900664" w:rsidP="001D0356">
      <w:pPr>
        <w:jc w:val="both"/>
        <w:rPr>
          <w:b/>
          <w:sz w:val="28"/>
          <w:szCs w:val="28"/>
        </w:rPr>
      </w:pP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МКУ «Управление по делам ГОЧС г. Рубцовска» в ходе реализации Программы осуществляет в пределах своих полномочий её координацию и подготавливает предложения по уточнению перечня программных мероприятий.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Ответственный исполнитель ежеквартально, до 15-го числа месяца, следующего за отчетным кварталом, на основании информации, представленной участниками муниципальной программы, заполняют форму мониторинга муниципальной программы и направляет ее в отдел экономического развития и ценообразования Администрации города Рубцовска.</w:t>
      </w:r>
    </w:p>
    <w:p w:rsidR="00900664" w:rsidRDefault="00900664" w:rsidP="001D0356">
      <w:pPr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и оценке эффективности программы подготавливается ответственным исполнителем до 10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Рубцовска.</w:t>
      </w:r>
    </w:p>
    <w:p w:rsidR="00900664" w:rsidRDefault="00900664" w:rsidP="001D0356">
      <w:pPr>
        <w:jc w:val="both"/>
        <w:rPr>
          <w:sz w:val="28"/>
          <w:szCs w:val="28"/>
        </w:rPr>
      </w:pPr>
    </w:p>
    <w:p w:rsidR="00900664" w:rsidRDefault="00900664" w:rsidP="001D0356">
      <w:pPr>
        <w:jc w:val="both"/>
        <w:rPr>
          <w:sz w:val="28"/>
          <w:szCs w:val="28"/>
        </w:rPr>
      </w:pPr>
    </w:p>
    <w:p w:rsidR="00900664" w:rsidRDefault="00900664" w:rsidP="001D03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7.Методика оценки эффективности Программы</w:t>
      </w:r>
    </w:p>
    <w:p w:rsidR="00900664" w:rsidRDefault="00900664" w:rsidP="001D0356">
      <w:pPr>
        <w:jc w:val="both"/>
        <w:rPr>
          <w:b/>
          <w:sz w:val="28"/>
          <w:szCs w:val="28"/>
        </w:rPr>
      </w:pP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Оценка эффективности Программы осуществляется в соответствии с приложением № 2 Порядка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900664" w:rsidRDefault="00900664" w:rsidP="001D035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Источником информации для оценки эффективности реализации программы являются МКУ «Управление по делам ГО и ЧС города Рубцовска».</w:t>
      </w:r>
    </w:p>
    <w:p w:rsidR="00900664" w:rsidRDefault="00900664" w:rsidP="001D0356"/>
    <w:p w:rsidR="00900664" w:rsidRDefault="00900664" w:rsidP="001D0356">
      <w:pPr>
        <w:pStyle w:val="ListParagraph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664" w:rsidRDefault="00900664" w:rsidP="001D0356"/>
    <w:p w:rsidR="00900664" w:rsidRDefault="00900664" w:rsidP="00CA002C"/>
    <w:p w:rsidR="00900664" w:rsidRPr="00652EA8" w:rsidRDefault="00900664" w:rsidP="00652EA8">
      <w:pPr>
        <w:pStyle w:val="ListParagraph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00664" w:rsidRPr="00652EA8" w:rsidSect="00280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64" w:rsidRDefault="00900664" w:rsidP="00323CD2">
      <w:r>
        <w:separator/>
      </w:r>
    </w:p>
  </w:endnote>
  <w:endnote w:type="continuationSeparator" w:id="1">
    <w:p w:rsidR="00900664" w:rsidRDefault="00900664" w:rsidP="00323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64" w:rsidRDefault="009006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64" w:rsidRDefault="009006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64" w:rsidRDefault="009006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64" w:rsidRDefault="00900664" w:rsidP="00323CD2">
      <w:r>
        <w:separator/>
      </w:r>
    </w:p>
  </w:footnote>
  <w:footnote w:type="continuationSeparator" w:id="1">
    <w:p w:rsidR="00900664" w:rsidRDefault="00900664" w:rsidP="00323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64" w:rsidRDefault="009006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64" w:rsidRDefault="009006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64" w:rsidRDefault="009006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D96"/>
    <w:multiLevelType w:val="hybridMultilevel"/>
    <w:tmpl w:val="6D62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E4F24"/>
    <w:multiLevelType w:val="hybridMultilevel"/>
    <w:tmpl w:val="291A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941E81"/>
    <w:multiLevelType w:val="hybridMultilevel"/>
    <w:tmpl w:val="A4A842E2"/>
    <w:lvl w:ilvl="0" w:tplc="02EEE48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">
    <w:nsid w:val="56041EFD"/>
    <w:multiLevelType w:val="hybridMultilevel"/>
    <w:tmpl w:val="80F47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A377DF"/>
    <w:multiLevelType w:val="hybridMultilevel"/>
    <w:tmpl w:val="FEEC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8D7042"/>
    <w:multiLevelType w:val="hybridMultilevel"/>
    <w:tmpl w:val="B9D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B28"/>
    <w:rsid w:val="00037B7B"/>
    <w:rsid w:val="000B2488"/>
    <w:rsid w:val="000E16F1"/>
    <w:rsid w:val="001240F3"/>
    <w:rsid w:val="00124DBA"/>
    <w:rsid w:val="0013032C"/>
    <w:rsid w:val="00142FC8"/>
    <w:rsid w:val="0016220D"/>
    <w:rsid w:val="00162566"/>
    <w:rsid w:val="001937E4"/>
    <w:rsid w:val="001A0559"/>
    <w:rsid w:val="001B7216"/>
    <w:rsid w:val="001C434F"/>
    <w:rsid w:val="001D0356"/>
    <w:rsid w:val="00216EA7"/>
    <w:rsid w:val="00251CC2"/>
    <w:rsid w:val="002645B8"/>
    <w:rsid w:val="002647AB"/>
    <w:rsid w:val="0028064B"/>
    <w:rsid w:val="002B1FBE"/>
    <w:rsid w:val="002C3B90"/>
    <w:rsid w:val="002F6D26"/>
    <w:rsid w:val="002F7722"/>
    <w:rsid w:val="00323CD2"/>
    <w:rsid w:val="00325A45"/>
    <w:rsid w:val="00330E63"/>
    <w:rsid w:val="00340063"/>
    <w:rsid w:val="00355047"/>
    <w:rsid w:val="00366B14"/>
    <w:rsid w:val="00384478"/>
    <w:rsid w:val="00387E27"/>
    <w:rsid w:val="00390B18"/>
    <w:rsid w:val="00396B03"/>
    <w:rsid w:val="003A0BF3"/>
    <w:rsid w:val="003C29F8"/>
    <w:rsid w:val="003C5CE6"/>
    <w:rsid w:val="004559B8"/>
    <w:rsid w:val="00473B19"/>
    <w:rsid w:val="004A7944"/>
    <w:rsid w:val="00513491"/>
    <w:rsid w:val="00545B46"/>
    <w:rsid w:val="00582C81"/>
    <w:rsid w:val="005A42C1"/>
    <w:rsid w:val="005D0B28"/>
    <w:rsid w:val="005F1DE0"/>
    <w:rsid w:val="005F42AC"/>
    <w:rsid w:val="00600F9A"/>
    <w:rsid w:val="0061773E"/>
    <w:rsid w:val="00620456"/>
    <w:rsid w:val="0063483E"/>
    <w:rsid w:val="00652EA8"/>
    <w:rsid w:val="006A50D2"/>
    <w:rsid w:val="006B2EF6"/>
    <w:rsid w:val="006B425B"/>
    <w:rsid w:val="006B4B70"/>
    <w:rsid w:val="006C4467"/>
    <w:rsid w:val="006D4405"/>
    <w:rsid w:val="006E5DC1"/>
    <w:rsid w:val="006F3AF6"/>
    <w:rsid w:val="007545ED"/>
    <w:rsid w:val="00796049"/>
    <w:rsid w:val="007A0A33"/>
    <w:rsid w:val="007A2EE8"/>
    <w:rsid w:val="007C68EE"/>
    <w:rsid w:val="007C7B73"/>
    <w:rsid w:val="007E225F"/>
    <w:rsid w:val="007E3A4B"/>
    <w:rsid w:val="007F032A"/>
    <w:rsid w:val="008115D5"/>
    <w:rsid w:val="00823DDC"/>
    <w:rsid w:val="00837647"/>
    <w:rsid w:val="00844EC2"/>
    <w:rsid w:val="00852739"/>
    <w:rsid w:val="00870D48"/>
    <w:rsid w:val="00874236"/>
    <w:rsid w:val="00886890"/>
    <w:rsid w:val="00892122"/>
    <w:rsid w:val="008A4352"/>
    <w:rsid w:val="008A4805"/>
    <w:rsid w:val="008B5A9D"/>
    <w:rsid w:val="008C583A"/>
    <w:rsid w:val="008C7704"/>
    <w:rsid w:val="008D43FA"/>
    <w:rsid w:val="008E3171"/>
    <w:rsid w:val="008F0488"/>
    <w:rsid w:val="008F0676"/>
    <w:rsid w:val="00900664"/>
    <w:rsid w:val="009135FA"/>
    <w:rsid w:val="00932E0F"/>
    <w:rsid w:val="0093792B"/>
    <w:rsid w:val="00941318"/>
    <w:rsid w:val="0094189A"/>
    <w:rsid w:val="00942C2A"/>
    <w:rsid w:val="00990A6C"/>
    <w:rsid w:val="009D2FD5"/>
    <w:rsid w:val="009E30ED"/>
    <w:rsid w:val="009E32CE"/>
    <w:rsid w:val="00A12AE8"/>
    <w:rsid w:val="00A6078F"/>
    <w:rsid w:val="00A65A1E"/>
    <w:rsid w:val="00AC35BE"/>
    <w:rsid w:val="00AC692F"/>
    <w:rsid w:val="00AC6E95"/>
    <w:rsid w:val="00AE3D8F"/>
    <w:rsid w:val="00B06E9D"/>
    <w:rsid w:val="00B418B5"/>
    <w:rsid w:val="00B468E5"/>
    <w:rsid w:val="00B57610"/>
    <w:rsid w:val="00B83EE0"/>
    <w:rsid w:val="00BC42FA"/>
    <w:rsid w:val="00BC6099"/>
    <w:rsid w:val="00BE7190"/>
    <w:rsid w:val="00BF33AB"/>
    <w:rsid w:val="00C0145C"/>
    <w:rsid w:val="00C05BAD"/>
    <w:rsid w:val="00C11B08"/>
    <w:rsid w:val="00C27A93"/>
    <w:rsid w:val="00C315AA"/>
    <w:rsid w:val="00C63821"/>
    <w:rsid w:val="00CA002C"/>
    <w:rsid w:val="00CA4BBB"/>
    <w:rsid w:val="00D0097D"/>
    <w:rsid w:val="00D01370"/>
    <w:rsid w:val="00D23C12"/>
    <w:rsid w:val="00D54471"/>
    <w:rsid w:val="00D67EB7"/>
    <w:rsid w:val="00D71968"/>
    <w:rsid w:val="00DB642B"/>
    <w:rsid w:val="00E16A2A"/>
    <w:rsid w:val="00E23E6C"/>
    <w:rsid w:val="00E34AB4"/>
    <w:rsid w:val="00E547BB"/>
    <w:rsid w:val="00E775A4"/>
    <w:rsid w:val="00EC0AC2"/>
    <w:rsid w:val="00ED5123"/>
    <w:rsid w:val="00ED523B"/>
    <w:rsid w:val="00EE7ADE"/>
    <w:rsid w:val="00EE7B5E"/>
    <w:rsid w:val="00F33B38"/>
    <w:rsid w:val="00F349B3"/>
    <w:rsid w:val="00F405E9"/>
    <w:rsid w:val="00F72AAD"/>
    <w:rsid w:val="00F72D94"/>
    <w:rsid w:val="00F86368"/>
    <w:rsid w:val="00F90D9C"/>
    <w:rsid w:val="00FC0203"/>
    <w:rsid w:val="00FC5DA8"/>
    <w:rsid w:val="00FE75FB"/>
    <w:rsid w:val="00FF240D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28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0B2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0B28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D0B28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0B2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D0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B28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E775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ый (таблица)"/>
    <w:basedOn w:val="Normal"/>
    <w:next w:val="Normal"/>
    <w:uiPriority w:val="99"/>
    <w:rsid w:val="001937E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0">
    <w:name w:val="Прижатый влево"/>
    <w:basedOn w:val="Normal"/>
    <w:next w:val="Normal"/>
    <w:uiPriority w:val="99"/>
    <w:rsid w:val="00545B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582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23CD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3CD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323CD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3CD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1194</TotalTime>
  <Pages>15</Pages>
  <Words>3545</Words>
  <Characters>20211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106</cp:revision>
  <cp:lastPrinted>2014-07-28T01:58:00Z</cp:lastPrinted>
  <dcterms:created xsi:type="dcterms:W3CDTF">2014-03-18T06:33:00Z</dcterms:created>
  <dcterms:modified xsi:type="dcterms:W3CDTF">2014-07-28T02:03:00Z</dcterms:modified>
</cp:coreProperties>
</file>