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E" w:rsidRPr="004D1D90" w:rsidRDefault="00E71A6E" w:rsidP="00E71A6E">
      <w:pPr>
        <w:pStyle w:val="a3"/>
        <w:rPr>
          <w:sz w:val="24"/>
        </w:rPr>
      </w:pPr>
      <w:r w:rsidRPr="004D1D90">
        <w:rPr>
          <w:sz w:val="24"/>
        </w:rPr>
        <w:t>График</w:t>
      </w:r>
    </w:p>
    <w:p w:rsidR="00E71A6E" w:rsidRPr="00E71A6E" w:rsidRDefault="00E71A6E" w:rsidP="00E71A6E">
      <w:pPr>
        <w:pStyle w:val="2"/>
        <w:ind w:firstLine="720"/>
        <w:jc w:val="center"/>
        <w:rPr>
          <w:b w:val="0"/>
          <w:szCs w:val="28"/>
        </w:rPr>
      </w:pPr>
      <w:r w:rsidRPr="00E71A6E">
        <w:rPr>
          <w:sz w:val="24"/>
        </w:rPr>
        <w:t>работы комиссии</w:t>
      </w:r>
    </w:p>
    <w:p w:rsidR="00E71A6E" w:rsidRPr="00E71A6E" w:rsidRDefault="00E71A6E" w:rsidP="00E71A6E">
      <w:pPr>
        <w:pStyle w:val="2"/>
        <w:ind w:firstLine="0"/>
        <w:jc w:val="center"/>
        <w:rPr>
          <w:b w:val="0"/>
          <w:sz w:val="24"/>
        </w:rPr>
      </w:pPr>
      <w:r w:rsidRPr="00E71A6E">
        <w:rPr>
          <w:b w:val="0"/>
          <w:sz w:val="24"/>
        </w:rPr>
        <w:t xml:space="preserve">по выдаче направлений в дошкольные учреждения в </w:t>
      </w:r>
      <w:r w:rsidR="0087784A">
        <w:rPr>
          <w:b w:val="0"/>
          <w:sz w:val="24"/>
        </w:rPr>
        <w:t>мае  2019 года</w:t>
      </w:r>
    </w:p>
    <w:p w:rsidR="00E71A6E" w:rsidRPr="00E71A6E" w:rsidRDefault="00E71A6E" w:rsidP="00E71A6E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1A6E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 w:rsidRPr="00E71A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1A6E"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 w:rsidRPr="00E71A6E">
        <w:rPr>
          <w:rFonts w:ascii="Times New Roman" w:hAnsi="Times New Roman" w:cs="Times New Roman"/>
          <w:sz w:val="24"/>
          <w:szCs w:val="24"/>
        </w:rPr>
        <w:t xml:space="preserve"> С.В., заведующий сектором ДОУ МКУ «Управление образования» г</w:t>
      </w:r>
      <w:proofErr w:type="gramStart"/>
      <w:r w:rsidRPr="00E71A6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71A6E">
        <w:rPr>
          <w:rFonts w:ascii="Times New Roman" w:hAnsi="Times New Roman" w:cs="Times New Roman"/>
          <w:sz w:val="24"/>
          <w:szCs w:val="24"/>
        </w:rPr>
        <w:t>убцовска.</w:t>
      </w:r>
    </w:p>
    <w:p w:rsidR="00E71A6E" w:rsidRPr="00E71A6E" w:rsidRDefault="00E71A6E" w:rsidP="00E71A6E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1A6E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  <w:r w:rsidRPr="00E71A6E">
        <w:rPr>
          <w:rFonts w:ascii="Times New Roman" w:hAnsi="Times New Roman" w:cs="Times New Roman"/>
          <w:sz w:val="24"/>
          <w:szCs w:val="24"/>
        </w:rPr>
        <w:t xml:space="preserve"> Дубровская К.В., - методист МКУ «Управление образования» </w:t>
      </w:r>
      <w:proofErr w:type="gramStart"/>
      <w:r w:rsidRPr="00E71A6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71A6E">
        <w:rPr>
          <w:rFonts w:ascii="Times New Roman" w:hAnsi="Times New Roman" w:cs="Times New Roman"/>
          <w:sz w:val="24"/>
          <w:szCs w:val="24"/>
        </w:rPr>
        <w:t>. Рубцовск</w:t>
      </w:r>
    </w:p>
    <w:p w:rsidR="00E71A6E" w:rsidRDefault="00E71A6E" w:rsidP="00E71A6E">
      <w:pPr>
        <w:spacing w:after="0"/>
      </w:pPr>
    </w:p>
    <w:tbl>
      <w:tblPr>
        <w:tblpPr w:leftFromText="180" w:rightFromText="180" w:vertAnchor="page" w:horzAnchor="margin" w:tblpY="252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044"/>
        <w:gridCol w:w="22"/>
        <w:gridCol w:w="1896"/>
        <w:gridCol w:w="3435"/>
        <w:gridCol w:w="1878"/>
      </w:tblGrid>
      <w:tr w:rsidR="00E71A6E" w:rsidRPr="00E71A6E" w:rsidTr="00E71A6E">
        <w:trPr>
          <w:trHeight w:val="27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</w:p>
        </w:tc>
      </w:tr>
      <w:tr w:rsidR="00E71A6E" w:rsidRPr="00E71A6E" w:rsidTr="00E71A6E">
        <w:trPr>
          <w:trHeight w:val="261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    13.05.2019</w:t>
            </w:r>
          </w:p>
        </w:tc>
        <w:tc>
          <w:tcPr>
            <w:tcW w:w="5313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    14.05.2019</w:t>
            </w:r>
          </w:p>
        </w:tc>
      </w:tr>
      <w:tr w:rsidR="00E71A6E" w:rsidRPr="00E71A6E" w:rsidTr="00E71A6E">
        <w:trPr>
          <w:trHeight w:val="301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</w:t>
            </w:r>
            <w:proofErr w:type="spellStart"/>
            <w:r w:rsidRPr="00E71A6E">
              <w:rPr>
                <w:rFonts w:ascii="Times New Roman" w:hAnsi="Times New Roman" w:cs="Times New Roman"/>
                <w:b/>
                <w:sz w:val="26"/>
              </w:rPr>
              <w:t>Черемушки</w:t>
            </w:r>
            <w:proofErr w:type="spellEnd"/>
            <w:r w:rsidRPr="00E71A6E">
              <w:rPr>
                <w:rFonts w:ascii="Times New Roman" w:hAnsi="Times New Roman" w:cs="Times New Roman"/>
                <w:b/>
                <w:sz w:val="26"/>
              </w:rPr>
              <w:t>»</w:t>
            </w:r>
          </w:p>
          <w:p w:rsidR="00E71A6E" w:rsidRPr="00E71A6E" w:rsidRDefault="00E71A6E" w:rsidP="00E71A6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  <w:tc>
          <w:tcPr>
            <w:tcW w:w="5313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 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</w:t>
            </w:r>
            <w:proofErr w:type="spellStart"/>
            <w:r w:rsidRPr="00E71A6E">
              <w:rPr>
                <w:rFonts w:ascii="Times New Roman" w:hAnsi="Times New Roman" w:cs="Times New Roman"/>
                <w:b/>
                <w:sz w:val="26"/>
              </w:rPr>
              <w:t>Черемушки</w:t>
            </w:r>
            <w:proofErr w:type="spellEnd"/>
            <w:r w:rsidRPr="00E71A6E">
              <w:rPr>
                <w:rFonts w:ascii="Times New Roman" w:hAnsi="Times New Roman" w:cs="Times New Roman"/>
                <w:b/>
                <w:sz w:val="26"/>
              </w:rPr>
              <w:t>»</w:t>
            </w:r>
          </w:p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</w:tr>
      <w:tr w:rsidR="00E71A6E" w:rsidRPr="00E71A6E" w:rsidTr="00E71A6E">
        <w:trPr>
          <w:trHeight w:val="30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08-30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10-00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47</w:t>
            </w:r>
          </w:p>
        </w:tc>
      </w:tr>
      <w:tr w:rsidR="00E71A6E" w:rsidRPr="00E71A6E" w:rsidTr="00E71A6E">
        <w:trPr>
          <w:trHeight w:val="30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16-30 час.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57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10-00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2</w:t>
            </w:r>
          </w:p>
        </w:tc>
      </w:tr>
      <w:tr w:rsidR="00E71A6E" w:rsidRPr="00E71A6E" w:rsidTr="00E71A6E">
        <w:trPr>
          <w:trHeight w:val="30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16-30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15-30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</w:tr>
      <w:tr w:rsidR="00E71A6E" w:rsidRPr="00E71A6E" w:rsidTr="00E71A6E">
        <w:trPr>
          <w:trHeight w:val="30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15-30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</w:tr>
      <w:tr w:rsidR="00E71A6E" w:rsidRPr="00E71A6E" w:rsidTr="00E71A6E">
        <w:trPr>
          <w:trHeight w:val="286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   16.05.2019 </w:t>
            </w:r>
          </w:p>
        </w:tc>
        <w:tc>
          <w:tcPr>
            <w:tcW w:w="5313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     17.05.2019</w:t>
            </w:r>
          </w:p>
        </w:tc>
      </w:tr>
      <w:tr w:rsidR="00E71A6E" w:rsidRPr="00E71A6E" w:rsidTr="00E71A6E">
        <w:trPr>
          <w:trHeight w:val="316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«Западный»</w:t>
            </w:r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E71A6E" w:rsidRPr="00E71A6E" w:rsidRDefault="00E71A6E" w:rsidP="00E71A6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  <w:tc>
          <w:tcPr>
            <w:tcW w:w="5313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«Западный»  </w:t>
            </w:r>
          </w:p>
          <w:p w:rsidR="00E71A6E" w:rsidRPr="00E71A6E" w:rsidRDefault="00E71A6E" w:rsidP="00E71A6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38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23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16-30 час.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24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о15-30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«Непоседы»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15-00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16-30 час.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74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15-30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 xml:space="preserve">сверка 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16 -30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20.05.2019      </w:t>
            </w:r>
          </w:p>
        </w:tc>
        <w:tc>
          <w:tcPr>
            <w:tcW w:w="5313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  21.05.2019</w:t>
            </w: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«Южный»</w:t>
            </w:r>
          </w:p>
          <w:p w:rsidR="00E71A6E" w:rsidRPr="00E71A6E" w:rsidRDefault="00E71A6E" w:rsidP="00E71A6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  <w:tc>
          <w:tcPr>
            <w:tcW w:w="5313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«Южный»</w:t>
            </w:r>
          </w:p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56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15-00 час</w:t>
            </w:r>
            <w:r w:rsidRPr="00E71A6E">
              <w:rPr>
                <w:rFonts w:ascii="Times New Roman" w:hAnsi="Times New Roman" w:cs="Times New Roman"/>
                <w:i/>
                <w:sz w:val="26"/>
              </w:rPr>
              <w:t>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16-30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54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15-00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16-30 час.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45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16-30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16-30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</w:t>
            </w:r>
          </w:p>
        </w:tc>
        <w:tc>
          <w:tcPr>
            <w:tcW w:w="1896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                        23.05.2019</w:t>
            </w:r>
          </w:p>
        </w:tc>
        <w:tc>
          <w:tcPr>
            <w:tcW w:w="5313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24.05.2019</w:t>
            </w: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«Южный»</w:t>
            </w:r>
          </w:p>
          <w:p w:rsidR="00E71A6E" w:rsidRPr="00E71A6E" w:rsidRDefault="00E71A6E" w:rsidP="00E71A6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  <w:tc>
          <w:tcPr>
            <w:tcW w:w="5313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«Центральный»</w:t>
            </w:r>
          </w:p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9-00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9-00 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о 12-00 час.     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32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15-00 час.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41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right="-433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14-30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37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right="-433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15-00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16-30 час.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49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ind w:right="-433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14-30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15-30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36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16–30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15-30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16- 00 час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27.05.2019</w:t>
            </w:r>
          </w:p>
        </w:tc>
        <w:tc>
          <w:tcPr>
            <w:tcW w:w="5313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28.05.2019</w:t>
            </w: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«Центральный», «Северный»</w:t>
            </w:r>
          </w:p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  <w:tc>
          <w:tcPr>
            <w:tcW w:w="5313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</w:t>
            </w:r>
            <w:proofErr w:type="spellStart"/>
            <w:r w:rsidRPr="00E71A6E">
              <w:rPr>
                <w:rFonts w:ascii="Times New Roman" w:hAnsi="Times New Roman" w:cs="Times New Roman"/>
                <w:b/>
                <w:sz w:val="26"/>
              </w:rPr>
              <w:t>Черемушки</w:t>
            </w:r>
            <w:proofErr w:type="spellEnd"/>
            <w:r w:rsidRPr="00E71A6E">
              <w:rPr>
                <w:rFonts w:ascii="Times New Roman" w:hAnsi="Times New Roman" w:cs="Times New Roman"/>
                <w:b/>
                <w:sz w:val="26"/>
              </w:rPr>
              <w:t>», «Северный»</w:t>
            </w:r>
          </w:p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10-00 час.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12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9-00 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о 12-00 час.     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10-00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30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ind w:right="-433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15-30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14-30 час.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16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ind w:right="-433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15-30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16-00 час.</w:t>
            </w: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14-30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16-30 час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50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6E" w:rsidRPr="00E71A6E" w:rsidTr="00E71A6E">
        <w:trPr>
          <w:trHeight w:val="281"/>
        </w:trPr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16-30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17-00 час.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  <w:tc>
          <w:tcPr>
            <w:tcW w:w="3435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78" w:type="dxa"/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30.05.2019</w:t>
            </w:r>
          </w:p>
        </w:tc>
        <w:tc>
          <w:tcPr>
            <w:tcW w:w="5313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31.05.2019</w:t>
            </w:r>
          </w:p>
        </w:tc>
      </w:tr>
      <w:tr w:rsidR="00E71A6E" w:rsidRPr="00E71A6E" w:rsidTr="00E71A6E">
        <w:trPr>
          <w:trHeight w:val="281"/>
        </w:trPr>
        <w:tc>
          <w:tcPr>
            <w:tcW w:w="4962" w:type="dxa"/>
            <w:gridSpan w:val="3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b/>
                <w:sz w:val="26"/>
              </w:rPr>
              <w:t>р</w:t>
            </w:r>
            <w:proofErr w:type="spellEnd"/>
            <w:proofErr w:type="gramEnd"/>
            <w:r w:rsidRPr="00E71A6E">
              <w:rPr>
                <w:rFonts w:ascii="Times New Roman" w:hAnsi="Times New Roman" w:cs="Times New Roman"/>
                <w:b/>
                <w:sz w:val="26"/>
              </w:rPr>
              <w:t xml:space="preserve"> «Северный»</w:t>
            </w:r>
          </w:p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  <w:tc>
          <w:tcPr>
            <w:tcW w:w="5313" w:type="dxa"/>
            <w:gridSpan w:val="2"/>
          </w:tcPr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b/>
                <w:sz w:val="26"/>
              </w:rPr>
              <w:t>Резервный день</w:t>
            </w:r>
          </w:p>
          <w:p w:rsidR="00E71A6E" w:rsidRPr="00E71A6E" w:rsidRDefault="00E71A6E" w:rsidP="00E7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пер. Бульварный,4</w:t>
            </w:r>
          </w:p>
        </w:tc>
      </w:tr>
      <w:tr w:rsidR="00E71A6E" w:rsidRPr="00E71A6E" w:rsidTr="00E71A6E">
        <w:trPr>
          <w:trHeight w:val="281"/>
        </w:trPr>
        <w:tc>
          <w:tcPr>
            <w:tcW w:w="3044" w:type="dxa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 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19</w:t>
            </w: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8.30-00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12-00 час.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Все м/</w:t>
            </w:r>
            <w:proofErr w:type="spellStart"/>
            <w:proofErr w:type="gramStart"/>
            <w:r w:rsidRPr="00E71A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E71A6E" w:rsidRPr="00E71A6E" w:rsidTr="00E71A6E">
        <w:trPr>
          <w:trHeight w:val="281"/>
        </w:trPr>
        <w:tc>
          <w:tcPr>
            <w:tcW w:w="3044" w:type="dxa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14-30 час.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 13-30 час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.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E71A6E">
              <w:rPr>
                <w:rFonts w:ascii="Times New Roman" w:hAnsi="Times New Roman" w:cs="Times New Roman"/>
                <w:sz w:val="26"/>
              </w:rPr>
              <w:t>д</w:t>
            </w:r>
            <w:proofErr w:type="gramEnd"/>
            <w:r w:rsidRPr="00E71A6E">
              <w:rPr>
                <w:rFonts w:ascii="Times New Roman" w:hAnsi="Times New Roman" w:cs="Times New Roman"/>
                <w:sz w:val="26"/>
              </w:rPr>
              <w:t>о 16-00 час.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:rsidR="00E71A6E" w:rsidRPr="00E71A6E" w:rsidRDefault="00E71A6E" w:rsidP="00E7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E">
              <w:rPr>
                <w:rFonts w:ascii="Times New Roman" w:hAnsi="Times New Roman" w:cs="Times New Roman"/>
                <w:sz w:val="26"/>
              </w:rPr>
              <w:t>сверка</w:t>
            </w:r>
          </w:p>
        </w:tc>
      </w:tr>
    </w:tbl>
    <w:p w:rsidR="0015037A" w:rsidRPr="00E71A6E" w:rsidRDefault="0015037A" w:rsidP="00E71A6E"/>
    <w:sectPr w:rsidR="0015037A" w:rsidRPr="00E71A6E" w:rsidSect="00E71A6E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A6E"/>
    <w:rsid w:val="000C0A2F"/>
    <w:rsid w:val="0015037A"/>
    <w:rsid w:val="0087784A"/>
    <w:rsid w:val="00E7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1A6E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71A6E"/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Body Text Indent 2"/>
    <w:basedOn w:val="a"/>
    <w:link w:val="20"/>
    <w:rsid w:val="00E71A6E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71A6E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dcterms:created xsi:type="dcterms:W3CDTF">2019-04-16T06:09:00Z</dcterms:created>
  <dcterms:modified xsi:type="dcterms:W3CDTF">2019-04-16T06:16:00Z</dcterms:modified>
</cp:coreProperties>
</file>