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545" w:rsidRPr="00596F12" w:rsidRDefault="00371F4B" w:rsidP="00371F4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25 марта</w:t>
      </w:r>
      <w:r w:rsidR="00AA7710" w:rsidRPr="00596F12">
        <w:rPr>
          <w:rFonts w:ascii="Times New Roman" w:hAnsi="Times New Roman" w:cs="Times New Roman"/>
          <w:b/>
        </w:rPr>
        <w:t xml:space="preserve"> 20</w:t>
      </w:r>
      <w:r w:rsidR="00645169" w:rsidRPr="00596F12">
        <w:rPr>
          <w:rFonts w:ascii="Times New Roman" w:hAnsi="Times New Roman" w:cs="Times New Roman"/>
          <w:b/>
        </w:rPr>
        <w:t>2</w:t>
      </w:r>
      <w:r w:rsidR="000B7934" w:rsidRPr="00596F12">
        <w:rPr>
          <w:rFonts w:ascii="Times New Roman" w:hAnsi="Times New Roman" w:cs="Times New Roman"/>
          <w:b/>
        </w:rPr>
        <w:t>6</w:t>
      </w:r>
      <w:r w:rsidR="00AA7710" w:rsidRPr="00596F12">
        <w:rPr>
          <w:rFonts w:ascii="Times New Roman" w:hAnsi="Times New Roman" w:cs="Times New Roman"/>
          <w:b/>
        </w:rPr>
        <w:t xml:space="preserve"> года </w:t>
      </w:r>
      <w:r w:rsidR="00512BA2" w:rsidRPr="00596F12">
        <w:rPr>
          <w:rFonts w:ascii="Times New Roman" w:hAnsi="Times New Roman" w:cs="Times New Roman"/>
          <w:b/>
        </w:rPr>
        <w:t xml:space="preserve">Администрация города Рубцовска Алтайского края </w:t>
      </w:r>
      <w:r w:rsidR="00775D55" w:rsidRPr="00596F12">
        <w:rPr>
          <w:rFonts w:ascii="Times New Roman" w:hAnsi="Times New Roman" w:cs="Times New Roman"/>
          <w:b/>
        </w:rPr>
        <w:t xml:space="preserve">осуществляет продажу </w:t>
      </w:r>
      <w:r w:rsidR="0046264C" w:rsidRPr="00596F12">
        <w:rPr>
          <w:rFonts w:ascii="Times New Roman" w:hAnsi="Times New Roman" w:cs="Times New Roman"/>
          <w:bCs/>
        </w:rPr>
        <w:t>муниципального имущества</w:t>
      </w:r>
      <w:r w:rsidR="00420DB6" w:rsidRPr="00596F12">
        <w:rPr>
          <w:rFonts w:ascii="Times New Roman" w:hAnsi="Times New Roman" w:cs="Times New Roman"/>
          <w:bCs/>
        </w:rPr>
        <w:t xml:space="preserve"> </w:t>
      </w:r>
      <w:r w:rsidR="006A60EB" w:rsidRPr="00596F12">
        <w:rPr>
          <w:rFonts w:ascii="Times New Roman" w:hAnsi="Times New Roman" w:cs="Times New Roman"/>
          <w:bCs/>
        </w:rPr>
        <w:t>муниципального</w:t>
      </w:r>
      <w:r w:rsidR="006A60EB">
        <w:rPr>
          <w:rFonts w:ascii="Times New Roman" w:hAnsi="Times New Roman" w:cs="Times New Roman"/>
          <w:bCs/>
        </w:rPr>
        <w:t xml:space="preserve"> образования городской округ город Рубцовск Алтайского края, расположенного по улице Гвардейской, 62, улице Мануковского, 60, улице Ползунова, 58 и в пределах дома по проезду Кирпичного завода, 1. </w:t>
      </w:r>
    </w:p>
    <w:p w:rsidR="007931CD" w:rsidRPr="00596F12" w:rsidRDefault="007931CD" w:rsidP="00BA1637">
      <w:pPr>
        <w:spacing w:before="60"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</w:rPr>
      </w:pPr>
      <w:r w:rsidRPr="00596F12">
        <w:rPr>
          <w:rFonts w:ascii="Times New Roman" w:hAnsi="Times New Roman" w:cs="Times New Roman"/>
          <w:b/>
        </w:rPr>
        <w:t xml:space="preserve">Аукцион </w:t>
      </w:r>
      <w:r w:rsidRPr="00596F12">
        <w:rPr>
          <w:rFonts w:ascii="Times New Roman" w:hAnsi="Times New Roman" w:cs="Times New Roman"/>
          <w:b/>
          <w:bCs/>
        </w:rPr>
        <w:t>в электронной форме с открытой формой подачи предложений</w:t>
      </w:r>
      <w:r w:rsidRPr="00596F12">
        <w:rPr>
          <w:rFonts w:ascii="Times New Roman" w:hAnsi="Times New Roman" w:cs="Times New Roman"/>
          <w:b/>
        </w:rPr>
        <w:t xml:space="preserve"> о цене</w:t>
      </w:r>
      <w:r w:rsidRPr="00596F12">
        <w:rPr>
          <w:rFonts w:ascii="Times New Roman" w:hAnsi="Times New Roman" w:cs="Times New Roman"/>
        </w:rPr>
        <w:t xml:space="preserve"> по продаже имущества муниципальной собственности провод</w:t>
      </w:r>
      <w:r w:rsidR="004454F6" w:rsidRPr="00596F12">
        <w:rPr>
          <w:rFonts w:ascii="Times New Roman" w:hAnsi="Times New Roman" w:cs="Times New Roman"/>
        </w:rPr>
        <w:t>и</w:t>
      </w:r>
      <w:r w:rsidRPr="00596F12">
        <w:rPr>
          <w:rFonts w:ascii="Times New Roman" w:hAnsi="Times New Roman" w:cs="Times New Roman"/>
        </w:rPr>
        <w:t>тся оператором электронной площадки</w:t>
      </w:r>
      <w:r w:rsidR="00C72255" w:rsidRPr="00596F12">
        <w:rPr>
          <w:rFonts w:ascii="Times New Roman" w:hAnsi="Times New Roman" w:cs="Times New Roman"/>
        </w:rPr>
        <w:t xml:space="preserve"> </w:t>
      </w:r>
      <w:r w:rsidRPr="00596F12">
        <w:rPr>
          <w:rFonts w:ascii="Times New Roman" w:hAnsi="Times New Roman" w:cs="Times New Roman"/>
          <w:b/>
        </w:rPr>
        <w:t xml:space="preserve">– </w:t>
      </w:r>
      <w:r w:rsidRPr="00596F12">
        <w:rPr>
          <w:rFonts w:ascii="Times New Roman" w:hAnsi="Times New Roman" w:cs="Times New Roman"/>
        </w:rPr>
        <w:t xml:space="preserve">ООО </w:t>
      </w:r>
      <w:r w:rsidRPr="00596F12">
        <w:rPr>
          <w:rStyle w:val="ac"/>
          <w:rFonts w:ascii="Times New Roman" w:hAnsi="Times New Roman" w:cs="Times New Roman"/>
          <w:b w:val="0"/>
          <w:color w:val="000000"/>
        </w:rPr>
        <w:t>«РТС-тендер» (</w:t>
      </w:r>
      <w:hyperlink r:id="rId6" w:history="1">
        <w:r w:rsidR="00BB2843" w:rsidRPr="00596F12">
          <w:rPr>
            <w:rStyle w:val="a3"/>
            <w:rFonts w:ascii="Times New Roman" w:hAnsi="Times New Roman" w:cs="Times New Roman"/>
            <w:color w:val="auto"/>
            <w:u w:val="none"/>
          </w:rPr>
          <w:t>https://it2.rts-tender.ru</w:t>
        </w:r>
      </w:hyperlink>
      <w:r w:rsidRPr="00596F12">
        <w:rPr>
          <w:rStyle w:val="ac"/>
          <w:rFonts w:ascii="Times New Roman" w:hAnsi="Times New Roman" w:cs="Times New Roman"/>
          <w:b w:val="0"/>
          <w:color w:val="000000"/>
        </w:rPr>
        <w:t>)</w:t>
      </w:r>
      <w:r w:rsidRPr="00596F12">
        <w:rPr>
          <w:rFonts w:ascii="Times New Roman" w:hAnsi="Times New Roman" w:cs="Times New Roman"/>
        </w:rPr>
        <w:t xml:space="preserve">. </w:t>
      </w:r>
      <w:r w:rsidR="00496FEA" w:rsidRPr="00596F12">
        <w:rPr>
          <w:rFonts w:ascii="Times New Roman" w:hAnsi="Times New Roman" w:cs="Times New Roman"/>
          <w:color w:val="000000"/>
        </w:rPr>
        <w:t>Контактный номер телефона: +7(499)</w:t>
      </w:r>
      <w:r w:rsidRPr="00596F12">
        <w:rPr>
          <w:rFonts w:ascii="Times New Roman" w:hAnsi="Times New Roman" w:cs="Times New Roman"/>
          <w:color w:val="000000"/>
        </w:rPr>
        <w:t>653-77-00.</w:t>
      </w:r>
      <w:r w:rsidR="00321EC4" w:rsidRPr="00596F12">
        <w:rPr>
          <w:rFonts w:ascii="Times New Roman" w:hAnsi="Times New Roman" w:cs="Times New Roman"/>
          <w:color w:val="000000"/>
        </w:rPr>
        <w:t xml:space="preserve"> </w:t>
      </w:r>
      <w:r w:rsidRPr="00596F12">
        <w:rPr>
          <w:rFonts w:ascii="Times New Roman" w:hAnsi="Times New Roman" w:cs="Times New Roman"/>
          <w:color w:val="000000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596F12">
          <w:rPr>
            <w:rStyle w:val="a3"/>
            <w:rFonts w:ascii="Times New Roman" w:hAnsi="Times New Roman" w:cs="Times New Roman"/>
            <w:color w:val="000000"/>
            <w:u w:val="none"/>
          </w:rPr>
          <w:t>iSupport@rts-tender.ru</w:t>
        </w:r>
      </w:hyperlink>
      <w:r w:rsidRPr="00596F12">
        <w:rPr>
          <w:rFonts w:ascii="Times New Roman" w:hAnsi="Times New Roman" w:cs="Times New Roman"/>
          <w:color w:val="000000"/>
        </w:rPr>
        <w:t>.</w:t>
      </w:r>
      <w:r w:rsidR="00321EC4" w:rsidRPr="00596F12">
        <w:rPr>
          <w:rFonts w:ascii="Times New Roman" w:hAnsi="Times New Roman" w:cs="Times New Roman"/>
          <w:color w:val="000000"/>
        </w:rPr>
        <w:t xml:space="preserve"> </w:t>
      </w:r>
      <w:r w:rsidRPr="00596F12">
        <w:rPr>
          <w:rFonts w:ascii="Times New Roman" w:hAnsi="Times New Roman" w:cs="Times New Roman"/>
          <w:color w:val="000000"/>
        </w:rPr>
        <w:t>Юридическ</w:t>
      </w:r>
      <w:r w:rsidR="00496FEA" w:rsidRPr="00596F12">
        <w:rPr>
          <w:rFonts w:ascii="Times New Roman" w:hAnsi="Times New Roman" w:cs="Times New Roman"/>
          <w:color w:val="000000"/>
        </w:rPr>
        <w:t>ий и почтовый адрес: 121151, г. </w:t>
      </w:r>
      <w:r w:rsidRPr="00596F12">
        <w:rPr>
          <w:rFonts w:ascii="Times New Roman" w:hAnsi="Times New Roman" w:cs="Times New Roman"/>
          <w:color w:val="000000"/>
        </w:rPr>
        <w:t>Москва,</w:t>
      </w:r>
      <w:r w:rsidR="00496FEA" w:rsidRPr="00596F12">
        <w:rPr>
          <w:rFonts w:ascii="Times New Roman" w:hAnsi="Times New Roman" w:cs="Times New Roman"/>
          <w:color w:val="000000"/>
        </w:rPr>
        <w:t xml:space="preserve"> набережная Тараса Шевченко, д. </w:t>
      </w:r>
      <w:r w:rsidRPr="00596F12">
        <w:rPr>
          <w:rFonts w:ascii="Times New Roman" w:hAnsi="Times New Roman" w:cs="Times New Roman"/>
          <w:color w:val="000000"/>
        </w:rPr>
        <w:t>23-А.</w:t>
      </w:r>
      <w:r w:rsidR="0003142E" w:rsidRPr="00596F12">
        <w:rPr>
          <w:rFonts w:ascii="Times New Roman" w:hAnsi="Times New Roman" w:cs="Times New Roman"/>
          <w:color w:val="000000"/>
        </w:rPr>
        <w:t xml:space="preserve"> </w:t>
      </w:r>
      <w:r w:rsidRPr="00596F12">
        <w:rPr>
          <w:rFonts w:ascii="Times New Roman" w:hAnsi="Times New Roman" w:cs="Times New Roman"/>
          <w:color w:val="000000"/>
        </w:rPr>
        <w:t>Площадка работает круглосуточно в штатном режиме.</w:t>
      </w:r>
      <w:r w:rsidR="0003142E" w:rsidRPr="00596F12">
        <w:rPr>
          <w:rFonts w:ascii="Times New Roman" w:hAnsi="Times New Roman" w:cs="Times New Roman"/>
          <w:color w:val="000000"/>
        </w:rPr>
        <w:t xml:space="preserve"> </w:t>
      </w:r>
      <w:r w:rsidRPr="00596F12">
        <w:rPr>
          <w:rFonts w:ascii="Times New Roman" w:hAnsi="Times New Roman" w:cs="Times New Roman"/>
          <w:color w:val="000000"/>
        </w:rPr>
        <w:t>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FE1DC7" w:rsidRPr="00596F12" w:rsidRDefault="008550A6" w:rsidP="00FE1DC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83BCA">
        <w:rPr>
          <w:rFonts w:ascii="Times New Roman" w:hAnsi="Times New Roman" w:cs="Times New Roman"/>
          <w:b/>
          <w:bCs/>
          <w:u w:val="single"/>
        </w:rPr>
        <w:t>Лот </w:t>
      </w:r>
      <w:r w:rsidR="00A358C6" w:rsidRPr="00683BCA">
        <w:rPr>
          <w:rFonts w:ascii="Times New Roman" w:hAnsi="Times New Roman" w:cs="Times New Roman"/>
          <w:b/>
          <w:bCs/>
          <w:u w:val="single"/>
        </w:rPr>
        <w:t>1</w:t>
      </w:r>
      <w:r w:rsidRPr="00683BCA">
        <w:rPr>
          <w:rFonts w:ascii="Times New Roman" w:hAnsi="Times New Roman" w:cs="Times New Roman"/>
          <w:b/>
          <w:bCs/>
          <w:u w:val="single"/>
        </w:rPr>
        <w:t>.</w:t>
      </w:r>
      <w:r w:rsidRPr="00596F12">
        <w:rPr>
          <w:rFonts w:ascii="Times New Roman" w:hAnsi="Times New Roman" w:cs="Times New Roman"/>
          <w:b/>
          <w:bCs/>
        </w:rPr>
        <w:t> </w:t>
      </w:r>
      <w:r w:rsidR="00FE1DC7" w:rsidRPr="00596F12">
        <w:rPr>
          <w:rFonts w:ascii="Times New Roman" w:hAnsi="Times New Roman" w:cs="Times New Roman"/>
        </w:rPr>
        <w:t xml:space="preserve">Нежилое помещение общей площадью </w:t>
      </w:r>
      <w:r w:rsidR="005F14EB" w:rsidRPr="00596F12">
        <w:rPr>
          <w:rFonts w:ascii="Times New Roman" w:hAnsi="Times New Roman" w:cs="Times New Roman"/>
        </w:rPr>
        <w:t>132,4</w:t>
      </w:r>
      <w:r w:rsidR="00546D5F" w:rsidRPr="00596F12">
        <w:rPr>
          <w:rFonts w:ascii="Times New Roman" w:hAnsi="Times New Roman" w:cs="Times New Roman"/>
        </w:rPr>
        <w:t> кв. м, расположенно</w:t>
      </w:r>
      <w:r w:rsidR="005F14EB" w:rsidRPr="00596F12">
        <w:rPr>
          <w:rFonts w:ascii="Times New Roman" w:hAnsi="Times New Roman" w:cs="Times New Roman"/>
        </w:rPr>
        <w:t>е</w:t>
      </w:r>
      <w:r w:rsidR="00546D5F" w:rsidRPr="00596F12">
        <w:rPr>
          <w:rFonts w:ascii="Times New Roman" w:hAnsi="Times New Roman" w:cs="Times New Roman"/>
        </w:rPr>
        <w:t xml:space="preserve"> по адресу: Россия, Алтайский край, город Рубцовск, </w:t>
      </w:r>
      <w:r w:rsidR="005F14EB" w:rsidRPr="00596F12">
        <w:rPr>
          <w:rFonts w:ascii="Times New Roman" w:hAnsi="Times New Roman" w:cs="Times New Roman"/>
        </w:rPr>
        <w:t>улица Гвардейская, дом 62, помещение 2, и 1/2 доли общей долевой собственности земельного участка площадью 2 156 кв. м, расположенного по адресу: Российская Федерация, Алтайский край, город Рубцовск, улица Гвардейская, дом 62</w:t>
      </w:r>
      <w:r w:rsidR="00FE1DC7" w:rsidRPr="00596F12">
        <w:rPr>
          <w:rFonts w:ascii="Times New Roman" w:hAnsi="Times New Roman" w:cs="Times New Roman"/>
        </w:rPr>
        <w:t>.</w:t>
      </w:r>
    </w:p>
    <w:p w:rsidR="005F14EB" w:rsidRPr="00596F12" w:rsidRDefault="00915A7A" w:rsidP="005F14EB">
      <w:pPr>
        <w:pStyle w:val="a4"/>
        <w:ind w:firstLine="709"/>
        <w:rPr>
          <w:rFonts w:eastAsia="Calibri"/>
          <w:b/>
          <w:bCs/>
          <w:sz w:val="22"/>
          <w:szCs w:val="22"/>
          <w:lang w:eastAsia="en-US"/>
        </w:rPr>
      </w:pPr>
      <w:r w:rsidRPr="00596F12">
        <w:rPr>
          <w:b/>
          <w:bCs/>
          <w:sz w:val="22"/>
          <w:szCs w:val="22"/>
        </w:rPr>
        <w:t>1.1</w:t>
      </w:r>
      <w:r w:rsidRPr="00596F12">
        <w:rPr>
          <w:b/>
          <w:sz w:val="22"/>
          <w:szCs w:val="22"/>
        </w:rPr>
        <w:t>.</w:t>
      </w:r>
      <w:r w:rsidRPr="00596F12">
        <w:rPr>
          <w:bCs/>
          <w:sz w:val="22"/>
          <w:szCs w:val="22"/>
        </w:rPr>
        <w:t> </w:t>
      </w:r>
      <w:r w:rsidR="00596F12">
        <w:rPr>
          <w:b/>
          <w:bCs/>
          <w:sz w:val="22"/>
          <w:szCs w:val="22"/>
        </w:rPr>
        <w:t>Х</w:t>
      </w:r>
      <w:r w:rsidRPr="00596F12">
        <w:rPr>
          <w:b/>
          <w:bCs/>
          <w:sz w:val="22"/>
          <w:szCs w:val="22"/>
        </w:rPr>
        <w:t xml:space="preserve">арактеристика объекта. </w:t>
      </w:r>
      <w:r w:rsidR="005F14EB" w:rsidRPr="00596F12">
        <w:rPr>
          <w:sz w:val="22"/>
          <w:szCs w:val="22"/>
        </w:rPr>
        <w:t>Нежилое пом</w:t>
      </w:r>
      <w:r w:rsidR="009E213D">
        <w:rPr>
          <w:sz w:val="22"/>
          <w:szCs w:val="22"/>
        </w:rPr>
        <w:t>ещение общей площадью 132,4 кв. </w:t>
      </w:r>
      <w:r w:rsidR="005F14EB" w:rsidRPr="00596F12">
        <w:rPr>
          <w:sz w:val="22"/>
          <w:szCs w:val="22"/>
        </w:rPr>
        <w:t>м, расположенное по адресу: Российская Федерация, Алтайский край, город Рубцовск, улица Гвардейская, дом 62, помещение 2, и 1/2 доли общей долевой собственности земельного участка площадью 2 156 кв. м, расположенного по адресу: Российская Федерация, Алтайский край, город Рубцовск, улица Гвардейская, дом 62</w:t>
      </w:r>
      <w:r w:rsidR="00984961">
        <w:rPr>
          <w:sz w:val="22"/>
          <w:szCs w:val="22"/>
        </w:rPr>
        <w:t>,</w:t>
      </w:r>
      <w:r w:rsidR="005F14EB" w:rsidRPr="00596F12">
        <w:rPr>
          <w:sz w:val="22"/>
          <w:szCs w:val="22"/>
        </w:rPr>
        <w:t xml:space="preserve"> - </w:t>
      </w:r>
      <w:r w:rsidR="005F14EB" w:rsidRPr="00596F12">
        <w:rPr>
          <w:rFonts w:eastAsia="Calibri"/>
          <w:sz w:val="22"/>
          <w:szCs w:val="22"/>
          <w:lang w:eastAsia="en-US"/>
        </w:rPr>
        <w:t>часть отдельно стоящего одноэтажного здания нежилого назначения, капитального характера, возведённого, предположительно, из кирпича и каменных материалов. Здание имеет сложную конфигурацию в плане и включает несколько функционально связанных помещений различной площади. Наружные стены выполнены из кирпичной кладки, местами с утратой штукатурного слоя, выраженным выветриванием и разрушением кладки, особенно в нижних зонах стен. На отдельных участках зафиксированы трещины, каверны и следы длительного воздействия атмосферных осадков. Имеются признаки длительной эксплуатации без проведения текущего и капитального ремонта.</w:t>
      </w:r>
    </w:p>
    <w:p w:rsidR="005F14EB" w:rsidRPr="00471AD9" w:rsidRDefault="005F14EB" w:rsidP="00471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lang w:eastAsia="en-US"/>
        </w:rPr>
      </w:pPr>
      <w:r w:rsidRPr="00596F12">
        <w:rPr>
          <w:rFonts w:ascii="Times New Roman" w:eastAsia="Calibri" w:hAnsi="Times New Roman" w:cs="Times New Roman"/>
          <w:lang w:eastAsia="en-US"/>
        </w:rPr>
        <w:t>Кровля здания скатная, выполнена из листового кровельного материала (предположительно металл / шифер). Состояние кровли неудовлетворительное: наблюдаются повреждения покрытия, деформация отдельных элементов, следы протечек. Конструкции кровли и стропильной системы частично разрушены, имеются проломы и участки обрушения.</w:t>
      </w:r>
      <w:r w:rsidR="00471AD9">
        <w:rPr>
          <w:rFonts w:ascii="Times New Roman" w:eastAsia="Calibri" w:hAnsi="Times New Roman" w:cs="Times New Roman"/>
          <w:lang w:eastAsia="en-US"/>
        </w:rPr>
        <w:t xml:space="preserve"> </w:t>
      </w:r>
      <w:r w:rsidRPr="00596F12">
        <w:rPr>
          <w:rFonts w:ascii="Times New Roman" w:eastAsia="Calibri" w:hAnsi="Times New Roman" w:cs="Times New Roman"/>
          <w:lang w:eastAsia="en-US"/>
        </w:rPr>
        <w:t>Оконные и дверные проёмы частично утрачены, заполнения отсутствуют либо находятся в разрушенном состоянии. В ряде проёмов отсутствуют оконные блоки и дверные полотна. Остекление разрушено. Внутренние помещения не эксплуатируются.</w:t>
      </w:r>
      <w:r w:rsidR="00471AD9">
        <w:rPr>
          <w:rFonts w:ascii="Times New Roman" w:eastAsia="Calibri" w:hAnsi="Times New Roman" w:cs="Times New Roman"/>
          <w:lang w:eastAsia="en-US"/>
        </w:rPr>
        <w:t xml:space="preserve"> </w:t>
      </w:r>
      <w:r w:rsidRPr="00596F12">
        <w:rPr>
          <w:rFonts w:ascii="Times New Roman" w:eastAsia="Calibri" w:hAnsi="Times New Roman" w:cs="Times New Roman"/>
          <w:lang w:eastAsia="en-US"/>
        </w:rPr>
        <w:t xml:space="preserve">Внутренние перекрытия и потолки имеют следы сильного износа, местами обрушены. Во внутренних </w:t>
      </w:r>
      <w:r w:rsidRPr="00471AD9">
        <w:rPr>
          <w:rFonts w:ascii="Times New Roman" w:eastAsia="Calibri" w:hAnsi="Times New Roman" w:cs="Times New Roman"/>
          <w:lang w:eastAsia="en-US"/>
        </w:rPr>
        <w:t>помещениях зафиксированы следы протечек, разрушения отделочных слоёв, оголения несущих конструкций. Полы частично утрачены, покрытие отсутствует либо находится в аварийном состоянии. В отдельных помещениях имеются приямки и углубления в полу, заполненные строительным мусором и грунтом.</w:t>
      </w:r>
      <w:r w:rsidR="00471AD9" w:rsidRPr="00471AD9">
        <w:rPr>
          <w:rFonts w:ascii="Times New Roman" w:eastAsia="Calibri" w:hAnsi="Times New Roman" w:cs="Times New Roman"/>
          <w:lang w:eastAsia="en-US"/>
        </w:rPr>
        <w:t xml:space="preserve"> </w:t>
      </w:r>
      <w:r w:rsidRPr="00471AD9">
        <w:rPr>
          <w:rFonts w:ascii="Times New Roman" w:eastAsia="Calibri" w:hAnsi="Times New Roman" w:cs="Times New Roman"/>
          <w:lang w:eastAsia="en-US"/>
        </w:rPr>
        <w:t>Инженерные коммуникации (электроснабжение, водоснабжение, отопление, канализация) отсутствуют либо не функционируют. Признаков действующих инженерных сетей не выявлено.</w:t>
      </w:r>
    </w:p>
    <w:p w:rsidR="00471AD9" w:rsidRPr="00471AD9" w:rsidRDefault="005F14EB" w:rsidP="00471A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71AD9">
        <w:rPr>
          <w:rFonts w:ascii="Times New Roman" w:eastAsia="Calibri" w:hAnsi="Times New Roman" w:cs="Times New Roman"/>
          <w:lang w:eastAsia="en-US"/>
        </w:rPr>
        <w:t>Придомовая территория и участок вокруг здания находятся в запущенном состоянии, зафиксировано зарастание древесно - кустарниковой растительностью, отсутствует благоустройство, ограждение и чёткое визуальное обозначение границ.</w:t>
      </w:r>
      <w:r w:rsidR="00471AD9" w:rsidRPr="00471AD9">
        <w:rPr>
          <w:rFonts w:ascii="Times New Roman" w:eastAsia="Calibri" w:hAnsi="Times New Roman" w:cs="Times New Roman"/>
          <w:lang w:eastAsia="en-US"/>
        </w:rPr>
        <w:t xml:space="preserve"> </w:t>
      </w:r>
      <w:r w:rsidRPr="00471AD9">
        <w:rPr>
          <w:rFonts w:ascii="Times New Roman" w:hAnsi="Times New Roman" w:cs="Times New Roman"/>
        </w:rPr>
        <w:t>Земельный участок не имеет ограждения и раздела границ с соседними участками. С западной стороны от участка находится проезжая часть улицы Платова, твердое покрытие разрушено. С южной стороны от участка находится проезжая часть улицы Рихарда Зорге, твёрдое покрытие функционирует. С восточной стороны участка находится улица Гвардейская, проезжая часть разрушена. Кольцевой проезд вокруг объекта отсутствует, место для парковки и разворота перед объектом имеется. Ближайшая остановка городского транспорта «ЗСМ» (маршрутные такси № 1Т, 3, 14, 31, 32) находится в 155 метрах к юго - западу. Рядом расположены объекты малоэтажной застройки, объекты коммерческого назначения (столовая, магазины, парикмахерская).</w:t>
      </w:r>
      <w:r w:rsidR="00471AD9" w:rsidRPr="00471AD9">
        <w:rPr>
          <w:rFonts w:ascii="Times New Roman" w:hAnsi="Times New Roman" w:cs="Times New Roman"/>
        </w:rPr>
        <w:t xml:space="preserve"> </w:t>
      </w:r>
      <w:r w:rsidR="00471AD9" w:rsidRPr="00471AD9">
        <w:rPr>
          <w:rFonts w:ascii="Times New Roman" w:hAnsi="Times New Roman" w:cs="Times New Roman"/>
          <w:color w:val="000000"/>
        </w:rPr>
        <w:t xml:space="preserve">Земельный участок используется Покупателем </w:t>
      </w:r>
      <w:r w:rsidR="00120166">
        <w:rPr>
          <w:rFonts w:ascii="Times New Roman" w:hAnsi="Times New Roman" w:cs="Times New Roman"/>
          <w:color w:val="000000"/>
        </w:rPr>
        <w:t xml:space="preserve">с соблюдением охранных зон и иных ограничений </w:t>
      </w:r>
      <w:r w:rsidR="003D2139">
        <w:rPr>
          <w:rFonts w:ascii="Times New Roman" w:hAnsi="Times New Roman" w:cs="Times New Roman"/>
          <w:color w:val="000000"/>
        </w:rPr>
        <w:t>в</w:t>
      </w:r>
      <w:r w:rsidR="00471AD9" w:rsidRPr="00471AD9">
        <w:rPr>
          <w:rFonts w:ascii="Times New Roman" w:hAnsi="Times New Roman" w:cs="Times New Roman"/>
          <w:color w:val="000000"/>
        </w:rPr>
        <w:t xml:space="preserve"> со</w:t>
      </w:r>
      <w:r w:rsidR="003D2139">
        <w:rPr>
          <w:rFonts w:ascii="Times New Roman" w:hAnsi="Times New Roman" w:cs="Times New Roman"/>
          <w:color w:val="000000"/>
        </w:rPr>
        <w:t>ответствии со статьей 56 Земельного кодекса</w:t>
      </w:r>
      <w:r w:rsidR="00471AD9" w:rsidRPr="00471AD9">
        <w:rPr>
          <w:rFonts w:ascii="Times New Roman" w:hAnsi="Times New Roman" w:cs="Times New Roman"/>
          <w:color w:val="000000"/>
        </w:rPr>
        <w:t>.</w:t>
      </w:r>
    </w:p>
    <w:p w:rsidR="005F14EB" w:rsidRPr="00596F12" w:rsidRDefault="005F14EB" w:rsidP="005F14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596F12">
        <w:rPr>
          <w:rFonts w:ascii="Times New Roman" w:eastAsia="Calibri" w:hAnsi="Times New Roman" w:cs="Times New Roman"/>
          <w:lang w:eastAsia="en-US"/>
        </w:rPr>
        <w:t>В целом, техническое состояние объекта продажи характеризуется как неудовлетворительное (близкое к аварийному). Здание длительное время не использовалось по назначению, имеет значительный физический износ, эксплуатация без проведения комплекса восстановительных и капитальных строительных работ не представляется возможной.</w:t>
      </w:r>
    </w:p>
    <w:p w:rsidR="002C1653" w:rsidRPr="00596F12" w:rsidRDefault="002C1653" w:rsidP="002C16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596F12">
        <w:rPr>
          <w:rFonts w:ascii="Times New Roman" w:hAnsi="Times New Roman" w:cs="Times New Roman"/>
          <w:bCs/>
        </w:rPr>
        <w:t>Кадастровый номер нежилого помещения</w:t>
      </w:r>
      <w:r w:rsidR="005F14EB" w:rsidRPr="00596F12">
        <w:rPr>
          <w:rFonts w:ascii="Times New Roman" w:hAnsi="Times New Roman" w:cs="Times New Roman"/>
          <w:bCs/>
        </w:rPr>
        <w:t>:</w:t>
      </w:r>
      <w:r w:rsidRPr="00596F12">
        <w:rPr>
          <w:rFonts w:ascii="Times New Roman" w:hAnsi="Times New Roman" w:cs="Times New Roman"/>
          <w:bCs/>
        </w:rPr>
        <w:t xml:space="preserve"> 22:70:01120</w:t>
      </w:r>
      <w:r w:rsidR="005F14EB" w:rsidRPr="00596F12">
        <w:rPr>
          <w:rFonts w:ascii="Times New Roman" w:hAnsi="Times New Roman" w:cs="Times New Roman"/>
          <w:bCs/>
        </w:rPr>
        <w:t>5</w:t>
      </w:r>
      <w:r w:rsidRPr="00596F12">
        <w:rPr>
          <w:rFonts w:ascii="Times New Roman" w:hAnsi="Times New Roman" w:cs="Times New Roman"/>
          <w:bCs/>
        </w:rPr>
        <w:t>:</w:t>
      </w:r>
      <w:r w:rsidR="005F14EB" w:rsidRPr="00596F12">
        <w:rPr>
          <w:rFonts w:ascii="Times New Roman" w:hAnsi="Times New Roman" w:cs="Times New Roman"/>
          <w:bCs/>
        </w:rPr>
        <w:t>109</w:t>
      </w:r>
      <w:r w:rsidRPr="00596F12">
        <w:rPr>
          <w:rFonts w:ascii="Times New Roman" w:hAnsi="Times New Roman" w:cs="Times New Roman"/>
          <w:bCs/>
        </w:rPr>
        <w:t>.</w:t>
      </w:r>
    </w:p>
    <w:p w:rsidR="005F14EB" w:rsidRPr="00596F12" w:rsidRDefault="005F14EB" w:rsidP="002C16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596F12">
        <w:rPr>
          <w:rFonts w:ascii="Times New Roman" w:hAnsi="Times New Roman" w:cs="Times New Roman"/>
          <w:bCs/>
        </w:rPr>
        <w:lastRenderedPageBreak/>
        <w:t>Кадастровый номер земельного участка: 22:70:011205:4.</w:t>
      </w:r>
    </w:p>
    <w:p w:rsidR="00C74AC6" w:rsidRPr="00596F12" w:rsidRDefault="0061669C" w:rsidP="00C74A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96F12">
        <w:rPr>
          <w:rFonts w:ascii="Times New Roman" w:hAnsi="Times New Roman" w:cs="Times New Roman"/>
          <w:b/>
          <w:bCs/>
        </w:rPr>
        <w:t>1.2.</w:t>
      </w:r>
      <w:r w:rsidRPr="00596F12">
        <w:rPr>
          <w:rFonts w:ascii="Times New Roman" w:hAnsi="Times New Roman" w:cs="Times New Roman"/>
          <w:bCs/>
        </w:rPr>
        <w:t> </w:t>
      </w:r>
      <w:r w:rsidR="00C74AC6" w:rsidRPr="00596F12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 w:rsidR="005F14EB" w:rsidRPr="00596F12">
        <w:rPr>
          <w:rFonts w:ascii="Times New Roman" w:eastAsia="Times New Roman" w:hAnsi="Times New Roman" w:cs="Times New Roman"/>
          <w:bCs/>
        </w:rPr>
        <w:t>2</w:t>
      </w:r>
      <w:r w:rsidR="00C74AC6" w:rsidRPr="00596F12">
        <w:rPr>
          <w:rFonts w:ascii="Times New Roman" w:hAnsi="Times New Roman" w:cs="Times New Roman"/>
          <w:bCs/>
          <w:iCs/>
        </w:rPr>
        <w:t> </w:t>
      </w:r>
      <w:r w:rsidR="00FE1DC7" w:rsidRPr="00596F12">
        <w:rPr>
          <w:rFonts w:ascii="Times New Roman" w:hAnsi="Times New Roman" w:cs="Times New Roman"/>
          <w:bCs/>
          <w:iCs/>
        </w:rPr>
        <w:t>1</w:t>
      </w:r>
      <w:r w:rsidR="005F14EB" w:rsidRPr="00596F12">
        <w:rPr>
          <w:rFonts w:ascii="Times New Roman" w:hAnsi="Times New Roman" w:cs="Times New Roman"/>
          <w:bCs/>
          <w:iCs/>
        </w:rPr>
        <w:t>46</w:t>
      </w:r>
      <w:r w:rsidR="00C74AC6" w:rsidRPr="00596F12">
        <w:rPr>
          <w:rFonts w:ascii="Times New Roman" w:hAnsi="Times New Roman" w:cs="Times New Roman"/>
          <w:bCs/>
        </w:rPr>
        <w:t> 0</w:t>
      </w:r>
      <w:r w:rsidR="002C1653" w:rsidRPr="00596F12">
        <w:rPr>
          <w:rFonts w:ascii="Times New Roman" w:hAnsi="Times New Roman" w:cs="Times New Roman"/>
          <w:bCs/>
        </w:rPr>
        <w:t>00</w:t>
      </w:r>
      <w:r w:rsidR="00C74AC6" w:rsidRPr="00596F12">
        <w:rPr>
          <w:rFonts w:ascii="Times New Roman" w:hAnsi="Times New Roman" w:cs="Times New Roman"/>
          <w:bCs/>
        </w:rPr>
        <w:t xml:space="preserve"> </w:t>
      </w:r>
      <w:r w:rsidR="00C74AC6" w:rsidRPr="00596F12">
        <w:rPr>
          <w:rFonts w:ascii="Times New Roman" w:eastAsia="Times New Roman" w:hAnsi="Times New Roman" w:cs="Times New Roman"/>
        </w:rPr>
        <w:t xml:space="preserve">руб., </w:t>
      </w:r>
      <w:r w:rsidR="00C74AC6" w:rsidRPr="00596F12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5F14EB" w:rsidRPr="00596F12">
        <w:rPr>
          <w:rFonts w:ascii="Times New Roman" w:eastAsia="Times New Roman" w:hAnsi="Times New Roman" w:cs="Times New Roman"/>
          <w:bCs/>
        </w:rPr>
        <w:t>2</w:t>
      </w:r>
      <w:r w:rsidR="00C74AC6" w:rsidRPr="00596F12">
        <w:rPr>
          <w:rFonts w:ascii="Times New Roman" w:hAnsi="Times New Roman" w:cs="Times New Roman"/>
          <w:bCs/>
        </w:rPr>
        <w:t>1</w:t>
      </w:r>
      <w:r w:rsidR="005F14EB" w:rsidRPr="00596F12">
        <w:rPr>
          <w:rFonts w:ascii="Times New Roman" w:hAnsi="Times New Roman" w:cs="Times New Roman"/>
          <w:bCs/>
        </w:rPr>
        <w:t>4</w:t>
      </w:r>
      <w:r w:rsidR="00FE1DC7" w:rsidRPr="00596F12">
        <w:rPr>
          <w:rFonts w:ascii="Times New Roman" w:hAnsi="Times New Roman" w:cs="Times New Roman"/>
          <w:bCs/>
        </w:rPr>
        <w:t> </w:t>
      </w:r>
      <w:r w:rsidR="005F14EB" w:rsidRPr="00596F12">
        <w:rPr>
          <w:rFonts w:ascii="Times New Roman" w:hAnsi="Times New Roman" w:cs="Times New Roman"/>
          <w:bCs/>
        </w:rPr>
        <w:t>6</w:t>
      </w:r>
      <w:r w:rsidR="00C74AC6" w:rsidRPr="00596F12">
        <w:rPr>
          <w:rFonts w:ascii="Times New Roman" w:hAnsi="Times New Roman" w:cs="Times New Roman"/>
          <w:bCs/>
        </w:rPr>
        <w:t>0</w:t>
      </w:r>
      <w:r w:rsidR="002C1653" w:rsidRPr="00596F12">
        <w:rPr>
          <w:rFonts w:ascii="Times New Roman" w:hAnsi="Times New Roman" w:cs="Times New Roman"/>
          <w:bCs/>
        </w:rPr>
        <w:t>0</w:t>
      </w:r>
      <w:r w:rsidR="00C74AC6" w:rsidRPr="00596F12">
        <w:rPr>
          <w:rFonts w:ascii="Times New Roman" w:eastAsia="Times New Roman" w:hAnsi="Times New Roman" w:cs="Times New Roman"/>
          <w:bCs/>
          <w:iCs/>
        </w:rPr>
        <w:t> </w:t>
      </w:r>
      <w:r w:rsidR="00C74AC6" w:rsidRPr="00596F12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5F14EB" w:rsidRPr="00596F12">
        <w:rPr>
          <w:rFonts w:ascii="Times New Roman" w:hAnsi="Times New Roman" w:cs="Times New Roman"/>
          <w:bCs/>
        </w:rPr>
        <w:t>1</w:t>
      </w:r>
      <w:r w:rsidR="002C1653" w:rsidRPr="00596F12">
        <w:rPr>
          <w:rFonts w:ascii="Times New Roman" w:hAnsi="Times New Roman" w:cs="Times New Roman"/>
          <w:bCs/>
        </w:rPr>
        <w:t>0</w:t>
      </w:r>
      <w:r w:rsidR="005F14EB" w:rsidRPr="00596F12">
        <w:rPr>
          <w:rFonts w:ascii="Times New Roman" w:hAnsi="Times New Roman" w:cs="Times New Roman"/>
          <w:bCs/>
        </w:rPr>
        <w:t>7</w:t>
      </w:r>
      <w:r w:rsidR="00FE1DC7" w:rsidRPr="00596F12">
        <w:rPr>
          <w:rFonts w:ascii="Times New Roman" w:hAnsi="Times New Roman" w:cs="Times New Roman"/>
          <w:bCs/>
        </w:rPr>
        <w:t> </w:t>
      </w:r>
      <w:r w:rsidR="005F14EB" w:rsidRPr="00596F12">
        <w:rPr>
          <w:rFonts w:ascii="Times New Roman" w:hAnsi="Times New Roman" w:cs="Times New Roman"/>
          <w:bCs/>
        </w:rPr>
        <w:t>30</w:t>
      </w:r>
      <w:r w:rsidR="00FE1DC7" w:rsidRPr="00596F12">
        <w:rPr>
          <w:rFonts w:ascii="Times New Roman" w:hAnsi="Times New Roman" w:cs="Times New Roman"/>
          <w:bCs/>
        </w:rPr>
        <w:t>0</w:t>
      </w:r>
      <w:r w:rsidR="00C74AC6" w:rsidRPr="00596F12">
        <w:rPr>
          <w:rFonts w:ascii="Times New Roman" w:hAnsi="Times New Roman" w:cs="Times New Roman"/>
          <w:bCs/>
        </w:rPr>
        <w:t xml:space="preserve"> </w:t>
      </w:r>
      <w:r w:rsidR="00C74AC6" w:rsidRPr="00596F12">
        <w:rPr>
          <w:rFonts w:ascii="Times New Roman" w:eastAsia="Times New Roman" w:hAnsi="Times New Roman" w:cs="Times New Roman"/>
          <w:bCs/>
        </w:rPr>
        <w:t xml:space="preserve">руб. </w:t>
      </w:r>
      <w:r w:rsidR="00C74AC6" w:rsidRPr="00596F12">
        <w:rPr>
          <w:rFonts w:ascii="Times New Roman" w:hAnsi="Times New Roman" w:cs="Times New Roman"/>
        </w:rPr>
        <w:t xml:space="preserve">Условия приватизации утверждены решением Рубцовского городского Совета депутатов Алтайского края от </w:t>
      </w:r>
      <w:r w:rsidR="005F14EB" w:rsidRPr="00596F12">
        <w:rPr>
          <w:rFonts w:ascii="Times New Roman" w:hAnsi="Times New Roman" w:cs="Times New Roman"/>
        </w:rPr>
        <w:t>29</w:t>
      </w:r>
      <w:r w:rsidR="00C74AC6" w:rsidRPr="00596F12">
        <w:rPr>
          <w:rFonts w:ascii="Times New Roman" w:hAnsi="Times New Roman" w:cs="Times New Roman"/>
        </w:rPr>
        <w:t>.0</w:t>
      </w:r>
      <w:r w:rsidR="005F14EB" w:rsidRPr="00596F12">
        <w:rPr>
          <w:rFonts w:ascii="Times New Roman" w:hAnsi="Times New Roman" w:cs="Times New Roman"/>
        </w:rPr>
        <w:t>1</w:t>
      </w:r>
      <w:r w:rsidR="00C74AC6" w:rsidRPr="00596F12">
        <w:rPr>
          <w:rFonts w:ascii="Times New Roman" w:hAnsi="Times New Roman" w:cs="Times New Roman"/>
        </w:rPr>
        <w:t>.202</w:t>
      </w:r>
      <w:r w:rsidR="005F14EB" w:rsidRPr="00596F12">
        <w:rPr>
          <w:rFonts w:ascii="Times New Roman" w:hAnsi="Times New Roman" w:cs="Times New Roman"/>
        </w:rPr>
        <w:t>6</w:t>
      </w:r>
      <w:r w:rsidR="00C74AC6" w:rsidRPr="00596F12">
        <w:rPr>
          <w:rFonts w:ascii="Times New Roman" w:hAnsi="Times New Roman" w:cs="Times New Roman"/>
          <w:bCs/>
        </w:rPr>
        <w:t> </w:t>
      </w:r>
      <w:r w:rsidR="00C74AC6" w:rsidRPr="00596F12">
        <w:rPr>
          <w:rFonts w:ascii="Times New Roman" w:hAnsi="Times New Roman" w:cs="Times New Roman"/>
        </w:rPr>
        <w:t>№</w:t>
      </w:r>
      <w:r w:rsidR="00C74AC6" w:rsidRPr="00596F12">
        <w:rPr>
          <w:rFonts w:ascii="Times New Roman" w:hAnsi="Times New Roman" w:cs="Times New Roman"/>
          <w:bCs/>
        </w:rPr>
        <w:t> </w:t>
      </w:r>
      <w:r w:rsidR="005F14EB" w:rsidRPr="00596F12">
        <w:rPr>
          <w:rFonts w:ascii="Times New Roman" w:hAnsi="Times New Roman" w:cs="Times New Roman"/>
          <w:bCs/>
        </w:rPr>
        <w:t>542</w:t>
      </w:r>
      <w:r w:rsidR="00C74AC6" w:rsidRPr="00596F12">
        <w:rPr>
          <w:rFonts w:ascii="Times New Roman" w:hAnsi="Times New Roman" w:cs="Times New Roman"/>
        </w:rPr>
        <w:t>.</w:t>
      </w:r>
    </w:p>
    <w:p w:rsidR="005F14EB" w:rsidRPr="00596F12" w:rsidRDefault="005F14EB" w:rsidP="005F14E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83BCA">
        <w:rPr>
          <w:rFonts w:ascii="Times New Roman" w:hAnsi="Times New Roman" w:cs="Times New Roman"/>
          <w:b/>
          <w:bCs/>
          <w:u w:val="single"/>
        </w:rPr>
        <w:t>Лот 2.</w:t>
      </w:r>
      <w:r w:rsidRPr="00596F12">
        <w:rPr>
          <w:rFonts w:ascii="Times New Roman" w:hAnsi="Times New Roman" w:cs="Times New Roman"/>
          <w:b/>
          <w:bCs/>
        </w:rPr>
        <w:t> </w:t>
      </w:r>
      <w:r w:rsidR="002F5112" w:rsidRPr="00596F12">
        <w:rPr>
          <w:rFonts w:ascii="Times New Roman" w:hAnsi="Times New Roman" w:cs="Times New Roman"/>
        </w:rPr>
        <w:t>Объект незавершенного строительства площадью застройки 258,7 кв. м и земельный участок площадью 700 кв. м, расположенные по адресу: Российская Федерация, Алтайский край, город Рубцовск, улица Мануковского, здание 60.</w:t>
      </w:r>
    </w:p>
    <w:p w:rsidR="002F5112" w:rsidRPr="00596F12" w:rsidRDefault="005F14EB" w:rsidP="002F511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96F12">
        <w:rPr>
          <w:rFonts w:ascii="Times New Roman" w:hAnsi="Times New Roman" w:cs="Times New Roman"/>
          <w:b/>
          <w:bCs/>
        </w:rPr>
        <w:t>2.1</w:t>
      </w:r>
      <w:r w:rsidRPr="00596F12">
        <w:rPr>
          <w:rFonts w:ascii="Times New Roman" w:hAnsi="Times New Roman" w:cs="Times New Roman"/>
          <w:b/>
        </w:rPr>
        <w:t>.</w:t>
      </w:r>
      <w:r w:rsidRPr="00596F12">
        <w:rPr>
          <w:rFonts w:ascii="Times New Roman" w:hAnsi="Times New Roman" w:cs="Times New Roman"/>
          <w:bCs/>
        </w:rPr>
        <w:t> </w:t>
      </w:r>
      <w:r w:rsidR="00596F12">
        <w:rPr>
          <w:rFonts w:ascii="Times New Roman" w:hAnsi="Times New Roman" w:cs="Times New Roman"/>
          <w:b/>
          <w:bCs/>
        </w:rPr>
        <w:t>Х</w:t>
      </w:r>
      <w:r w:rsidRPr="00596F12">
        <w:rPr>
          <w:rFonts w:ascii="Times New Roman" w:hAnsi="Times New Roman" w:cs="Times New Roman"/>
          <w:b/>
          <w:bCs/>
        </w:rPr>
        <w:t>арактеристика объекта.</w:t>
      </w:r>
      <w:r w:rsidR="002F5112" w:rsidRPr="00596F12">
        <w:rPr>
          <w:rFonts w:ascii="Times New Roman" w:hAnsi="Times New Roman" w:cs="Times New Roman"/>
          <w:b/>
          <w:bCs/>
        </w:rPr>
        <w:t xml:space="preserve"> </w:t>
      </w:r>
      <w:r w:rsidR="002F5112" w:rsidRPr="00596F12">
        <w:rPr>
          <w:rFonts w:ascii="Times New Roman" w:hAnsi="Times New Roman" w:cs="Times New Roman"/>
        </w:rPr>
        <w:t>Объект незавершенного строительства площадью застройки 258,7 кв. м (далее – ОНС) расположен на земельном участке площадью 700 кв. м по улице Мануковского, здание 60 в городе Рубцовске Алтайского края.</w:t>
      </w:r>
    </w:p>
    <w:p w:rsidR="002F5112" w:rsidRPr="00596F12" w:rsidRDefault="002F5112" w:rsidP="002F51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596F12">
        <w:rPr>
          <w:rFonts w:ascii="Times New Roman" w:eastAsia="Calibri" w:hAnsi="Times New Roman" w:cs="Times New Roman"/>
          <w:lang w:eastAsia="en-US"/>
        </w:rPr>
        <w:t>ОНС представляет собой остатки капитального строения, находящегося на стадии, не позволяющей эксплуатацию по какому - либо функциональному назначению. В наличии - фрагменты фундаментных конструкций и частично сохранившиеся элементы стен, выполненные, предположительно, из бетонных блоков и железобетонных элементов.</w:t>
      </w:r>
    </w:p>
    <w:p w:rsidR="002F5112" w:rsidRPr="00596F12" w:rsidRDefault="002F5112" w:rsidP="002F51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596F12">
        <w:rPr>
          <w:rFonts w:ascii="Times New Roman" w:eastAsia="Calibri" w:hAnsi="Times New Roman" w:cs="Times New Roman"/>
          <w:lang w:eastAsia="en-US"/>
        </w:rPr>
        <w:t>Фундаментные конструкции находятся в неудовлетворительном состоянии: зафиксированы следы разрушения, выветривания материала, смещения и просадки отдельных участков. На поверхности бетонных элементов отмечаются трещины, сколы, следы длительного воздействия влаги и атмосферных осадков. Часть конструкций частично засыпана грунтом, листвой и строительным мусором.</w:t>
      </w:r>
    </w:p>
    <w:p w:rsidR="002F5112" w:rsidRPr="00596F12" w:rsidRDefault="002F5112" w:rsidP="002F51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596F12">
        <w:rPr>
          <w:rFonts w:ascii="Times New Roman" w:eastAsia="Calibri" w:hAnsi="Times New Roman" w:cs="Times New Roman"/>
          <w:lang w:eastAsia="en-US"/>
        </w:rPr>
        <w:t>Надземная часть объекта отсутствует. Перекрытия, кровля и иные конструктивные элементы здания не выявлены. ОНС фактически представляет собой руинированные остатки строительных конструкций, не пригодные для восстановления без полного демонтажа существующих элементов.</w:t>
      </w:r>
    </w:p>
    <w:p w:rsidR="002F5112" w:rsidRPr="00596F12" w:rsidRDefault="002F5112" w:rsidP="002F51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596F12">
        <w:rPr>
          <w:rFonts w:ascii="Times New Roman" w:eastAsia="Calibri" w:hAnsi="Times New Roman" w:cs="Times New Roman"/>
          <w:lang w:eastAsia="en-US"/>
        </w:rPr>
        <w:t>Инженерные коммуникации (электроснабжение, водоснабжение, канализация, отопление) отсутствуют. Признаков подключения участка к инженерным сетям либо функционирующих коммуникаций в границах объекта не зафиксировано.</w:t>
      </w:r>
    </w:p>
    <w:p w:rsidR="002F5112" w:rsidRPr="00347065" w:rsidRDefault="002F5112" w:rsidP="0034706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96F12">
        <w:rPr>
          <w:rFonts w:ascii="Times New Roman" w:eastAsia="Calibri" w:hAnsi="Times New Roman" w:cs="Times New Roman"/>
          <w:lang w:eastAsia="en-US"/>
        </w:rPr>
        <w:t>Земельный участок не благоустроен, зарастает древесно -кустарниковой растительностью. Ограждение участка отсутствует. Границы земельного участка визуально не обозначены. Присутствуют следы самозарастания территории и длительного отсутствия хозяйственного использования.</w:t>
      </w:r>
      <w:r w:rsidR="00347065">
        <w:rPr>
          <w:rFonts w:ascii="Times New Roman" w:eastAsia="Calibri" w:hAnsi="Times New Roman" w:cs="Times New Roman"/>
          <w:lang w:eastAsia="en-US"/>
        </w:rPr>
        <w:t xml:space="preserve"> </w:t>
      </w:r>
      <w:r w:rsidRPr="00347065">
        <w:rPr>
          <w:rFonts w:ascii="Times New Roman" w:hAnsi="Times New Roman" w:cs="Times New Roman"/>
        </w:rPr>
        <w:t>Земельный участок не имеет ограждения и раздела границ с соседними участками. С востока от участка находится река Алей.</w:t>
      </w:r>
      <w:r w:rsidR="00347065" w:rsidRPr="00347065">
        <w:rPr>
          <w:rFonts w:ascii="Times New Roman" w:hAnsi="Times New Roman" w:cs="Times New Roman"/>
        </w:rPr>
        <w:t xml:space="preserve"> </w:t>
      </w:r>
      <w:r w:rsidR="00347065" w:rsidRPr="00347065">
        <w:rPr>
          <w:rFonts w:ascii="Times New Roman" w:hAnsi="Times New Roman" w:cs="Times New Roman"/>
          <w:color w:val="000000"/>
        </w:rPr>
        <w:t>Земельный участок используется Покупателем с соблюдением охранных зон и иных ограничений в соответствии со статьей 56 Земельного кодекса.</w:t>
      </w:r>
      <w:r w:rsidRPr="00347065">
        <w:rPr>
          <w:rFonts w:ascii="Times New Roman" w:hAnsi="Times New Roman" w:cs="Times New Roman"/>
        </w:rPr>
        <w:t xml:space="preserve"> Вокруг объекта преимущественно частная жилая застройка. Дорожное покрытие, ведущее к ОНС, частично разрушено. Кольцевой проезд вокруг ОНС отсутствует, место для парковки и разворота перед ним имеется. Ближайшая остановка городского транспорта «Подвесной мост» (маршрутные такси № 1Т, 14, 31, 32) находится в 222 метрах к югу. На юге от участка расположены продуктовые магазины (в районе остановки общественного транспорта).</w:t>
      </w:r>
    </w:p>
    <w:p w:rsidR="002F5112" w:rsidRPr="00596F12" w:rsidRDefault="002F5112" w:rsidP="002F5112">
      <w:pPr>
        <w:pStyle w:val="a4"/>
        <w:ind w:firstLine="709"/>
        <w:rPr>
          <w:rFonts w:eastAsia="Calibri"/>
          <w:sz w:val="22"/>
          <w:szCs w:val="22"/>
          <w:lang w:eastAsia="en-US"/>
        </w:rPr>
      </w:pPr>
      <w:r w:rsidRPr="00596F12">
        <w:rPr>
          <w:rFonts w:eastAsia="Calibri"/>
          <w:sz w:val="22"/>
          <w:szCs w:val="22"/>
          <w:lang w:eastAsia="en-US"/>
        </w:rPr>
        <w:t>В целом, ОНС находится в неудовлетворительном состоянии, характеризуется высокой степенью физического износа конструктивных элементов. Фактическое состояние ОНС не позволяет его дальнейшее использование по назначению и предполагает целесообразность демонтажа существующих остаточных конструкций при дальнейшем освоении земельного участка.</w:t>
      </w:r>
    </w:p>
    <w:p w:rsidR="002F5112" w:rsidRPr="00596F12" w:rsidRDefault="002F5112" w:rsidP="002F5112">
      <w:pPr>
        <w:pStyle w:val="a4"/>
        <w:ind w:firstLine="709"/>
        <w:rPr>
          <w:sz w:val="22"/>
          <w:szCs w:val="22"/>
        </w:rPr>
      </w:pPr>
      <w:r w:rsidRPr="00596F12">
        <w:rPr>
          <w:sz w:val="22"/>
          <w:szCs w:val="22"/>
        </w:rPr>
        <w:t>Кадастровый номер ОНС: 22:70:021835:121.</w:t>
      </w:r>
    </w:p>
    <w:p w:rsidR="002F5112" w:rsidRPr="00596F12" w:rsidRDefault="002F5112" w:rsidP="002F5112">
      <w:pPr>
        <w:pStyle w:val="a4"/>
        <w:ind w:firstLine="709"/>
        <w:rPr>
          <w:bCs/>
          <w:sz w:val="22"/>
          <w:szCs w:val="22"/>
        </w:rPr>
      </w:pPr>
      <w:r w:rsidRPr="00596F12">
        <w:rPr>
          <w:sz w:val="22"/>
          <w:szCs w:val="22"/>
        </w:rPr>
        <w:t>Кадастровый номер земельного участка: 22:70:021836:2.</w:t>
      </w:r>
    </w:p>
    <w:p w:rsidR="005F14EB" w:rsidRPr="00596F12" w:rsidRDefault="002F5112" w:rsidP="005F14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596F12">
        <w:rPr>
          <w:rFonts w:ascii="Times New Roman" w:hAnsi="Times New Roman" w:cs="Times New Roman"/>
          <w:b/>
          <w:bCs/>
        </w:rPr>
        <w:t>2</w:t>
      </w:r>
      <w:r w:rsidR="005F14EB" w:rsidRPr="00596F12">
        <w:rPr>
          <w:rFonts w:ascii="Times New Roman" w:hAnsi="Times New Roman" w:cs="Times New Roman"/>
          <w:b/>
          <w:bCs/>
        </w:rPr>
        <w:t>.2.</w:t>
      </w:r>
      <w:r w:rsidR="005F14EB" w:rsidRPr="00596F12">
        <w:rPr>
          <w:rFonts w:ascii="Times New Roman" w:hAnsi="Times New Roman" w:cs="Times New Roman"/>
          <w:bCs/>
        </w:rPr>
        <w:t> </w:t>
      </w:r>
      <w:r w:rsidR="005F14EB" w:rsidRPr="00596F12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 w:rsidR="002A2712" w:rsidRPr="00596F12">
        <w:rPr>
          <w:rFonts w:ascii="Times New Roman" w:eastAsia="Times New Roman" w:hAnsi="Times New Roman" w:cs="Times New Roman"/>
          <w:bCs/>
        </w:rPr>
        <w:t>1</w:t>
      </w:r>
      <w:r w:rsidR="005F14EB" w:rsidRPr="00596F12">
        <w:rPr>
          <w:rFonts w:ascii="Times New Roman" w:hAnsi="Times New Roman" w:cs="Times New Roman"/>
          <w:bCs/>
          <w:iCs/>
        </w:rPr>
        <w:t> </w:t>
      </w:r>
      <w:r w:rsidR="002A2712" w:rsidRPr="00596F12">
        <w:rPr>
          <w:rFonts w:ascii="Times New Roman" w:hAnsi="Times New Roman" w:cs="Times New Roman"/>
          <w:bCs/>
          <w:iCs/>
        </w:rPr>
        <w:t>67</w:t>
      </w:r>
      <w:r w:rsidR="005F14EB" w:rsidRPr="00596F12">
        <w:rPr>
          <w:rFonts w:ascii="Times New Roman" w:hAnsi="Times New Roman" w:cs="Times New Roman"/>
          <w:bCs/>
          <w:iCs/>
        </w:rPr>
        <w:t>1</w:t>
      </w:r>
      <w:r w:rsidR="005F14EB" w:rsidRPr="00596F12">
        <w:rPr>
          <w:rFonts w:ascii="Times New Roman" w:hAnsi="Times New Roman" w:cs="Times New Roman"/>
          <w:bCs/>
        </w:rPr>
        <w:t xml:space="preserve"> 000 </w:t>
      </w:r>
      <w:r w:rsidR="005F14EB" w:rsidRPr="00596F12">
        <w:rPr>
          <w:rFonts w:ascii="Times New Roman" w:eastAsia="Times New Roman" w:hAnsi="Times New Roman" w:cs="Times New Roman"/>
        </w:rPr>
        <w:t xml:space="preserve">руб., </w:t>
      </w:r>
      <w:r w:rsidR="005F14EB" w:rsidRPr="00596F12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5F14EB" w:rsidRPr="00596F12">
        <w:rPr>
          <w:rFonts w:ascii="Times New Roman" w:hAnsi="Times New Roman" w:cs="Times New Roman"/>
          <w:bCs/>
        </w:rPr>
        <w:t>1</w:t>
      </w:r>
      <w:r w:rsidR="0031107E" w:rsidRPr="00596F12">
        <w:rPr>
          <w:rFonts w:ascii="Times New Roman" w:hAnsi="Times New Roman" w:cs="Times New Roman"/>
          <w:bCs/>
        </w:rPr>
        <w:t>67</w:t>
      </w:r>
      <w:r w:rsidR="005F14EB" w:rsidRPr="00596F12">
        <w:rPr>
          <w:rFonts w:ascii="Times New Roman" w:hAnsi="Times New Roman" w:cs="Times New Roman"/>
          <w:bCs/>
        </w:rPr>
        <w:t> </w:t>
      </w:r>
      <w:r w:rsidR="0031107E" w:rsidRPr="00596F12">
        <w:rPr>
          <w:rFonts w:ascii="Times New Roman" w:hAnsi="Times New Roman" w:cs="Times New Roman"/>
          <w:bCs/>
        </w:rPr>
        <w:t>1</w:t>
      </w:r>
      <w:r w:rsidR="005F14EB" w:rsidRPr="00596F12">
        <w:rPr>
          <w:rFonts w:ascii="Times New Roman" w:hAnsi="Times New Roman" w:cs="Times New Roman"/>
          <w:bCs/>
        </w:rPr>
        <w:t>00</w:t>
      </w:r>
      <w:r w:rsidR="005F14EB" w:rsidRPr="00596F12">
        <w:rPr>
          <w:rFonts w:ascii="Times New Roman" w:eastAsia="Times New Roman" w:hAnsi="Times New Roman" w:cs="Times New Roman"/>
          <w:bCs/>
          <w:iCs/>
        </w:rPr>
        <w:t> </w:t>
      </w:r>
      <w:r w:rsidR="005F14EB" w:rsidRPr="00596F12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31107E" w:rsidRPr="00596F12">
        <w:rPr>
          <w:rFonts w:ascii="Times New Roman" w:eastAsia="Times New Roman" w:hAnsi="Times New Roman" w:cs="Times New Roman"/>
          <w:bCs/>
        </w:rPr>
        <w:t>83</w:t>
      </w:r>
      <w:r w:rsidR="005F14EB" w:rsidRPr="00596F12">
        <w:rPr>
          <w:rFonts w:ascii="Times New Roman" w:hAnsi="Times New Roman" w:cs="Times New Roman"/>
          <w:bCs/>
        </w:rPr>
        <w:t> </w:t>
      </w:r>
      <w:r w:rsidR="0031107E" w:rsidRPr="00596F12">
        <w:rPr>
          <w:rFonts w:ascii="Times New Roman" w:hAnsi="Times New Roman" w:cs="Times New Roman"/>
          <w:bCs/>
        </w:rPr>
        <w:t>55</w:t>
      </w:r>
      <w:r w:rsidR="005F14EB" w:rsidRPr="00596F12">
        <w:rPr>
          <w:rFonts w:ascii="Times New Roman" w:hAnsi="Times New Roman" w:cs="Times New Roman"/>
          <w:bCs/>
        </w:rPr>
        <w:t xml:space="preserve">0 </w:t>
      </w:r>
      <w:r w:rsidR="005F14EB" w:rsidRPr="00596F12">
        <w:rPr>
          <w:rFonts w:ascii="Times New Roman" w:eastAsia="Times New Roman" w:hAnsi="Times New Roman" w:cs="Times New Roman"/>
          <w:bCs/>
        </w:rPr>
        <w:t xml:space="preserve">руб. </w:t>
      </w:r>
      <w:r w:rsidR="005F14EB" w:rsidRPr="00596F12">
        <w:rPr>
          <w:rFonts w:ascii="Times New Roman" w:hAnsi="Times New Roman" w:cs="Times New Roman"/>
        </w:rPr>
        <w:t>Условия приватизации утверждены решением Рубцовского городского Совета депутатов Алтайского края от 29.01.2026</w:t>
      </w:r>
      <w:r w:rsidR="005F14EB" w:rsidRPr="00596F12">
        <w:rPr>
          <w:rFonts w:ascii="Times New Roman" w:hAnsi="Times New Roman" w:cs="Times New Roman"/>
          <w:bCs/>
        </w:rPr>
        <w:t> </w:t>
      </w:r>
      <w:r w:rsidR="005F14EB" w:rsidRPr="00596F12">
        <w:rPr>
          <w:rFonts w:ascii="Times New Roman" w:hAnsi="Times New Roman" w:cs="Times New Roman"/>
        </w:rPr>
        <w:t>№</w:t>
      </w:r>
      <w:r w:rsidR="005F14EB" w:rsidRPr="00596F12">
        <w:rPr>
          <w:rFonts w:ascii="Times New Roman" w:hAnsi="Times New Roman" w:cs="Times New Roman"/>
          <w:bCs/>
        </w:rPr>
        <w:t> </w:t>
      </w:r>
      <w:r w:rsidRPr="00596F12">
        <w:rPr>
          <w:rFonts w:ascii="Times New Roman" w:hAnsi="Times New Roman" w:cs="Times New Roman"/>
          <w:bCs/>
        </w:rPr>
        <w:t>54</w:t>
      </w:r>
      <w:r w:rsidR="002A2712" w:rsidRPr="00596F12">
        <w:rPr>
          <w:rFonts w:ascii="Times New Roman" w:hAnsi="Times New Roman" w:cs="Times New Roman"/>
          <w:bCs/>
        </w:rPr>
        <w:t>3</w:t>
      </w:r>
      <w:r w:rsidR="005F14EB" w:rsidRPr="00596F12">
        <w:rPr>
          <w:rFonts w:ascii="Times New Roman" w:hAnsi="Times New Roman" w:cs="Times New Roman"/>
        </w:rPr>
        <w:t>.</w:t>
      </w:r>
    </w:p>
    <w:p w:rsidR="005F14EB" w:rsidRPr="00596F12" w:rsidRDefault="005F14EB" w:rsidP="005F14E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83BCA">
        <w:rPr>
          <w:rFonts w:ascii="Times New Roman" w:hAnsi="Times New Roman" w:cs="Times New Roman"/>
          <w:b/>
          <w:bCs/>
          <w:u w:val="single"/>
        </w:rPr>
        <w:t>Лот 3.</w:t>
      </w:r>
      <w:r w:rsidRPr="00596F12">
        <w:rPr>
          <w:rFonts w:ascii="Times New Roman" w:hAnsi="Times New Roman" w:cs="Times New Roman"/>
          <w:b/>
          <w:bCs/>
        </w:rPr>
        <w:t> </w:t>
      </w:r>
      <w:r w:rsidR="002A134E" w:rsidRPr="00596F12">
        <w:rPr>
          <w:rFonts w:ascii="Times New Roman" w:hAnsi="Times New Roman" w:cs="Times New Roman"/>
        </w:rPr>
        <w:t>Нежилое помещение (восточная часть дома) общей площадью 26 кв. м, расположенное по адресу: Российская Федерация, Алтайский край, город Рубцовск, улица Ползунова, дом 58.</w:t>
      </w:r>
    </w:p>
    <w:p w:rsidR="005C548E" w:rsidRPr="00596F12" w:rsidRDefault="005F14EB" w:rsidP="005C548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96F12">
        <w:rPr>
          <w:rFonts w:ascii="Times New Roman" w:hAnsi="Times New Roman" w:cs="Times New Roman"/>
          <w:b/>
          <w:bCs/>
        </w:rPr>
        <w:t>3.1</w:t>
      </w:r>
      <w:r w:rsidRPr="00596F12">
        <w:rPr>
          <w:rFonts w:ascii="Times New Roman" w:hAnsi="Times New Roman" w:cs="Times New Roman"/>
          <w:b/>
        </w:rPr>
        <w:t>.</w:t>
      </w:r>
      <w:r w:rsidRPr="00596F12">
        <w:rPr>
          <w:rFonts w:ascii="Times New Roman" w:hAnsi="Times New Roman" w:cs="Times New Roman"/>
          <w:bCs/>
        </w:rPr>
        <w:t> </w:t>
      </w:r>
      <w:r w:rsidR="00596F12">
        <w:rPr>
          <w:rFonts w:ascii="Times New Roman" w:hAnsi="Times New Roman" w:cs="Times New Roman"/>
          <w:b/>
          <w:bCs/>
        </w:rPr>
        <w:t>Х</w:t>
      </w:r>
      <w:r w:rsidRPr="00596F12">
        <w:rPr>
          <w:rFonts w:ascii="Times New Roman" w:hAnsi="Times New Roman" w:cs="Times New Roman"/>
          <w:b/>
          <w:bCs/>
        </w:rPr>
        <w:t>арактеристика объекта.</w:t>
      </w:r>
      <w:r w:rsidR="005C548E" w:rsidRPr="00596F12">
        <w:rPr>
          <w:rFonts w:ascii="Times New Roman" w:hAnsi="Times New Roman" w:cs="Times New Roman"/>
          <w:b/>
          <w:bCs/>
        </w:rPr>
        <w:t xml:space="preserve"> </w:t>
      </w:r>
      <w:r w:rsidR="005C548E" w:rsidRPr="00596F12">
        <w:rPr>
          <w:rFonts w:ascii="Times New Roman" w:hAnsi="Times New Roman" w:cs="Times New Roman"/>
        </w:rPr>
        <w:t xml:space="preserve">Встроенное нежилое помещение (восточная часть дома) общей площадью 26 кв. м находится в жилом доме № 58, расположенном среди индивидуальных и среднеэтажных жилых домов, хозяйственных и административных зданий и сооружений на второстепенной улице Ползунова. </w:t>
      </w:r>
    </w:p>
    <w:p w:rsidR="005C548E" w:rsidRPr="00596F12" w:rsidRDefault="005C548E" w:rsidP="005C54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596F12">
        <w:rPr>
          <w:rFonts w:ascii="Times New Roman" w:hAnsi="Times New Roman" w:cs="Times New Roman"/>
        </w:rPr>
        <w:t xml:space="preserve">Фундамент - ленточный бетонный с цоколем, наружные и внутренние стены - бескаркасные бревенчатые толщиной 230 мм, перекрытия - обычные, деревянные по деревянным балкам, деревянные отепленные, кровля - четырехскатная железная. В помещении отсутствует инженерное оборудование на электроснабжение, водоснабжение, канализацию, теплоснабжение. </w:t>
      </w:r>
      <w:r w:rsidRPr="00596F12">
        <w:rPr>
          <w:rFonts w:ascii="Times New Roman" w:hAnsi="Times New Roman" w:cs="Times New Roman"/>
          <w:bCs/>
        </w:rPr>
        <w:t xml:space="preserve">В настоящее время нежилое помещение не используется, требуется капитальный ремонт. </w:t>
      </w:r>
      <w:r w:rsidRPr="00596F12">
        <w:rPr>
          <w:rFonts w:ascii="Times New Roman" w:hAnsi="Times New Roman" w:cs="Times New Roman"/>
        </w:rPr>
        <w:t>Кадастровый номер нежилого помещения: 22:70:021737:231.</w:t>
      </w:r>
    </w:p>
    <w:p w:rsidR="005C548E" w:rsidRPr="00596F12" w:rsidRDefault="005C548E" w:rsidP="005C54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596F12">
        <w:rPr>
          <w:rFonts w:ascii="Times New Roman" w:hAnsi="Times New Roman" w:cs="Times New Roman"/>
        </w:rPr>
        <w:lastRenderedPageBreak/>
        <w:t>Подъезд к дому осуществляется со стороны улиц Достоевского и Ползунова. Год постройки - 1958. Остановка общественного транспорта располагается в пределах 500 метров от жилого дома. Железнодорожная станция расположена на расстоянии до 3000 - 4000 м.</w:t>
      </w:r>
    </w:p>
    <w:p w:rsidR="002F5112" w:rsidRPr="00596F12" w:rsidRDefault="002F5112" w:rsidP="005F14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596F12">
        <w:rPr>
          <w:rFonts w:ascii="Times New Roman" w:hAnsi="Times New Roman" w:cs="Times New Roman"/>
          <w:b/>
          <w:bCs/>
        </w:rPr>
        <w:t>3.2.</w:t>
      </w:r>
      <w:r w:rsidRPr="00596F12">
        <w:rPr>
          <w:rFonts w:ascii="Times New Roman" w:hAnsi="Times New Roman" w:cs="Times New Roman"/>
          <w:bCs/>
        </w:rPr>
        <w:t> </w:t>
      </w:r>
      <w:r w:rsidRPr="00596F12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 w:rsidRPr="00596F12">
        <w:rPr>
          <w:rFonts w:ascii="Times New Roman" w:hAnsi="Times New Roman" w:cs="Times New Roman"/>
          <w:bCs/>
          <w:iCs/>
        </w:rPr>
        <w:t>1</w:t>
      </w:r>
      <w:r w:rsidR="0031107E" w:rsidRPr="00596F12">
        <w:rPr>
          <w:rFonts w:ascii="Times New Roman" w:hAnsi="Times New Roman" w:cs="Times New Roman"/>
          <w:bCs/>
          <w:iCs/>
        </w:rPr>
        <w:t>98</w:t>
      </w:r>
      <w:r w:rsidRPr="00596F12">
        <w:rPr>
          <w:rFonts w:ascii="Times New Roman" w:hAnsi="Times New Roman" w:cs="Times New Roman"/>
          <w:bCs/>
        </w:rPr>
        <w:t xml:space="preserve"> 000 </w:t>
      </w:r>
      <w:r w:rsidRPr="00596F12">
        <w:rPr>
          <w:rFonts w:ascii="Times New Roman" w:eastAsia="Times New Roman" w:hAnsi="Times New Roman" w:cs="Times New Roman"/>
        </w:rPr>
        <w:t xml:space="preserve">руб., </w:t>
      </w:r>
      <w:r w:rsidRPr="00596F12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Pr="00596F12">
        <w:rPr>
          <w:rFonts w:ascii="Times New Roman" w:hAnsi="Times New Roman" w:cs="Times New Roman"/>
          <w:bCs/>
        </w:rPr>
        <w:t>1</w:t>
      </w:r>
      <w:r w:rsidR="0031107E" w:rsidRPr="00596F12">
        <w:rPr>
          <w:rFonts w:ascii="Times New Roman" w:hAnsi="Times New Roman" w:cs="Times New Roman"/>
          <w:bCs/>
        </w:rPr>
        <w:t>9</w:t>
      </w:r>
      <w:r w:rsidRPr="00596F12">
        <w:rPr>
          <w:rFonts w:ascii="Times New Roman" w:hAnsi="Times New Roman" w:cs="Times New Roman"/>
          <w:bCs/>
        </w:rPr>
        <w:t> </w:t>
      </w:r>
      <w:r w:rsidR="0031107E" w:rsidRPr="00596F12">
        <w:rPr>
          <w:rFonts w:ascii="Times New Roman" w:hAnsi="Times New Roman" w:cs="Times New Roman"/>
          <w:bCs/>
        </w:rPr>
        <w:t>8</w:t>
      </w:r>
      <w:r w:rsidRPr="00596F12">
        <w:rPr>
          <w:rFonts w:ascii="Times New Roman" w:hAnsi="Times New Roman" w:cs="Times New Roman"/>
          <w:bCs/>
        </w:rPr>
        <w:t>00</w:t>
      </w:r>
      <w:r w:rsidRPr="00596F12">
        <w:rPr>
          <w:rFonts w:ascii="Times New Roman" w:eastAsia="Times New Roman" w:hAnsi="Times New Roman" w:cs="Times New Roman"/>
          <w:bCs/>
          <w:iCs/>
        </w:rPr>
        <w:t> </w:t>
      </w:r>
      <w:r w:rsidRPr="00596F12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31107E" w:rsidRPr="00596F12">
        <w:rPr>
          <w:rFonts w:ascii="Times New Roman" w:hAnsi="Times New Roman" w:cs="Times New Roman"/>
          <w:bCs/>
        </w:rPr>
        <w:t>9 9</w:t>
      </w:r>
      <w:r w:rsidRPr="00596F12">
        <w:rPr>
          <w:rFonts w:ascii="Times New Roman" w:hAnsi="Times New Roman" w:cs="Times New Roman"/>
          <w:bCs/>
        </w:rPr>
        <w:t>00</w:t>
      </w:r>
      <w:r w:rsidR="0031107E" w:rsidRPr="00596F12">
        <w:rPr>
          <w:rFonts w:ascii="Times New Roman" w:hAnsi="Times New Roman" w:cs="Times New Roman"/>
          <w:bCs/>
        </w:rPr>
        <w:t> </w:t>
      </w:r>
      <w:r w:rsidRPr="00596F12">
        <w:rPr>
          <w:rFonts w:ascii="Times New Roman" w:eastAsia="Times New Roman" w:hAnsi="Times New Roman" w:cs="Times New Roman"/>
          <w:bCs/>
        </w:rPr>
        <w:t xml:space="preserve">руб. </w:t>
      </w:r>
      <w:r w:rsidRPr="00596F12">
        <w:rPr>
          <w:rFonts w:ascii="Times New Roman" w:hAnsi="Times New Roman" w:cs="Times New Roman"/>
        </w:rPr>
        <w:t>Условия приватизации утверждены решением Рубцовского городского Совета депутатов Алтайского края от 29.01.2026</w:t>
      </w:r>
      <w:r w:rsidRPr="00596F12">
        <w:rPr>
          <w:rFonts w:ascii="Times New Roman" w:hAnsi="Times New Roman" w:cs="Times New Roman"/>
          <w:bCs/>
        </w:rPr>
        <w:t> </w:t>
      </w:r>
      <w:r w:rsidRPr="00596F12">
        <w:rPr>
          <w:rFonts w:ascii="Times New Roman" w:hAnsi="Times New Roman" w:cs="Times New Roman"/>
        </w:rPr>
        <w:t>№</w:t>
      </w:r>
      <w:r w:rsidRPr="00596F12">
        <w:rPr>
          <w:rFonts w:ascii="Times New Roman" w:hAnsi="Times New Roman" w:cs="Times New Roman"/>
          <w:bCs/>
        </w:rPr>
        <w:t> 54</w:t>
      </w:r>
      <w:r w:rsidR="0031107E" w:rsidRPr="00596F12">
        <w:rPr>
          <w:rFonts w:ascii="Times New Roman" w:hAnsi="Times New Roman" w:cs="Times New Roman"/>
          <w:bCs/>
        </w:rPr>
        <w:t>1</w:t>
      </w:r>
      <w:r w:rsidRPr="00596F12">
        <w:rPr>
          <w:rFonts w:ascii="Times New Roman" w:hAnsi="Times New Roman" w:cs="Times New Roman"/>
        </w:rPr>
        <w:t>.</w:t>
      </w:r>
    </w:p>
    <w:p w:rsidR="005F14EB" w:rsidRPr="00596F12" w:rsidRDefault="005F14EB" w:rsidP="000356D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83BCA">
        <w:rPr>
          <w:rFonts w:ascii="Times New Roman" w:hAnsi="Times New Roman" w:cs="Times New Roman"/>
          <w:b/>
          <w:bCs/>
          <w:u w:val="single"/>
        </w:rPr>
        <w:t>Лот 4.</w:t>
      </w:r>
      <w:r w:rsidRPr="00596F12">
        <w:rPr>
          <w:rFonts w:ascii="Times New Roman" w:hAnsi="Times New Roman" w:cs="Times New Roman"/>
          <w:b/>
          <w:bCs/>
        </w:rPr>
        <w:t> </w:t>
      </w:r>
      <w:r w:rsidR="000356D5" w:rsidRPr="00596F12">
        <w:rPr>
          <w:rStyle w:val="FontStyle50"/>
          <w:b w:val="0"/>
          <w:sz w:val="22"/>
          <w:szCs w:val="22"/>
        </w:rPr>
        <w:t xml:space="preserve">Железнодорожный путь, расположенный на 2-х </w:t>
      </w:r>
      <w:r w:rsidR="000356D5" w:rsidRPr="00596F12">
        <w:rPr>
          <w:rFonts w:ascii="Times New Roman" w:hAnsi="Times New Roman" w:cs="Times New Roman"/>
        </w:rPr>
        <w:t>земельных участках</w:t>
      </w:r>
      <w:r w:rsidR="000356D5" w:rsidRPr="00596F12">
        <w:rPr>
          <w:rFonts w:ascii="Times New Roman" w:hAnsi="Times New Roman" w:cs="Times New Roman"/>
          <w:b/>
        </w:rPr>
        <w:t xml:space="preserve"> </w:t>
      </w:r>
      <w:r w:rsidR="000356D5" w:rsidRPr="00596F12">
        <w:rPr>
          <w:rFonts w:ascii="Times New Roman" w:hAnsi="Times New Roman" w:cs="Times New Roman"/>
        </w:rPr>
        <w:t>в пределах дома по проезду Кирпичного завода, 1 в городе Рубцовске Алтайского края.</w:t>
      </w:r>
    </w:p>
    <w:p w:rsidR="00596F12" w:rsidRPr="00596F12" w:rsidRDefault="005F14EB" w:rsidP="00596F12">
      <w:pPr>
        <w:spacing w:after="0" w:line="240" w:lineRule="auto"/>
        <w:ind w:firstLine="709"/>
        <w:jc w:val="both"/>
        <w:rPr>
          <w:rStyle w:val="FontStyle50"/>
          <w:b w:val="0"/>
          <w:sz w:val="22"/>
          <w:szCs w:val="22"/>
        </w:rPr>
      </w:pPr>
      <w:r w:rsidRPr="00596F12">
        <w:rPr>
          <w:rFonts w:ascii="Times New Roman" w:hAnsi="Times New Roman" w:cs="Times New Roman"/>
          <w:b/>
          <w:bCs/>
        </w:rPr>
        <w:t>4.1</w:t>
      </w:r>
      <w:r w:rsidRPr="00596F12">
        <w:rPr>
          <w:rFonts w:ascii="Times New Roman" w:hAnsi="Times New Roman" w:cs="Times New Roman"/>
          <w:b/>
        </w:rPr>
        <w:t>.</w:t>
      </w:r>
      <w:r w:rsidRPr="00596F12">
        <w:rPr>
          <w:rFonts w:ascii="Times New Roman" w:hAnsi="Times New Roman" w:cs="Times New Roman"/>
          <w:bCs/>
        </w:rPr>
        <w:t> </w:t>
      </w:r>
      <w:r w:rsidR="00596F12">
        <w:rPr>
          <w:rFonts w:ascii="Times New Roman" w:hAnsi="Times New Roman" w:cs="Times New Roman"/>
          <w:b/>
          <w:bCs/>
        </w:rPr>
        <w:t>Х</w:t>
      </w:r>
      <w:r w:rsidRPr="00596F12">
        <w:rPr>
          <w:rFonts w:ascii="Times New Roman" w:hAnsi="Times New Roman" w:cs="Times New Roman"/>
          <w:b/>
          <w:bCs/>
        </w:rPr>
        <w:t>арактеристика объекта.</w:t>
      </w:r>
      <w:r w:rsidR="000356D5" w:rsidRPr="00596F12">
        <w:rPr>
          <w:rFonts w:ascii="Times New Roman" w:hAnsi="Times New Roman" w:cs="Times New Roman"/>
          <w:b/>
          <w:bCs/>
        </w:rPr>
        <w:t xml:space="preserve"> </w:t>
      </w:r>
      <w:r w:rsidR="00596F12" w:rsidRPr="00596F12">
        <w:rPr>
          <w:rStyle w:val="FontStyle50"/>
          <w:b w:val="0"/>
          <w:sz w:val="22"/>
          <w:szCs w:val="22"/>
        </w:rPr>
        <w:t xml:space="preserve">Железнодорожный путь, расположенный на 2-х </w:t>
      </w:r>
      <w:r w:rsidR="00596F12" w:rsidRPr="00596F12">
        <w:rPr>
          <w:rFonts w:ascii="Times New Roman" w:hAnsi="Times New Roman" w:cs="Times New Roman"/>
        </w:rPr>
        <w:t>земельных участках</w:t>
      </w:r>
      <w:r w:rsidR="00596F12" w:rsidRPr="00596F12">
        <w:rPr>
          <w:rStyle w:val="FontStyle50"/>
          <w:b w:val="0"/>
          <w:sz w:val="22"/>
          <w:szCs w:val="22"/>
        </w:rPr>
        <w:t>:</w:t>
      </w:r>
    </w:p>
    <w:p w:rsidR="00596F12" w:rsidRPr="00596F12" w:rsidRDefault="00596F12" w:rsidP="00596F1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96F12">
        <w:rPr>
          <w:rStyle w:val="FontStyle50"/>
          <w:b w:val="0"/>
          <w:sz w:val="22"/>
          <w:szCs w:val="22"/>
        </w:rPr>
        <w:t>железнодорожный путь протяженностью 257 м, расположенный по адресу:</w:t>
      </w:r>
      <w:r w:rsidRPr="00596F12">
        <w:rPr>
          <w:rFonts w:ascii="Times New Roman" w:hAnsi="Times New Roman" w:cs="Times New Roman"/>
        </w:rPr>
        <w:t xml:space="preserve"> Российская Федерация, Алтайский край, город Рубцовск, в 50 метрах на запад от дома по проезду Кирпичного завода, 1 (кадастровый номер 22:70:000000:1964). </w:t>
      </w:r>
      <w:r w:rsidRPr="00596F12">
        <w:rPr>
          <w:rStyle w:val="layout"/>
          <w:rFonts w:ascii="Times New Roman" w:hAnsi="Times New Roman" w:cs="Times New Roman"/>
        </w:rPr>
        <w:t xml:space="preserve">Назначение - сооружения </w:t>
      </w:r>
      <w:r w:rsidRPr="00596F12">
        <w:rPr>
          <w:rFonts w:ascii="Times New Roman" w:hAnsi="Times New Roman" w:cs="Times New Roman"/>
        </w:rPr>
        <w:t>железнодорожного транспорта. Год завершения строительства – 1986;</w:t>
      </w:r>
    </w:p>
    <w:p w:rsidR="00596F12" w:rsidRPr="00596F12" w:rsidRDefault="00596F12" w:rsidP="00596F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596F12">
        <w:rPr>
          <w:rFonts w:ascii="Times New Roman" w:hAnsi="Times New Roman" w:cs="Times New Roman"/>
        </w:rPr>
        <w:t xml:space="preserve">земельный участок площадью 6 353 кв. м, </w:t>
      </w:r>
      <w:r w:rsidRPr="00596F12">
        <w:rPr>
          <w:rStyle w:val="FontStyle50"/>
          <w:b w:val="0"/>
          <w:sz w:val="22"/>
          <w:szCs w:val="22"/>
        </w:rPr>
        <w:t xml:space="preserve">расположенный </w:t>
      </w:r>
      <w:r w:rsidRPr="00596F12">
        <w:rPr>
          <w:rFonts w:ascii="Times New Roman" w:hAnsi="Times New Roman" w:cs="Times New Roman"/>
        </w:rPr>
        <w:t>по адресу: Российская Федерация, Алтайский край, город Рубцовск, проезд Кирпичного завода, уч. 3В (кадастровый номер 22:70:011540:340). Вид разрешенного использования - хранение и переработка сельскохозяйственной продукции;</w:t>
      </w:r>
    </w:p>
    <w:p w:rsidR="00596F12" w:rsidRPr="00596F12" w:rsidRDefault="00596F12" w:rsidP="00596F12">
      <w:pPr>
        <w:spacing w:after="0" w:line="240" w:lineRule="auto"/>
        <w:ind w:firstLine="709"/>
        <w:jc w:val="both"/>
        <w:rPr>
          <w:rStyle w:val="layout"/>
          <w:rFonts w:ascii="Times New Roman" w:hAnsi="Times New Roman" w:cs="Times New Roman"/>
        </w:rPr>
      </w:pPr>
      <w:r w:rsidRPr="00596F12">
        <w:rPr>
          <w:rFonts w:ascii="Times New Roman" w:hAnsi="Times New Roman" w:cs="Times New Roman"/>
        </w:rPr>
        <w:t xml:space="preserve">земельный участок площадью 1 948 кв. м, расположенный по  адресу: Российская Федерация, Алтайский край, город Рубцовск, в 50 метрах на запад от дома по проезду Кирпичного завода, 1 (кадастровый номер 22:70:000000:2683). Вид разрешенного использования - </w:t>
      </w:r>
      <w:r w:rsidRPr="00596F12">
        <w:rPr>
          <w:rStyle w:val="FontStyle50"/>
          <w:b w:val="0"/>
          <w:sz w:val="22"/>
          <w:szCs w:val="22"/>
        </w:rPr>
        <w:t xml:space="preserve">железнодорожные пути (далее - </w:t>
      </w:r>
      <w:r w:rsidRPr="00596F12">
        <w:rPr>
          <w:rFonts w:ascii="Times New Roman" w:hAnsi="Times New Roman" w:cs="Times New Roman"/>
        </w:rPr>
        <w:t>недвижимое имущество)</w:t>
      </w:r>
      <w:r w:rsidRPr="00596F12">
        <w:rPr>
          <w:rStyle w:val="layout"/>
          <w:rFonts w:ascii="Times New Roman" w:hAnsi="Times New Roman" w:cs="Times New Roman"/>
        </w:rPr>
        <w:t>.</w:t>
      </w:r>
      <w:r w:rsidR="00347065">
        <w:rPr>
          <w:rStyle w:val="layout"/>
          <w:rFonts w:ascii="Times New Roman" w:hAnsi="Times New Roman" w:cs="Times New Roman"/>
        </w:rPr>
        <w:t xml:space="preserve"> </w:t>
      </w:r>
      <w:r w:rsidR="00347065" w:rsidRPr="00471AD9">
        <w:rPr>
          <w:rFonts w:ascii="Times New Roman" w:hAnsi="Times New Roman" w:cs="Times New Roman"/>
          <w:color w:val="000000"/>
        </w:rPr>
        <w:t>Земельны</w:t>
      </w:r>
      <w:r w:rsidR="00347065">
        <w:rPr>
          <w:rFonts w:ascii="Times New Roman" w:hAnsi="Times New Roman" w:cs="Times New Roman"/>
          <w:color w:val="000000"/>
        </w:rPr>
        <w:t>е</w:t>
      </w:r>
      <w:r w:rsidR="00347065" w:rsidRPr="00471AD9">
        <w:rPr>
          <w:rFonts w:ascii="Times New Roman" w:hAnsi="Times New Roman" w:cs="Times New Roman"/>
          <w:color w:val="000000"/>
        </w:rPr>
        <w:t xml:space="preserve"> участк</w:t>
      </w:r>
      <w:r w:rsidR="00347065">
        <w:rPr>
          <w:rFonts w:ascii="Times New Roman" w:hAnsi="Times New Roman" w:cs="Times New Roman"/>
          <w:color w:val="000000"/>
        </w:rPr>
        <w:t>и использую</w:t>
      </w:r>
      <w:bookmarkStart w:id="0" w:name="_GoBack"/>
      <w:bookmarkEnd w:id="0"/>
      <w:r w:rsidR="00347065" w:rsidRPr="00471AD9">
        <w:rPr>
          <w:rFonts w:ascii="Times New Roman" w:hAnsi="Times New Roman" w:cs="Times New Roman"/>
          <w:color w:val="000000"/>
        </w:rPr>
        <w:t xml:space="preserve">тся Покупателем </w:t>
      </w:r>
      <w:r w:rsidR="00347065">
        <w:rPr>
          <w:rFonts w:ascii="Times New Roman" w:hAnsi="Times New Roman" w:cs="Times New Roman"/>
          <w:color w:val="000000"/>
        </w:rPr>
        <w:t>с соблюдением охранных зон и иных ограничений в</w:t>
      </w:r>
      <w:r w:rsidR="00347065" w:rsidRPr="00471AD9">
        <w:rPr>
          <w:rFonts w:ascii="Times New Roman" w:hAnsi="Times New Roman" w:cs="Times New Roman"/>
          <w:color w:val="000000"/>
        </w:rPr>
        <w:t xml:space="preserve"> со</w:t>
      </w:r>
      <w:r w:rsidR="00347065">
        <w:rPr>
          <w:rFonts w:ascii="Times New Roman" w:hAnsi="Times New Roman" w:cs="Times New Roman"/>
          <w:color w:val="000000"/>
        </w:rPr>
        <w:t>ответствии со статьей 56 Земельного кодекса</w:t>
      </w:r>
      <w:r w:rsidR="00347065" w:rsidRPr="00471AD9">
        <w:rPr>
          <w:rFonts w:ascii="Times New Roman" w:hAnsi="Times New Roman" w:cs="Times New Roman"/>
          <w:color w:val="000000"/>
        </w:rPr>
        <w:t>.</w:t>
      </w:r>
    </w:p>
    <w:p w:rsidR="00596F12" w:rsidRPr="00596F12" w:rsidRDefault="00596F12" w:rsidP="00596F1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96F12">
        <w:rPr>
          <w:rFonts w:ascii="Times New Roman" w:hAnsi="Times New Roman" w:cs="Times New Roman"/>
        </w:rPr>
        <w:t>Недвижимое имущество расположено непосредственно рядом с Угловским трактом, который соединяет город Рубцовск и село Угловское, также тракт проходит между пригородным поселком Солнечным, с частной жилой застройкой и промышленной зоной, на окраине города</w:t>
      </w:r>
      <w:r w:rsidRPr="00596F12">
        <w:rPr>
          <w:rFonts w:ascii="Times New Roman" w:hAnsi="Times New Roman" w:cs="Times New Roman"/>
          <w:bCs/>
        </w:rPr>
        <w:t>, в зоне промышленной застройки</w:t>
      </w:r>
      <w:r w:rsidRPr="00596F12">
        <w:rPr>
          <w:rFonts w:ascii="Times New Roman" w:hAnsi="Times New Roman" w:cs="Times New Roman"/>
        </w:rPr>
        <w:t xml:space="preserve"> в границах соответствующих зон города (производственная зона промышленных объектов 3 класса и зона транспортной инфраструктуры).</w:t>
      </w:r>
    </w:p>
    <w:p w:rsidR="005F14EB" w:rsidRPr="00596F12" w:rsidRDefault="00596F12" w:rsidP="00596F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596F12">
        <w:rPr>
          <w:rFonts w:ascii="Times New Roman" w:hAnsi="Times New Roman" w:cs="Times New Roman"/>
        </w:rPr>
        <w:t xml:space="preserve">Недвижимое имущество </w:t>
      </w:r>
      <w:r w:rsidRPr="00596F12">
        <w:rPr>
          <w:rFonts w:ascii="Times New Roman" w:hAnsi="Times New Roman" w:cs="Times New Roman"/>
          <w:iCs/>
        </w:rPr>
        <w:t xml:space="preserve">находится в неудовлетворительном состоянии (рельсы частично демонтированы (присутствует 80 метров рельсового полотна и 257 метров железобетонных шпал, часть железнодорожного полотна покрыта асфальтобетонным покрытием, шпалы покрыты густой растительностью и грунтом) и </w:t>
      </w:r>
      <w:r w:rsidRPr="00596F12">
        <w:rPr>
          <w:rFonts w:ascii="Times New Roman" w:hAnsi="Times New Roman" w:cs="Times New Roman"/>
          <w:bCs/>
          <w:iCs/>
        </w:rPr>
        <w:t>требует проведения ремонто -восстановительных работ для приведения его в работоспособное состояние.</w:t>
      </w:r>
    </w:p>
    <w:p w:rsidR="002F5112" w:rsidRPr="00596F12" w:rsidRDefault="002F5112" w:rsidP="005F14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596F12">
        <w:rPr>
          <w:rFonts w:ascii="Times New Roman" w:hAnsi="Times New Roman" w:cs="Times New Roman"/>
          <w:b/>
          <w:bCs/>
        </w:rPr>
        <w:t>4.2.</w:t>
      </w:r>
      <w:r w:rsidRPr="00596F12">
        <w:rPr>
          <w:rFonts w:ascii="Times New Roman" w:hAnsi="Times New Roman" w:cs="Times New Roman"/>
          <w:bCs/>
        </w:rPr>
        <w:t> </w:t>
      </w:r>
      <w:r w:rsidRPr="00596F12">
        <w:rPr>
          <w:rFonts w:ascii="Times New Roman" w:eastAsia="Times New Roman" w:hAnsi="Times New Roman" w:cs="Times New Roman"/>
          <w:bCs/>
        </w:rPr>
        <w:t>Начальная цена продажи - 2</w:t>
      </w:r>
      <w:r w:rsidRPr="00596F12">
        <w:rPr>
          <w:rFonts w:ascii="Times New Roman" w:hAnsi="Times New Roman" w:cs="Times New Roman"/>
          <w:bCs/>
          <w:iCs/>
        </w:rPr>
        <w:t> 46</w:t>
      </w:r>
      <w:r w:rsidR="00596F12" w:rsidRPr="00596F12">
        <w:rPr>
          <w:rFonts w:ascii="Times New Roman" w:hAnsi="Times New Roman" w:cs="Times New Roman"/>
          <w:bCs/>
          <w:iCs/>
        </w:rPr>
        <w:t>8</w:t>
      </w:r>
      <w:r w:rsidRPr="00596F12">
        <w:rPr>
          <w:rFonts w:ascii="Times New Roman" w:hAnsi="Times New Roman" w:cs="Times New Roman"/>
          <w:bCs/>
        </w:rPr>
        <w:t> 0</w:t>
      </w:r>
      <w:r w:rsidR="00596F12" w:rsidRPr="00596F12">
        <w:rPr>
          <w:rFonts w:ascii="Times New Roman" w:hAnsi="Times New Roman" w:cs="Times New Roman"/>
          <w:bCs/>
        </w:rPr>
        <w:t>66</w:t>
      </w:r>
      <w:r w:rsidRPr="00596F12">
        <w:rPr>
          <w:rFonts w:ascii="Times New Roman" w:hAnsi="Times New Roman" w:cs="Times New Roman"/>
          <w:bCs/>
        </w:rPr>
        <w:t xml:space="preserve"> </w:t>
      </w:r>
      <w:r w:rsidRPr="00596F12">
        <w:rPr>
          <w:rFonts w:ascii="Times New Roman" w:eastAsia="Times New Roman" w:hAnsi="Times New Roman" w:cs="Times New Roman"/>
        </w:rPr>
        <w:t xml:space="preserve">руб., </w:t>
      </w:r>
      <w:r w:rsidRPr="00596F12">
        <w:rPr>
          <w:rFonts w:ascii="Times New Roman" w:eastAsia="Times New Roman" w:hAnsi="Times New Roman" w:cs="Times New Roman"/>
          <w:bCs/>
        </w:rPr>
        <w:t>сумма задатка - 2</w:t>
      </w:r>
      <w:r w:rsidRPr="00596F12">
        <w:rPr>
          <w:rFonts w:ascii="Times New Roman" w:hAnsi="Times New Roman" w:cs="Times New Roman"/>
          <w:bCs/>
        </w:rPr>
        <w:t>4</w:t>
      </w:r>
      <w:r w:rsidR="003236A3">
        <w:rPr>
          <w:rFonts w:ascii="Times New Roman" w:hAnsi="Times New Roman" w:cs="Times New Roman"/>
          <w:bCs/>
        </w:rPr>
        <w:t>6</w:t>
      </w:r>
      <w:r w:rsidR="00596F12" w:rsidRPr="00596F12">
        <w:rPr>
          <w:rFonts w:ascii="Times New Roman" w:hAnsi="Times New Roman" w:cs="Times New Roman"/>
          <w:bCs/>
        </w:rPr>
        <w:t> 80</w:t>
      </w:r>
      <w:r w:rsidRPr="00596F12">
        <w:rPr>
          <w:rFonts w:ascii="Times New Roman" w:hAnsi="Times New Roman" w:cs="Times New Roman"/>
          <w:bCs/>
        </w:rPr>
        <w:t>6</w:t>
      </w:r>
      <w:r w:rsidR="00596F12" w:rsidRPr="00596F12">
        <w:rPr>
          <w:rFonts w:ascii="Times New Roman" w:hAnsi="Times New Roman" w:cs="Times New Roman"/>
          <w:bCs/>
        </w:rPr>
        <w:t>,6</w:t>
      </w:r>
      <w:r w:rsidRPr="00596F12">
        <w:rPr>
          <w:rFonts w:ascii="Times New Roman" w:hAnsi="Times New Roman" w:cs="Times New Roman"/>
          <w:bCs/>
        </w:rPr>
        <w:t>0</w:t>
      </w:r>
      <w:r w:rsidRPr="00596F12">
        <w:rPr>
          <w:rFonts w:ascii="Times New Roman" w:eastAsia="Times New Roman" w:hAnsi="Times New Roman" w:cs="Times New Roman"/>
          <w:bCs/>
          <w:iCs/>
        </w:rPr>
        <w:t> </w:t>
      </w:r>
      <w:r w:rsidRPr="00596F12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Pr="00596F12">
        <w:rPr>
          <w:rFonts w:ascii="Times New Roman" w:hAnsi="Times New Roman" w:cs="Times New Roman"/>
          <w:bCs/>
        </w:rPr>
        <w:t>1</w:t>
      </w:r>
      <w:r w:rsidR="00596F12" w:rsidRPr="00596F12">
        <w:rPr>
          <w:rFonts w:ascii="Times New Roman" w:hAnsi="Times New Roman" w:cs="Times New Roman"/>
          <w:bCs/>
        </w:rPr>
        <w:t>23 40</w:t>
      </w:r>
      <w:r w:rsidRPr="00596F12">
        <w:rPr>
          <w:rFonts w:ascii="Times New Roman" w:hAnsi="Times New Roman" w:cs="Times New Roman"/>
          <w:bCs/>
        </w:rPr>
        <w:t>3</w:t>
      </w:r>
      <w:r w:rsidR="00596F12" w:rsidRPr="00596F12">
        <w:rPr>
          <w:rFonts w:ascii="Times New Roman" w:hAnsi="Times New Roman" w:cs="Times New Roman"/>
          <w:bCs/>
        </w:rPr>
        <w:t>,30</w:t>
      </w:r>
      <w:r w:rsidRPr="00596F12">
        <w:rPr>
          <w:rFonts w:ascii="Times New Roman" w:hAnsi="Times New Roman" w:cs="Times New Roman"/>
          <w:bCs/>
        </w:rPr>
        <w:t xml:space="preserve"> </w:t>
      </w:r>
      <w:r w:rsidRPr="00596F12">
        <w:rPr>
          <w:rFonts w:ascii="Times New Roman" w:eastAsia="Times New Roman" w:hAnsi="Times New Roman" w:cs="Times New Roman"/>
          <w:bCs/>
        </w:rPr>
        <w:t xml:space="preserve">руб. </w:t>
      </w:r>
      <w:r w:rsidRPr="00596F12">
        <w:rPr>
          <w:rFonts w:ascii="Times New Roman" w:hAnsi="Times New Roman" w:cs="Times New Roman"/>
        </w:rPr>
        <w:t>Условия приватизации утверждены решением Рубцовского городского Совета депутатов Алтайского края от 29.01.2026</w:t>
      </w:r>
      <w:r w:rsidRPr="00596F12">
        <w:rPr>
          <w:rFonts w:ascii="Times New Roman" w:hAnsi="Times New Roman" w:cs="Times New Roman"/>
          <w:bCs/>
        </w:rPr>
        <w:t> </w:t>
      </w:r>
      <w:r w:rsidRPr="00596F12">
        <w:rPr>
          <w:rFonts w:ascii="Times New Roman" w:hAnsi="Times New Roman" w:cs="Times New Roman"/>
        </w:rPr>
        <w:t>№</w:t>
      </w:r>
      <w:r w:rsidRPr="00596F12">
        <w:rPr>
          <w:rFonts w:ascii="Times New Roman" w:hAnsi="Times New Roman" w:cs="Times New Roman"/>
          <w:bCs/>
        </w:rPr>
        <w:t> 54</w:t>
      </w:r>
      <w:r w:rsidR="0031107E" w:rsidRPr="00596F12">
        <w:rPr>
          <w:rFonts w:ascii="Times New Roman" w:hAnsi="Times New Roman" w:cs="Times New Roman"/>
          <w:bCs/>
        </w:rPr>
        <w:t>4</w:t>
      </w:r>
      <w:r w:rsidRPr="00596F12">
        <w:rPr>
          <w:rFonts w:ascii="Times New Roman" w:hAnsi="Times New Roman" w:cs="Times New Roman"/>
        </w:rPr>
        <w:t>.</w:t>
      </w:r>
    </w:p>
    <w:p w:rsidR="00D7728C" w:rsidRPr="00596F12" w:rsidRDefault="00D7728C" w:rsidP="005F14EB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 w:val="22"/>
          <w:szCs w:val="22"/>
        </w:rPr>
      </w:pPr>
      <w:r w:rsidRPr="00596F12">
        <w:rPr>
          <w:sz w:val="22"/>
          <w:szCs w:val="22"/>
        </w:rPr>
        <w:t xml:space="preserve">Начало регистрации заявок на электронной площадке – </w:t>
      </w:r>
      <w:r w:rsidR="00236D6F">
        <w:rPr>
          <w:sz w:val="22"/>
          <w:szCs w:val="22"/>
        </w:rPr>
        <w:t>14</w:t>
      </w:r>
      <w:r w:rsidR="00371F4B">
        <w:rPr>
          <w:sz w:val="22"/>
          <w:szCs w:val="22"/>
        </w:rPr>
        <w:t xml:space="preserve"> февраля</w:t>
      </w:r>
      <w:r w:rsidRPr="00596F12">
        <w:rPr>
          <w:sz w:val="22"/>
          <w:szCs w:val="22"/>
        </w:rPr>
        <w:t xml:space="preserve"> 202</w:t>
      </w:r>
      <w:r w:rsidR="005F14EB" w:rsidRPr="00596F12">
        <w:rPr>
          <w:sz w:val="22"/>
          <w:szCs w:val="22"/>
        </w:rPr>
        <w:t>6</w:t>
      </w:r>
      <w:r w:rsidRPr="00596F12">
        <w:rPr>
          <w:sz w:val="22"/>
          <w:szCs w:val="22"/>
        </w:rPr>
        <w:t xml:space="preserve"> года (</w:t>
      </w:r>
      <w:r w:rsidR="00A43BC5" w:rsidRPr="00596F12">
        <w:rPr>
          <w:sz w:val="22"/>
          <w:szCs w:val="22"/>
        </w:rPr>
        <w:t>05</w:t>
      </w:r>
      <w:r w:rsidR="00DB3ABE" w:rsidRPr="00596F12">
        <w:rPr>
          <w:sz w:val="22"/>
          <w:szCs w:val="22"/>
        </w:rPr>
        <w:t> час. </w:t>
      </w:r>
      <w:r w:rsidRPr="00596F12">
        <w:rPr>
          <w:sz w:val="22"/>
          <w:szCs w:val="22"/>
        </w:rPr>
        <w:t xml:space="preserve">00 мин. (время местное), </w:t>
      </w:r>
      <w:r w:rsidR="00A43BC5" w:rsidRPr="00596F12">
        <w:rPr>
          <w:sz w:val="22"/>
          <w:szCs w:val="22"/>
        </w:rPr>
        <w:t>01</w:t>
      </w:r>
      <w:r w:rsidRPr="00596F12">
        <w:rPr>
          <w:sz w:val="22"/>
          <w:szCs w:val="22"/>
        </w:rPr>
        <w:t xml:space="preserve"> час. 00 мин. (время московское). </w:t>
      </w:r>
    </w:p>
    <w:p w:rsidR="00D7728C" w:rsidRPr="00596F12" w:rsidRDefault="00D7728C" w:rsidP="00D7728C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596F12">
        <w:rPr>
          <w:sz w:val="22"/>
          <w:szCs w:val="22"/>
        </w:rPr>
        <w:t xml:space="preserve">Окончание регистрации заявок на электронной площадке – до 23 час. 00 мин. (время местное), до 19 час. 00 мин. (время московское) – </w:t>
      </w:r>
      <w:r w:rsidR="00371F4B">
        <w:rPr>
          <w:sz w:val="22"/>
          <w:szCs w:val="22"/>
        </w:rPr>
        <w:t>16 марта</w:t>
      </w:r>
      <w:r w:rsidR="00596F12" w:rsidRPr="00596F12">
        <w:rPr>
          <w:sz w:val="22"/>
          <w:szCs w:val="22"/>
        </w:rPr>
        <w:t xml:space="preserve"> 2026 года</w:t>
      </w:r>
      <w:r w:rsidRPr="00596F12">
        <w:rPr>
          <w:sz w:val="22"/>
          <w:szCs w:val="22"/>
        </w:rPr>
        <w:t>.</w:t>
      </w:r>
    </w:p>
    <w:p w:rsidR="00D7728C" w:rsidRPr="00596F12" w:rsidRDefault="00D7728C" w:rsidP="00D7728C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596F12">
        <w:rPr>
          <w:sz w:val="22"/>
          <w:szCs w:val="22"/>
        </w:rPr>
        <w:t xml:space="preserve">Дата определения участников продажи – </w:t>
      </w:r>
      <w:r w:rsidR="00371F4B">
        <w:rPr>
          <w:sz w:val="22"/>
          <w:szCs w:val="22"/>
        </w:rPr>
        <w:t>23 марта</w:t>
      </w:r>
      <w:r w:rsidR="00596F12" w:rsidRPr="00596F12">
        <w:rPr>
          <w:sz w:val="22"/>
          <w:szCs w:val="22"/>
        </w:rPr>
        <w:t xml:space="preserve"> 2026 года</w:t>
      </w:r>
      <w:r w:rsidRPr="00596F12">
        <w:rPr>
          <w:sz w:val="22"/>
          <w:szCs w:val="22"/>
        </w:rPr>
        <w:t>.</w:t>
      </w:r>
    </w:p>
    <w:p w:rsidR="00D7728C" w:rsidRPr="00596F12" w:rsidRDefault="00D7728C" w:rsidP="00D7728C">
      <w:pPr>
        <w:tabs>
          <w:tab w:val="left" w:pos="0"/>
        </w:tabs>
        <w:ind w:firstLine="709"/>
        <w:rPr>
          <w:rFonts w:ascii="Times New Roman" w:hAnsi="Times New Roman" w:cs="Times New Roman"/>
        </w:rPr>
      </w:pPr>
      <w:r w:rsidRPr="00596F12">
        <w:rPr>
          <w:rFonts w:ascii="Times New Roman" w:hAnsi="Times New Roman" w:cs="Times New Roman"/>
        </w:rPr>
        <w:t xml:space="preserve">Дата, время начала приема предложений по цене от участников продажи - 10 час. 00 мин. (время местное), 06 час. 00 мин. (время московское) – </w:t>
      </w:r>
      <w:r w:rsidR="00371F4B">
        <w:rPr>
          <w:rFonts w:ascii="Times New Roman" w:hAnsi="Times New Roman" w:cs="Times New Roman"/>
        </w:rPr>
        <w:t>25 марта</w:t>
      </w:r>
      <w:r w:rsidR="00596F12" w:rsidRPr="00596F12">
        <w:rPr>
          <w:rFonts w:ascii="Times New Roman" w:hAnsi="Times New Roman" w:cs="Times New Roman"/>
        </w:rPr>
        <w:t xml:space="preserve"> 2026</w:t>
      </w:r>
      <w:r w:rsidRPr="00596F12">
        <w:rPr>
          <w:rFonts w:ascii="Times New Roman" w:hAnsi="Times New Roman" w:cs="Times New Roman"/>
        </w:rPr>
        <w:t xml:space="preserve"> года.</w:t>
      </w:r>
    </w:p>
    <w:p w:rsidR="00E7292D" w:rsidRPr="00596F12" w:rsidRDefault="00E7292D" w:rsidP="00BA1637">
      <w:pPr>
        <w:pStyle w:val="TextBoldCenter"/>
        <w:spacing w:before="60"/>
        <w:ind w:firstLine="709"/>
        <w:jc w:val="both"/>
        <w:outlineLvl w:val="0"/>
        <w:rPr>
          <w:b w:val="0"/>
          <w:sz w:val="22"/>
          <w:szCs w:val="22"/>
        </w:rPr>
      </w:pPr>
      <w:r w:rsidRPr="00596F12">
        <w:rPr>
          <w:b w:val="0"/>
          <w:sz w:val="22"/>
          <w:szCs w:val="22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E7292D" w:rsidRPr="00596F12" w:rsidRDefault="00E7292D" w:rsidP="00BA1637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96F12">
        <w:rPr>
          <w:rFonts w:ascii="Times New Roman" w:hAnsi="Times New Roman" w:cs="Times New Roman"/>
          <w:b/>
        </w:rPr>
        <w:t>Условия и сроки платежа по лоту</w:t>
      </w:r>
      <w:r w:rsidRPr="00596F12">
        <w:rPr>
          <w:rFonts w:ascii="Times New Roman" w:hAnsi="Times New Roman" w:cs="Times New Roman"/>
        </w:rPr>
        <w:t xml:space="preserve"> – </w:t>
      </w:r>
      <w:r w:rsidRPr="00596F12">
        <w:rPr>
          <w:rFonts w:ascii="Times New Roman" w:hAnsi="Times New Roman" w:cs="Times New Roman"/>
          <w:b/>
          <w:i/>
          <w:u w:val="single"/>
        </w:rPr>
        <w:t xml:space="preserve">единовременно, в течение </w:t>
      </w:r>
      <w:r w:rsidR="0011208C" w:rsidRPr="00596F12">
        <w:rPr>
          <w:rFonts w:ascii="Times New Roman" w:hAnsi="Times New Roman" w:cs="Times New Roman"/>
          <w:b/>
          <w:i/>
          <w:u w:val="single"/>
        </w:rPr>
        <w:t>2</w:t>
      </w:r>
      <w:r w:rsidRPr="00596F12">
        <w:rPr>
          <w:rFonts w:ascii="Times New Roman" w:hAnsi="Times New Roman" w:cs="Times New Roman"/>
          <w:b/>
          <w:i/>
          <w:u w:val="single"/>
        </w:rPr>
        <w:t>-х рабочих дней со дня заключения договора купли-продажи</w:t>
      </w:r>
      <w:r w:rsidRPr="00596F12">
        <w:rPr>
          <w:rFonts w:ascii="Times New Roman" w:hAnsi="Times New Roman" w:cs="Times New Roman"/>
          <w:b/>
        </w:rPr>
        <w:t xml:space="preserve"> </w:t>
      </w:r>
      <w:r w:rsidRPr="00596F12">
        <w:rPr>
          <w:rFonts w:ascii="Times New Roman" w:hAnsi="Times New Roman" w:cs="Times New Roman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E7292D" w:rsidRPr="00596F12" w:rsidRDefault="00E7292D" w:rsidP="00BA1637">
      <w:pPr>
        <w:pStyle w:val="ad"/>
        <w:spacing w:before="60"/>
        <w:ind w:firstLine="709"/>
        <w:jc w:val="both"/>
        <w:rPr>
          <w:rFonts w:ascii="Times New Roman" w:hAnsi="Times New Roman"/>
        </w:rPr>
      </w:pPr>
      <w:r w:rsidRPr="00596F12">
        <w:rPr>
          <w:rFonts w:ascii="Times New Roman" w:hAnsi="Times New Roman"/>
        </w:rPr>
        <w:t xml:space="preserve">Подробная информация размещена на официальном сайте Российской Федерации для размещения информации о проведении торгов </w:t>
      </w:r>
      <w:hyperlink r:id="rId8" w:history="1">
        <w:r w:rsidRPr="00596F12">
          <w:rPr>
            <w:rStyle w:val="a3"/>
            <w:rFonts w:ascii="Times New Roman" w:hAnsi="Times New Roman"/>
            <w:color w:val="auto"/>
            <w:u w:val="none"/>
          </w:rPr>
          <w:t>http://</w:t>
        </w:r>
        <w:r w:rsidRPr="00596F12">
          <w:rPr>
            <w:rStyle w:val="a3"/>
            <w:rFonts w:ascii="Times New Roman" w:hAnsi="Times New Roman"/>
            <w:color w:val="auto"/>
            <w:u w:val="none"/>
            <w:lang w:val="en-US"/>
          </w:rPr>
          <w:t>new</w:t>
        </w:r>
        <w:r w:rsidRPr="00596F12">
          <w:rPr>
            <w:rStyle w:val="a3"/>
            <w:rFonts w:ascii="Times New Roman" w:hAnsi="Times New Roman"/>
            <w:color w:val="auto"/>
            <w:u w:val="none"/>
          </w:rPr>
          <w:t>.torgi.gov.ru</w:t>
        </w:r>
      </w:hyperlink>
      <w:r w:rsidRPr="00596F12">
        <w:rPr>
          <w:rFonts w:ascii="Times New Roman" w:hAnsi="Times New Roman"/>
        </w:rPr>
        <w:t xml:space="preserve"> </w:t>
      </w:r>
      <w:r w:rsidRPr="00596F12">
        <w:rPr>
          <w:rFonts w:ascii="Times New Roman" w:hAnsi="Times New Roman"/>
          <w:color w:val="000000" w:themeColor="text1"/>
        </w:rPr>
        <w:t xml:space="preserve">(ГИС Торги по продаже государственного и муниципального имущества, процедура </w:t>
      </w:r>
      <w:hyperlink r:id="rId9" w:history="1">
        <w:r w:rsidRPr="00596F12">
          <w:rPr>
            <w:rStyle w:val="a3"/>
            <w:rFonts w:ascii="Times New Roman" w:hAnsi="Times New Roman"/>
            <w:b/>
            <w:bCs/>
            <w:color w:val="auto"/>
          </w:rPr>
          <w:t>№ 21</w:t>
        </w:r>
      </w:hyperlink>
      <w:r w:rsidRPr="00596F12">
        <w:rPr>
          <w:rStyle w:val="a3"/>
          <w:rFonts w:ascii="Times New Roman" w:hAnsi="Times New Roman"/>
          <w:b/>
          <w:bCs/>
          <w:color w:val="auto"/>
        </w:rPr>
        <w:t>000016450000000</w:t>
      </w:r>
      <w:r w:rsidR="00DC41B3" w:rsidRPr="00596F12">
        <w:rPr>
          <w:rStyle w:val="a3"/>
          <w:rFonts w:ascii="Times New Roman" w:hAnsi="Times New Roman"/>
          <w:b/>
          <w:bCs/>
          <w:color w:val="auto"/>
        </w:rPr>
        <w:t>1</w:t>
      </w:r>
      <w:r w:rsidR="0048278B">
        <w:rPr>
          <w:rStyle w:val="a3"/>
          <w:rFonts w:ascii="Times New Roman" w:hAnsi="Times New Roman"/>
          <w:b/>
          <w:bCs/>
          <w:color w:val="auto"/>
        </w:rPr>
        <w:t>76</w:t>
      </w:r>
      <w:r w:rsidR="00025DD3" w:rsidRPr="00596F12">
        <w:rPr>
          <w:rFonts w:ascii="Times New Roman" w:hAnsi="Times New Roman"/>
        </w:rPr>
        <w:t>),</w:t>
      </w:r>
      <w:r w:rsidRPr="00596F12">
        <w:rPr>
          <w:rFonts w:ascii="Times New Roman" w:hAnsi="Times New Roman"/>
        </w:rPr>
        <w:t xml:space="preserve"> официальном сайте Администрации города Рубцовска Алтайского края </w:t>
      </w:r>
      <w:hyperlink r:id="rId10" w:history="1">
        <w:r w:rsidRPr="00596F12">
          <w:rPr>
            <w:rStyle w:val="a3"/>
            <w:rFonts w:ascii="Times New Roman" w:hAnsi="Times New Roman"/>
            <w:color w:val="auto"/>
            <w:u w:val="none"/>
          </w:rPr>
          <w:t>http://rubtsovsk.org/gorod/prodazha</w:t>
        </w:r>
      </w:hyperlink>
      <w:r w:rsidRPr="00596F12">
        <w:rPr>
          <w:rStyle w:val="a3"/>
          <w:rFonts w:ascii="Times New Roman" w:hAnsi="Times New Roman"/>
          <w:color w:val="auto"/>
          <w:u w:val="none"/>
        </w:rPr>
        <w:t xml:space="preserve"> </w:t>
      </w:r>
      <w:r w:rsidRPr="00596F12">
        <w:rPr>
          <w:rFonts w:ascii="Times New Roman" w:hAnsi="Times New Roman"/>
        </w:rPr>
        <w:t xml:space="preserve">и на электронной площадке ООО </w:t>
      </w:r>
      <w:r w:rsidRPr="00596F12">
        <w:rPr>
          <w:rStyle w:val="ac"/>
          <w:rFonts w:ascii="Times New Roman" w:hAnsi="Times New Roman"/>
          <w:b w:val="0"/>
          <w:color w:val="000000"/>
        </w:rPr>
        <w:t xml:space="preserve">«РТС-тендер» </w:t>
      </w:r>
      <w:hyperlink r:id="rId11" w:history="1">
        <w:r w:rsidRPr="00596F12">
          <w:rPr>
            <w:rStyle w:val="a3"/>
            <w:rFonts w:ascii="Times New Roman" w:hAnsi="Times New Roman"/>
            <w:color w:val="auto"/>
            <w:u w:val="none"/>
          </w:rPr>
          <w:t>https://it2.rts-tender.ru</w:t>
        </w:r>
      </w:hyperlink>
      <w:r w:rsidRPr="00596F12">
        <w:rPr>
          <w:rStyle w:val="ac"/>
          <w:rFonts w:ascii="Times New Roman" w:hAnsi="Times New Roman"/>
          <w:b w:val="0"/>
          <w:color w:val="000000"/>
        </w:rPr>
        <w:t xml:space="preserve"> </w:t>
      </w:r>
      <w:r w:rsidRPr="00596F12">
        <w:rPr>
          <w:rFonts w:ascii="Times New Roman" w:hAnsi="Times New Roman"/>
        </w:rPr>
        <w:t>в информационно-телекоммуникационной сети «Интернет».</w:t>
      </w:r>
    </w:p>
    <w:p w:rsidR="00E7292D" w:rsidRPr="00596F12" w:rsidRDefault="00E7292D" w:rsidP="00BA1637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96F12">
        <w:rPr>
          <w:rFonts w:ascii="Times New Roman" w:hAnsi="Times New Roman" w:cs="Times New Roman"/>
          <w:b/>
        </w:rPr>
        <w:lastRenderedPageBreak/>
        <w:t>Справки по тел. 8(38557)96428, доб. 413, 412, 96412, доб. 395, 397.</w:t>
      </w:r>
    </w:p>
    <w:sectPr w:rsidR="00E7292D" w:rsidRPr="00596F12" w:rsidSect="00E77666">
      <w:pgSz w:w="11906" w:h="16838"/>
      <w:pgMar w:top="907" w:right="737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Antiqu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049B"/>
    <w:rsid w:val="000024AE"/>
    <w:rsid w:val="00005838"/>
    <w:rsid w:val="00005974"/>
    <w:rsid w:val="000076F9"/>
    <w:rsid w:val="0001093A"/>
    <w:rsid w:val="00011BCD"/>
    <w:rsid w:val="000134A2"/>
    <w:rsid w:val="0001775C"/>
    <w:rsid w:val="0002172A"/>
    <w:rsid w:val="000219E8"/>
    <w:rsid w:val="00021B38"/>
    <w:rsid w:val="000230D9"/>
    <w:rsid w:val="0002399F"/>
    <w:rsid w:val="00025DD3"/>
    <w:rsid w:val="0003142E"/>
    <w:rsid w:val="00031718"/>
    <w:rsid w:val="000324C2"/>
    <w:rsid w:val="000326E4"/>
    <w:rsid w:val="0003513F"/>
    <w:rsid w:val="000356D5"/>
    <w:rsid w:val="0004094D"/>
    <w:rsid w:val="00046415"/>
    <w:rsid w:val="00051786"/>
    <w:rsid w:val="00054238"/>
    <w:rsid w:val="000638AB"/>
    <w:rsid w:val="00065D4E"/>
    <w:rsid w:val="00066967"/>
    <w:rsid w:val="00071F0D"/>
    <w:rsid w:val="00074B8E"/>
    <w:rsid w:val="000833DB"/>
    <w:rsid w:val="000878E8"/>
    <w:rsid w:val="00087FEA"/>
    <w:rsid w:val="00090E10"/>
    <w:rsid w:val="0009196B"/>
    <w:rsid w:val="00097AA8"/>
    <w:rsid w:val="000A02B5"/>
    <w:rsid w:val="000A37DB"/>
    <w:rsid w:val="000A3A29"/>
    <w:rsid w:val="000A3F9E"/>
    <w:rsid w:val="000A5522"/>
    <w:rsid w:val="000B360D"/>
    <w:rsid w:val="000B6A40"/>
    <w:rsid w:val="000B7934"/>
    <w:rsid w:val="000C0321"/>
    <w:rsid w:val="000C4F7A"/>
    <w:rsid w:val="000D07E8"/>
    <w:rsid w:val="000D0893"/>
    <w:rsid w:val="000D5516"/>
    <w:rsid w:val="000D63E1"/>
    <w:rsid w:val="000E016B"/>
    <w:rsid w:val="000E6179"/>
    <w:rsid w:val="00100FD9"/>
    <w:rsid w:val="00107875"/>
    <w:rsid w:val="0011208C"/>
    <w:rsid w:val="001130FC"/>
    <w:rsid w:val="00113BE5"/>
    <w:rsid w:val="00116098"/>
    <w:rsid w:val="00120166"/>
    <w:rsid w:val="001201FF"/>
    <w:rsid w:val="001208E3"/>
    <w:rsid w:val="001262A6"/>
    <w:rsid w:val="00126D8F"/>
    <w:rsid w:val="00127869"/>
    <w:rsid w:val="00130EF4"/>
    <w:rsid w:val="00137A66"/>
    <w:rsid w:val="00140746"/>
    <w:rsid w:val="00140CDC"/>
    <w:rsid w:val="001424E4"/>
    <w:rsid w:val="00143D29"/>
    <w:rsid w:val="001520F7"/>
    <w:rsid w:val="00156AE1"/>
    <w:rsid w:val="00157406"/>
    <w:rsid w:val="001611E9"/>
    <w:rsid w:val="001658EB"/>
    <w:rsid w:val="00177D79"/>
    <w:rsid w:val="00192AF9"/>
    <w:rsid w:val="0019316F"/>
    <w:rsid w:val="00195618"/>
    <w:rsid w:val="001A0098"/>
    <w:rsid w:val="001A54E7"/>
    <w:rsid w:val="001A5592"/>
    <w:rsid w:val="001A7A3D"/>
    <w:rsid w:val="001B3DCD"/>
    <w:rsid w:val="001C29F4"/>
    <w:rsid w:val="001C2A6E"/>
    <w:rsid w:val="001C3440"/>
    <w:rsid w:val="001C37F0"/>
    <w:rsid w:val="001D18EA"/>
    <w:rsid w:val="001D2998"/>
    <w:rsid w:val="001D49CD"/>
    <w:rsid w:val="001D7D91"/>
    <w:rsid w:val="001E2F77"/>
    <w:rsid w:val="001E7270"/>
    <w:rsid w:val="001F0749"/>
    <w:rsid w:val="001F07EC"/>
    <w:rsid w:val="001F305F"/>
    <w:rsid w:val="00203939"/>
    <w:rsid w:val="00205122"/>
    <w:rsid w:val="002117D3"/>
    <w:rsid w:val="00220342"/>
    <w:rsid w:val="0022329C"/>
    <w:rsid w:val="00225B5E"/>
    <w:rsid w:val="0023155A"/>
    <w:rsid w:val="00236D34"/>
    <w:rsid w:val="00236D6F"/>
    <w:rsid w:val="002371A2"/>
    <w:rsid w:val="00240844"/>
    <w:rsid w:val="00250E12"/>
    <w:rsid w:val="00251005"/>
    <w:rsid w:val="00251A6D"/>
    <w:rsid w:val="00256019"/>
    <w:rsid w:val="00262A8D"/>
    <w:rsid w:val="002633A3"/>
    <w:rsid w:val="0026532D"/>
    <w:rsid w:val="0026601E"/>
    <w:rsid w:val="00273599"/>
    <w:rsid w:val="0027526A"/>
    <w:rsid w:val="002773E7"/>
    <w:rsid w:val="00281455"/>
    <w:rsid w:val="00281902"/>
    <w:rsid w:val="00284C1C"/>
    <w:rsid w:val="00284F10"/>
    <w:rsid w:val="00287103"/>
    <w:rsid w:val="00290D3E"/>
    <w:rsid w:val="00291582"/>
    <w:rsid w:val="00296854"/>
    <w:rsid w:val="00296DE1"/>
    <w:rsid w:val="002A10FC"/>
    <w:rsid w:val="002A134E"/>
    <w:rsid w:val="002A2712"/>
    <w:rsid w:val="002A43DC"/>
    <w:rsid w:val="002A4503"/>
    <w:rsid w:val="002A5968"/>
    <w:rsid w:val="002A65C7"/>
    <w:rsid w:val="002A71A8"/>
    <w:rsid w:val="002B6FB5"/>
    <w:rsid w:val="002C1653"/>
    <w:rsid w:val="002C3EF0"/>
    <w:rsid w:val="002C55A1"/>
    <w:rsid w:val="002C5D0D"/>
    <w:rsid w:val="002C7D7D"/>
    <w:rsid w:val="002D00E7"/>
    <w:rsid w:val="002D0B04"/>
    <w:rsid w:val="002D45D0"/>
    <w:rsid w:val="002D5CA8"/>
    <w:rsid w:val="002F1360"/>
    <w:rsid w:val="002F1AA8"/>
    <w:rsid w:val="002F2C6B"/>
    <w:rsid w:val="002F5112"/>
    <w:rsid w:val="002F5ECB"/>
    <w:rsid w:val="002F7438"/>
    <w:rsid w:val="003000C3"/>
    <w:rsid w:val="003028EE"/>
    <w:rsid w:val="0030431F"/>
    <w:rsid w:val="00307830"/>
    <w:rsid w:val="0031107E"/>
    <w:rsid w:val="00312047"/>
    <w:rsid w:val="00312E50"/>
    <w:rsid w:val="00321EC4"/>
    <w:rsid w:val="003236A3"/>
    <w:rsid w:val="003245A9"/>
    <w:rsid w:val="00325D23"/>
    <w:rsid w:val="0032690E"/>
    <w:rsid w:val="00330FE5"/>
    <w:rsid w:val="00331022"/>
    <w:rsid w:val="003344BF"/>
    <w:rsid w:val="00334B4D"/>
    <w:rsid w:val="003376ED"/>
    <w:rsid w:val="00340754"/>
    <w:rsid w:val="00344DCD"/>
    <w:rsid w:val="0034653B"/>
    <w:rsid w:val="00347065"/>
    <w:rsid w:val="003478D9"/>
    <w:rsid w:val="003479E8"/>
    <w:rsid w:val="003524AB"/>
    <w:rsid w:val="00354D8B"/>
    <w:rsid w:val="00367F9B"/>
    <w:rsid w:val="00371F4B"/>
    <w:rsid w:val="0037593F"/>
    <w:rsid w:val="003830EA"/>
    <w:rsid w:val="003907DA"/>
    <w:rsid w:val="0039111D"/>
    <w:rsid w:val="003A5939"/>
    <w:rsid w:val="003A7A1E"/>
    <w:rsid w:val="003B25E5"/>
    <w:rsid w:val="003B3703"/>
    <w:rsid w:val="003B3DE8"/>
    <w:rsid w:val="003B6221"/>
    <w:rsid w:val="003B7A97"/>
    <w:rsid w:val="003C0F35"/>
    <w:rsid w:val="003C11C0"/>
    <w:rsid w:val="003C2C80"/>
    <w:rsid w:val="003C5A2F"/>
    <w:rsid w:val="003C6C5E"/>
    <w:rsid w:val="003D148A"/>
    <w:rsid w:val="003D1C38"/>
    <w:rsid w:val="003D2139"/>
    <w:rsid w:val="003D24E0"/>
    <w:rsid w:val="003D573D"/>
    <w:rsid w:val="003D6E65"/>
    <w:rsid w:val="003D7978"/>
    <w:rsid w:val="003E04E0"/>
    <w:rsid w:val="003E1434"/>
    <w:rsid w:val="003F708C"/>
    <w:rsid w:val="00401119"/>
    <w:rsid w:val="0040517B"/>
    <w:rsid w:val="00414545"/>
    <w:rsid w:val="004157A9"/>
    <w:rsid w:val="00420023"/>
    <w:rsid w:val="00420DB6"/>
    <w:rsid w:val="004211D8"/>
    <w:rsid w:val="00423707"/>
    <w:rsid w:val="00427B88"/>
    <w:rsid w:val="00433DFC"/>
    <w:rsid w:val="004402D2"/>
    <w:rsid w:val="0044310A"/>
    <w:rsid w:val="00445326"/>
    <w:rsid w:val="004454F6"/>
    <w:rsid w:val="004474E3"/>
    <w:rsid w:val="00456732"/>
    <w:rsid w:val="00456A69"/>
    <w:rsid w:val="0046264C"/>
    <w:rsid w:val="00463166"/>
    <w:rsid w:val="00464152"/>
    <w:rsid w:val="00471AD9"/>
    <w:rsid w:val="00472CD4"/>
    <w:rsid w:val="004763EA"/>
    <w:rsid w:val="00481675"/>
    <w:rsid w:val="0048278B"/>
    <w:rsid w:val="0048342C"/>
    <w:rsid w:val="00491888"/>
    <w:rsid w:val="004919F7"/>
    <w:rsid w:val="00491B77"/>
    <w:rsid w:val="00495DD4"/>
    <w:rsid w:val="00496FEA"/>
    <w:rsid w:val="004A138F"/>
    <w:rsid w:val="004A18BB"/>
    <w:rsid w:val="004A1BF0"/>
    <w:rsid w:val="004A24FD"/>
    <w:rsid w:val="004B0930"/>
    <w:rsid w:val="004B509C"/>
    <w:rsid w:val="004C2F85"/>
    <w:rsid w:val="004C312C"/>
    <w:rsid w:val="004D04F2"/>
    <w:rsid w:val="004D68A1"/>
    <w:rsid w:val="004D7FA2"/>
    <w:rsid w:val="004E4664"/>
    <w:rsid w:val="004F0DDF"/>
    <w:rsid w:val="004F2185"/>
    <w:rsid w:val="004F2AF4"/>
    <w:rsid w:val="004F542A"/>
    <w:rsid w:val="00504F6C"/>
    <w:rsid w:val="00512BA2"/>
    <w:rsid w:val="0052177C"/>
    <w:rsid w:val="00523BDF"/>
    <w:rsid w:val="00524B8E"/>
    <w:rsid w:val="005261DB"/>
    <w:rsid w:val="00526A5D"/>
    <w:rsid w:val="005461A6"/>
    <w:rsid w:val="00546D5F"/>
    <w:rsid w:val="005526F3"/>
    <w:rsid w:val="00553F70"/>
    <w:rsid w:val="00556B17"/>
    <w:rsid w:val="005640B4"/>
    <w:rsid w:val="00571B30"/>
    <w:rsid w:val="00585ECA"/>
    <w:rsid w:val="00586FA0"/>
    <w:rsid w:val="00596F12"/>
    <w:rsid w:val="005B48DE"/>
    <w:rsid w:val="005C05E8"/>
    <w:rsid w:val="005C2C26"/>
    <w:rsid w:val="005C3BD8"/>
    <w:rsid w:val="005C4472"/>
    <w:rsid w:val="005C548E"/>
    <w:rsid w:val="005D0997"/>
    <w:rsid w:val="005D1157"/>
    <w:rsid w:val="005D3CD4"/>
    <w:rsid w:val="005E1FD3"/>
    <w:rsid w:val="005E2270"/>
    <w:rsid w:val="005E717A"/>
    <w:rsid w:val="005F14EB"/>
    <w:rsid w:val="005F173E"/>
    <w:rsid w:val="00601453"/>
    <w:rsid w:val="006068BE"/>
    <w:rsid w:val="00612527"/>
    <w:rsid w:val="00612E2E"/>
    <w:rsid w:val="0061669C"/>
    <w:rsid w:val="00616B48"/>
    <w:rsid w:val="00622362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6BBB"/>
    <w:rsid w:val="006676CC"/>
    <w:rsid w:val="00667A61"/>
    <w:rsid w:val="00670749"/>
    <w:rsid w:val="006738C4"/>
    <w:rsid w:val="00674BD7"/>
    <w:rsid w:val="00676494"/>
    <w:rsid w:val="00681DC3"/>
    <w:rsid w:val="00681F57"/>
    <w:rsid w:val="00682A33"/>
    <w:rsid w:val="00683BCA"/>
    <w:rsid w:val="006905CA"/>
    <w:rsid w:val="00690AAC"/>
    <w:rsid w:val="00691C40"/>
    <w:rsid w:val="00693F25"/>
    <w:rsid w:val="006966F6"/>
    <w:rsid w:val="006A2B83"/>
    <w:rsid w:val="006A3975"/>
    <w:rsid w:val="006A60EB"/>
    <w:rsid w:val="006B2521"/>
    <w:rsid w:val="006B438A"/>
    <w:rsid w:val="006B51AF"/>
    <w:rsid w:val="006C440E"/>
    <w:rsid w:val="006D2543"/>
    <w:rsid w:val="006D34C5"/>
    <w:rsid w:val="006E1F8D"/>
    <w:rsid w:val="006E2EC1"/>
    <w:rsid w:val="006F2147"/>
    <w:rsid w:val="006F2274"/>
    <w:rsid w:val="006F28A9"/>
    <w:rsid w:val="006F5777"/>
    <w:rsid w:val="006F6B82"/>
    <w:rsid w:val="00702835"/>
    <w:rsid w:val="00703F36"/>
    <w:rsid w:val="007128F4"/>
    <w:rsid w:val="00713084"/>
    <w:rsid w:val="00720D42"/>
    <w:rsid w:val="0072178B"/>
    <w:rsid w:val="00721FDE"/>
    <w:rsid w:val="0073059F"/>
    <w:rsid w:val="007345F7"/>
    <w:rsid w:val="007444AA"/>
    <w:rsid w:val="0074715B"/>
    <w:rsid w:val="00747BF8"/>
    <w:rsid w:val="00753749"/>
    <w:rsid w:val="00754269"/>
    <w:rsid w:val="007631EE"/>
    <w:rsid w:val="007652D0"/>
    <w:rsid w:val="00770300"/>
    <w:rsid w:val="007734C3"/>
    <w:rsid w:val="00773AEB"/>
    <w:rsid w:val="0077410B"/>
    <w:rsid w:val="00775D55"/>
    <w:rsid w:val="007814F5"/>
    <w:rsid w:val="007827D7"/>
    <w:rsid w:val="00784710"/>
    <w:rsid w:val="00790A41"/>
    <w:rsid w:val="007931CD"/>
    <w:rsid w:val="007A0CF4"/>
    <w:rsid w:val="007A10F1"/>
    <w:rsid w:val="007A4267"/>
    <w:rsid w:val="007A5E4B"/>
    <w:rsid w:val="007A69B8"/>
    <w:rsid w:val="007B173B"/>
    <w:rsid w:val="007C0E5B"/>
    <w:rsid w:val="007D5C55"/>
    <w:rsid w:val="007E413E"/>
    <w:rsid w:val="007E47DD"/>
    <w:rsid w:val="007F01F1"/>
    <w:rsid w:val="007F0B70"/>
    <w:rsid w:val="007F32D5"/>
    <w:rsid w:val="0080225C"/>
    <w:rsid w:val="00807FD2"/>
    <w:rsid w:val="00813EBB"/>
    <w:rsid w:val="0081474F"/>
    <w:rsid w:val="008165DB"/>
    <w:rsid w:val="0082046D"/>
    <w:rsid w:val="008245D3"/>
    <w:rsid w:val="00826602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50A6"/>
    <w:rsid w:val="00856711"/>
    <w:rsid w:val="00865FF6"/>
    <w:rsid w:val="00885A24"/>
    <w:rsid w:val="008926B4"/>
    <w:rsid w:val="008927DE"/>
    <w:rsid w:val="008A41B8"/>
    <w:rsid w:val="008A4D28"/>
    <w:rsid w:val="008A5ABD"/>
    <w:rsid w:val="008A5C85"/>
    <w:rsid w:val="008B0156"/>
    <w:rsid w:val="008B2451"/>
    <w:rsid w:val="008B6161"/>
    <w:rsid w:val="008B63E8"/>
    <w:rsid w:val="008C32ED"/>
    <w:rsid w:val="008C419F"/>
    <w:rsid w:val="008C66E8"/>
    <w:rsid w:val="008D3454"/>
    <w:rsid w:val="008D5D4F"/>
    <w:rsid w:val="008E04CF"/>
    <w:rsid w:val="008E05FE"/>
    <w:rsid w:val="008E0DAD"/>
    <w:rsid w:val="008E24BF"/>
    <w:rsid w:val="008E3B01"/>
    <w:rsid w:val="008E44EF"/>
    <w:rsid w:val="008F212F"/>
    <w:rsid w:val="008F71A2"/>
    <w:rsid w:val="009012E3"/>
    <w:rsid w:val="00902C9B"/>
    <w:rsid w:val="00904AFD"/>
    <w:rsid w:val="00905107"/>
    <w:rsid w:val="009060B0"/>
    <w:rsid w:val="009122C0"/>
    <w:rsid w:val="00912D16"/>
    <w:rsid w:val="00915A7A"/>
    <w:rsid w:val="00916421"/>
    <w:rsid w:val="00920358"/>
    <w:rsid w:val="00924477"/>
    <w:rsid w:val="009266F1"/>
    <w:rsid w:val="00926BE1"/>
    <w:rsid w:val="0093042E"/>
    <w:rsid w:val="00931073"/>
    <w:rsid w:val="00933E48"/>
    <w:rsid w:val="009367DA"/>
    <w:rsid w:val="00936A5E"/>
    <w:rsid w:val="0094016B"/>
    <w:rsid w:val="00944641"/>
    <w:rsid w:val="00947C42"/>
    <w:rsid w:val="00950BB5"/>
    <w:rsid w:val="00952D72"/>
    <w:rsid w:val="00954855"/>
    <w:rsid w:val="00954CF3"/>
    <w:rsid w:val="00955548"/>
    <w:rsid w:val="009559E5"/>
    <w:rsid w:val="00957259"/>
    <w:rsid w:val="00964316"/>
    <w:rsid w:val="009654B3"/>
    <w:rsid w:val="00966C76"/>
    <w:rsid w:val="0097072E"/>
    <w:rsid w:val="00974A6B"/>
    <w:rsid w:val="00984961"/>
    <w:rsid w:val="00984A73"/>
    <w:rsid w:val="00990E0B"/>
    <w:rsid w:val="00992165"/>
    <w:rsid w:val="0099236E"/>
    <w:rsid w:val="009A2748"/>
    <w:rsid w:val="009A3024"/>
    <w:rsid w:val="009A3E6B"/>
    <w:rsid w:val="009B1599"/>
    <w:rsid w:val="009B3573"/>
    <w:rsid w:val="009B45BE"/>
    <w:rsid w:val="009B7006"/>
    <w:rsid w:val="009B74C7"/>
    <w:rsid w:val="009C5D41"/>
    <w:rsid w:val="009D1E3D"/>
    <w:rsid w:val="009D3D1B"/>
    <w:rsid w:val="009D538E"/>
    <w:rsid w:val="009D58B0"/>
    <w:rsid w:val="009D662F"/>
    <w:rsid w:val="009D6F27"/>
    <w:rsid w:val="009E1F29"/>
    <w:rsid w:val="009E213D"/>
    <w:rsid w:val="009E4562"/>
    <w:rsid w:val="009F0A00"/>
    <w:rsid w:val="009F1BC6"/>
    <w:rsid w:val="009F34A2"/>
    <w:rsid w:val="009F4A6B"/>
    <w:rsid w:val="009F61E7"/>
    <w:rsid w:val="00A00DB1"/>
    <w:rsid w:val="00A018D9"/>
    <w:rsid w:val="00A056B4"/>
    <w:rsid w:val="00A0754E"/>
    <w:rsid w:val="00A07CD0"/>
    <w:rsid w:val="00A13F76"/>
    <w:rsid w:val="00A14D08"/>
    <w:rsid w:val="00A16F19"/>
    <w:rsid w:val="00A171CA"/>
    <w:rsid w:val="00A214E7"/>
    <w:rsid w:val="00A21570"/>
    <w:rsid w:val="00A26117"/>
    <w:rsid w:val="00A261EF"/>
    <w:rsid w:val="00A34AE3"/>
    <w:rsid w:val="00A358C6"/>
    <w:rsid w:val="00A35F66"/>
    <w:rsid w:val="00A43BC5"/>
    <w:rsid w:val="00A4679C"/>
    <w:rsid w:val="00A51798"/>
    <w:rsid w:val="00A538CC"/>
    <w:rsid w:val="00A53A60"/>
    <w:rsid w:val="00A53B1C"/>
    <w:rsid w:val="00A545E2"/>
    <w:rsid w:val="00A54D41"/>
    <w:rsid w:val="00A56A4A"/>
    <w:rsid w:val="00A56CC8"/>
    <w:rsid w:val="00A60277"/>
    <w:rsid w:val="00A67791"/>
    <w:rsid w:val="00A67D12"/>
    <w:rsid w:val="00A7202A"/>
    <w:rsid w:val="00A73FEC"/>
    <w:rsid w:val="00A766E7"/>
    <w:rsid w:val="00A854BC"/>
    <w:rsid w:val="00A8642A"/>
    <w:rsid w:val="00A87B92"/>
    <w:rsid w:val="00AA3F3F"/>
    <w:rsid w:val="00AA4696"/>
    <w:rsid w:val="00AA728E"/>
    <w:rsid w:val="00AA7710"/>
    <w:rsid w:val="00AB2C72"/>
    <w:rsid w:val="00AC0AD4"/>
    <w:rsid w:val="00AD1CF2"/>
    <w:rsid w:val="00AD271C"/>
    <w:rsid w:val="00AD2A7D"/>
    <w:rsid w:val="00AD7068"/>
    <w:rsid w:val="00AE4AAB"/>
    <w:rsid w:val="00AE595D"/>
    <w:rsid w:val="00AE7A06"/>
    <w:rsid w:val="00AF02C0"/>
    <w:rsid w:val="00B052BB"/>
    <w:rsid w:val="00B10432"/>
    <w:rsid w:val="00B172F6"/>
    <w:rsid w:val="00B177F3"/>
    <w:rsid w:val="00B20223"/>
    <w:rsid w:val="00B2307D"/>
    <w:rsid w:val="00B2360B"/>
    <w:rsid w:val="00B24ECE"/>
    <w:rsid w:val="00B25DD5"/>
    <w:rsid w:val="00B325D2"/>
    <w:rsid w:val="00B334C3"/>
    <w:rsid w:val="00B339A1"/>
    <w:rsid w:val="00B3565B"/>
    <w:rsid w:val="00B44522"/>
    <w:rsid w:val="00B4655A"/>
    <w:rsid w:val="00B47583"/>
    <w:rsid w:val="00B57A10"/>
    <w:rsid w:val="00B615A6"/>
    <w:rsid w:val="00B622A3"/>
    <w:rsid w:val="00B63312"/>
    <w:rsid w:val="00B73632"/>
    <w:rsid w:val="00B73949"/>
    <w:rsid w:val="00B739BC"/>
    <w:rsid w:val="00B75386"/>
    <w:rsid w:val="00B76165"/>
    <w:rsid w:val="00B850D7"/>
    <w:rsid w:val="00B85813"/>
    <w:rsid w:val="00B86BC8"/>
    <w:rsid w:val="00B87BFD"/>
    <w:rsid w:val="00B90D31"/>
    <w:rsid w:val="00B93E48"/>
    <w:rsid w:val="00B977D1"/>
    <w:rsid w:val="00BA1637"/>
    <w:rsid w:val="00BA30F3"/>
    <w:rsid w:val="00BA4C9F"/>
    <w:rsid w:val="00BA552D"/>
    <w:rsid w:val="00BA7022"/>
    <w:rsid w:val="00BB0F90"/>
    <w:rsid w:val="00BB2843"/>
    <w:rsid w:val="00BB3100"/>
    <w:rsid w:val="00BB5F21"/>
    <w:rsid w:val="00BB708E"/>
    <w:rsid w:val="00BC2D5D"/>
    <w:rsid w:val="00BC4089"/>
    <w:rsid w:val="00BC5FCE"/>
    <w:rsid w:val="00BD224C"/>
    <w:rsid w:val="00BE57A8"/>
    <w:rsid w:val="00BE65BB"/>
    <w:rsid w:val="00BF4EB5"/>
    <w:rsid w:val="00C079ED"/>
    <w:rsid w:val="00C11288"/>
    <w:rsid w:val="00C120AD"/>
    <w:rsid w:val="00C13BE2"/>
    <w:rsid w:val="00C1744C"/>
    <w:rsid w:val="00C2008E"/>
    <w:rsid w:val="00C23600"/>
    <w:rsid w:val="00C23865"/>
    <w:rsid w:val="00C30E60"/>
    <w:rsid w:val="00C3371B"/>
    <w:rsid w:val="00C346FF"/>
    <w:rsid w:val="00C42A7C"/>
    <w:rsid w:val="00C4474C"/>
    <w:rsid w:val="00C45831"/>
    <w:rsid w:val="00C46AAF"/>
    <w:rsid w:val="00C507C0"/>
    <w:rsid w:val="00C52711"/>
    <w:rsid w:val="00C54C57"/>
    <w:rsid w:val="00C61AB3"/>
    <w:rsid w:val="00C62266"/>
    <w:rsid w:val="00C64914"/>
    <w:rsid w:val="00C70AB7"/>
    <w:rsid w:val="00C72255"/>
    <w:rsid w:val="00C74AC6"/>
    <w:rsid w:val="00C751A0"/>
    <w:rsid w:val="00C76D91"/>
    <w:rsid w:val="00C8070C"/>
    <w:rsid w:val="00C95320"/>
    <w:rsid w:val="00C95542"/>
    <w:rsid w:val="00C95C78"/>
    <w:rsid w:val="00CA2205"/>
    <w:rsid w:val="00CA7CDE"/>
    <w:rsid w:val="00CB0AAD"/>
    <w:rsid w:val="00CB0ABA"/>
    <w:rsid w:val="00CB30C6"/>
    <w:rsid w:val="00CC09AC"/>
    <w:rsid w:val="00CC2113"/>
    <w:rsid w:val="00CC6F4E"/>
    <w:rsid w:val="00CC7E8C"/>
    <w:rsid w:val="00CD40AE"/>
    <w:rsid w:val="00CD44E1"/>
    <w:rsid w:val="00CD7ABF"/>
    <w:rsid w:val="00CE3BAA"/>
    <w:rsid w:val="00CE4E2D"/>
    <w:rsid w:val="00CE4F18"/>
    <w:rsid w:val="00CE668D"/>
    <w:rsid w:val="00CF42A6"/>
    <w:rsid w:val="00CF5420"/>
    <w:rsid w:val="00CF739E"/>
    <w:rsid w:val="00D023CA"/>
    <w:rsid w:val="00D107B6"/>
    <w:rsid w:val="00D12761"/>
    <w:rsid w:val="00D13683"/>
    <w:rsid w:val="00D15127"/>
    <w:rsid w:val="00D20019"/>
    <w:rsid w:val="00D22643"/>
    <w:rsid w:val="00D27462"/>
    <w:rsid w:val="00D3044A"/>
    <w:rsid w:val="00D30A71"/>
    <w:rsid w:val="00D35B1E"/>
    <w:rsid w:val="00D40E76"/>
    <w:rsid w:val="00D4386C"/>
    <w:rsid w:val="00D46C11"/>
    <w:rsid w:val="00D54E92"/>
    <w:rsid w:val="00D56CA7"/>
    <w:rsid w:val="00D638E3"/>
    <w:rsid w:val="00D6395E"/>
    <w:rsid w:val="00D70B7B"/>
    <w:rsid w:val="00D7116F"/>
    <w:rsid w:val="00D758FC"/>
    <w:rsid w:val="00D7634A"/>
    <w:rsid w:val="00D7728C"/>
    <w:rsid w:val="00D77ACE"/>
    <w:rsid w:val="00D83080"/>
    <w:rsid w:val="00D92582"/>
    <w:rsid w:val="00D93F9E"/>
    <w:rsid w:val="00DA2625"/>
    <w:rsid w:val="00DA5143"/>
    <w:rsid w:val="00DB3ABE"/>
    <w:rsid w:val="00DB3D33"/>
    <w:rsid w:val="00DB470F"/>
    <w:rsid w:val="00DB5EE2"/>
    <w:rsid w:val="00DC17C9"/>
    <w:rsid w:val="00DC216B"/>
    <w:rsid w:val="00DC2D1F"/>
    <w:rsid w:val="00DC41B3"/>
    <w:rsid w:val="00DC5B3F"/>
    <w:rsid w:val="00DC77FE"/>
    <w:rsid w:val="00DD04DE"/>
    <w:rsid w:val="00DD3A62"/>
    <w:rsid w:val="00DD4814"/>
    <w:rsid w:val="00DD52BE"/>
    <w:rsid w:val="00DD5E6D"/>
    <w:rsid w:val="00DE5D54"/>
    <w:rsid w:val="00DF0324"/>
    <w:rsid w:val="00DF0F5D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17330"/>
    <w:rsid w:val="00E21115"/>
    <w:rsid w:val="00E22A0E"/>
    <w:rsid w:val="00E22DD0"/>
    <w:rsid w:val="00E2394B"/>
    <w:rsid w:val="00E31AD3"/>
    <w:rsid w:val="00E32879"/>
    <w:rsid w:val="00E32B1E"/>
    <w:rsid w:val="00E32E2B"/>
    <w:rsid w:val="00E369D2"/>
    <w:rsid w:val="00E52B5B"/>
    <w:rsid w:val="00E55C93"/>
    <w:rsid w:val="00E55DED"/>
    <w:rsid w:val="00E60E4B"/>
    <w:rsid w:val="00E61D64"/>
    <w:rsid w:val="00E70D86"/>
    <w:rsid w:val="00E7292D"/>
    <w:rsid w:val="00E72F42"/>
    <w:rsid w:val="00E76E0A"/>
    <w:rsid w:val="00E771B2"/>
    <w:rsid w:val="00E77666"/>
    <w:rsid w:val="00E80FDA"/>
    <w:rsid w:val="00E8223E"/>
    <w:rsid w:val="00E87ADA"/>
    <w:rsid w:val="00E93270"/>
    <w:rsid w:val="00E941B7"/>
    <w:rsid w:val="00E9717B"/>
    <w:rsid w:val="00E9783D"/>
    <w:rsid w:val="00EA1490"/>
    <w:rsid w:val="00EA7B1E"/>
    <w:rsid w:val="00EA7E3C"/>
    <w:rsid w:val="00EB0CB9"/>
    <w:rsid w:val="00EB3A9B"/>
    <w:rsid w:val="00EB5B65"/>
    <w:rsid w:val="00EB607C"/>
    <w:rsid w:val="00EB6647"/>
    <w:rsid w:val="00EB666C"/>
    <w:rsid w:val="00EB6C03"/>
    <w:rsid w:val="00EB7059"/>
    <w:rsid w:val="00EC149C"/>
    <w:rsid w:val="00EC2759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2E57"/>
    <w:rsid w:val="00EE53E4"/>
    <w:rsid w:val="00EF3728"/>
    <w:rsid w:val="00EF4322"/>
    <w:rsid w:val="00EF4E68"/>
    <w:rsid w:val="00EF56BC"/>
    <w:rsid w:val="00F05E55"/>
    <w:rsid w:val="00F10455"/>
    <w:rsid w:val="00F151BB"/>
    <w:rsid w:val="00F16B70"/>
    <w:rsid w:val="00F22332"/>
    <w:rsid w:val="00F2277E"/>
    <w:rsid w:val="00F2790E"/>
    <w:rsid w:val="00F345D6"/>
    <w:rsid w:val="00F351D9"/>
    <w:rsid w:val="00F35C3F"/>
    <w:rsid w:val="00F41B7B"/>
    <w:rsid w:val="00F435DF"/>
    <w:rsid w:val="00F452B4"/>
    <w:rsid w:val="00F46760"/>
    <w:rsid w:val="00F56FA9"/>
    <w:rsid w:val="00F5733C"/>
    <w:rsid w:val="00F57E1D"/>
    <w:rsid w:val="00F60EAA"/>
    <w:rsid w:val="00F61432"/>
    <w:rsid w:val="00F651DE"/>
    <w:rsid w:val="00F659D8"/>
    <w:rsid w:val="00F65B28"/>
    <w:rsid w:val="00F80F08"/>
    <w:rsid w:val="00F837F0"/>
    <w:rsid w:val="00F84D7C"/>
    <w:rsid w:val="00F8667C"/>
    <w:rsid w:val="00F867BD"/>
    <w:rsid w:val="00F90CC0"/>
    <w:rsid w:val="00F9151F"/>
    <w:rsid w:val="00F919DA"/>
    <w:rsid w:val="00F92EF7"/>
    <w:rsid w:val="00F95FDD"/>
    <w:rsid w:val="00F96130"/>
    <w:rsid w:val="00F96CF2"/>
    <w:rsid w:val="00FA0521"/>
    <w:rsid w:val="00FA5A93"/>
    <w:rsid w:val="00FB341E"/>
    <w:rsid w:val="00FB64B1"/>
    <w:rsid w:val="00FC29F3"/>
    <w:rsid w:val="00FC6308"/>
    <w:rsid w:val="00FD1333"/>
    <w:rsid w:val="00FD24CF"/>
    <w:rsid w:val="00FD4F1D"/>
    <w:rsid w:val="00FD66EB"/>
    <w:rsid w:val="00FE1DC7"/>
    <w:rsid w:val="00FE1FB8"/>
    <w:rsid w:val="00FE5C3F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C95F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aliases w:val="СПИСОК,Уровент 2.2,Список точки,Абзац списка4,маркировка1,Заголовок 3 -третий уровень,8т рис,ТаблВыдел,Цветной список - Акцент 13,SA PM Red,Абзац списка ЦНЭС,SA Text List,Абзац списка ЭкспертЪ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aliases w:val="СПИСОК Знак,Уровент 2.2 Знак,Список точки Знак,Абзац списка4 Знак,маркировка1 Знак,Заголовок 3 -третий уровень Знак,8т рис Знак,ТаблВыдел Знак,Цветной список - Акцент 13 Знак,SA PM Red Знак,Абзац списка ЦНЭС Знак,SA Text List Знак"/>
    <w:link w:val="a6"/>
    <w:uiPriority w:val="34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  <w:style w:type="paragraph" w:styleId="af">
    <w:name w:val="Body Text"/>
    <w:basedOn w:val="a"/>
    <w:link w:val="af0"/>
    <w:uiPriority w:val="99"/>
    <w:semiHidden/>
    <w:unhideWhenUsed/>
    <w:rsid w:val="005D115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D1157"/>
  </w:style>
  <w:style w:type="character" w:customStyle="1" w:styleId="fontstyle01">
    <w:name w:val="fontstyle01"/>
    <w:basedOn w:val="a0"/>
    <w:rsid w:val="008A41B8"/>
    <w:rPr>
      <w:rFonts w:ascii="BookAntiqua-Bold" w:hAnsi="BookAntiqu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50">
    <w:name w:val="Font Style50"/>
    <w:rsid w:val="000356D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layout">
    <w:name w:val="layout"/>
    <w:rsid w:val="00596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t2.rts-tender.ru" TargetMode="External"/><Relationship Id="rId11" Type="http://schemas.openxmlformats.org/officeDocument/2006/relationships/hyperlink" Target="https://it2.rts-tend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tsovsk.org/gorod/prodaz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20b49167f9a2806e2734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54435-EF22-467B-9884-416F6AC47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4571</TotalTime>
  <Pages>4</Pages>
  <Words>2091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608</cp:revision>
  <cp:lastPrinted>2026-02-12T06:12:00Z</cp:lastPrinted>
  <dcterms:created xsi:type="dcterms:W3CDTF">2014-09-24T06:56:00Z</dcterms:created>
  <dcterms:modified xsi:type="dcterms:W3CDTF">2026-02-13T08:52:00Z</dcterms:modified>
</cp:coreProperties>
</file>