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1F7733">
        <w:rPr>
          <w:rFonts w:ascii="Times New Roman" w:hAnsi="Times New Roman"/>
          <w:sz w:val="24"/>
          <w:szCs w:val="24"/>
        </w:rPr>
        <w:t>06.02.2020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1F7733">
        <w:rPr>
          <w:rFonts w:ascii="Times New Roman" w:hAnsi="Times New Roman"/>
          <w:sz w:val="24"/>
          <w:szCs w:val="24"/>
        </w:rPr>
        <w:t>94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проведении </w:t>
      </w:r>
      <w:r w:rsidR="001F7733">
        <w:rPr>
          <w:rFonts w:ascii="Times New Roman" w:hAnsi="Times New Roman"/>
          <w:b/>
          <w:sz w:val="24"/>
          <w:szCs w:val="24"/>
        </w:rPr>
        <w:t>19 марта 2020</w:t>
      </w:r>
      <w:r w:rsidRPr="00C61948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>
        <w:rPr>
          <w:rFonts w:ascii="Times New Roman" w:hAnsi="Times New Roman"/>
          <w:b/>
          <w:sz w:val="24"/>
          <w:szCs w:val="24"/>
        </w:rPr>
        <w:t>0</w:t>
      </w:r>
      <w:r w:rsidR="008C6555">
        <w:rPr>
          <w:rFonts w:ascii="Times New Roman" w:hAnsi="Times New Roman"/>
          <w:b/>
          <w:sz w:val="24"/>
          <w:szCs w:val="24"/>
        </w:rPr>
        <w:t xml:space="preserve"> час.</w:t>
      </w:r>
      <w:r w:rsidRPr="00C61948">
        <w:rPr>
          <w:rFonts w:ascii="Times New Roman" w:hAnsi="Times New Roman"/>
          <w:b/>
          <w:sz w:val="24"/>
          <w:szCs w:val="24"/>
        </w:rPr>
        <w:t xml:space="preserve">00 </w:t>
      </w:r>
      <w:r w:rsidR="008C6555">
        <w:rPr>
          <w:rFonts w:ascii="Times New Roman" w:hAnsi="Times New Roman"/>
          <w:b/>
          <w:sz w:val="24"/>
          <w:szCs w:val="24"/>
        </w:rPr>
        <w:t>мин</w:t>
      </w:r>
      <w:r w:rsidRPr="00C61948">
        <w:rPr>
          <w:rFonts w:ascii="Times New Roman" w:hAnsi="Times New Roman"/>
          <w:b/>
          <w:sz w:val="24"/>
          <w:szCs w:val="24"/>
        </w:rPr>
        <w:t xml:space="preserve">. </w:t>
      </w:r>
      <w:r w:rsidRPr="00C61948">
        <w:rPr>
          <w:rFonts w:ascii="Times New Roman" w:hAnsi="Times New Roman"/>
          <w:sz w:val="24"/>
          <w:szCs w:val="24"/>
        </w:rPr>
        <w:t>(время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61948">
        <w:rPr>
          <w:rFonts w:ascii="Times New Roman" w:hAnsi="Times New Roman"/>
          <w:spacing w:val="2"/>
          <w:sz w:val="24"/>
          <w:szCs w:val="24"/>
        </w:rPr>
        <w:t>нестационарных торговых объектов на территории  муниципального образования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  <w:proofErr w:type="gramEnd"/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Pr="00C61948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93F1F" w:rsidRPr="00C61948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93F1F" w:rsidRPr="00C61948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1F7733">
        <w:rPr>
          <w:rFonts w:ascii="Times New Roman" w:hAnsi="Times New Roman" w:cs="Times New Roman"/>
          <w:sz w:val="24"/>
          <w:szCs w:val="24"/>
        </w:rPr>
        <w:t>18.02.2020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1F7733">
        <w:rPr>
          <w:rFonts w:ascii="Times New Roman" w:hAnsi="Times New Roman" w:cs="Times New Roman"/>
          <w:sz w:val="24"/>
          <w:szCs w:val="24"/>
        </w:rPr>
        <w:t>13.03.2020</w:t>
      </w:r>
      <w:r w:rsidRPr="00C61948">
        <w:rPr>
          <w:rFonts w:ascii="Times New Roman" w:hAnsi="Times New Roman" w:cs="Times New Roman"/>
          <w:sz w:val="24"/>
          <w:szCs w:val="24"/>
        </w:rPr>
        <w:t>,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доб.42</w:t>
      </w:r>
      <w:r w:rsidR="007C1BA5" w:rsidRPr="00C61948">
        <w:rPr>
          <w:rFonts w:ascii="Times New Roman" w:hAnsi="Times New Roman" w:cs="Times New Roman"/>
          <w:sz w:val="24"/>
          <w:szCs w:val="24"/>
        </w:rPr>
        <w:t>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BA5" w:rsidRPr="00C61948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4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4. Администрация города Рубцовска вправе принять решение о внесении изменений в извещение о проведен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кциона не позднее,  чем за 5 календарных дней до даты окончания срока подачи заявок на участие в аукционе. В течение одного рабочего 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При этом 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Рубцовска  Алтайского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  <w:proofErr w:type="gramEnd"/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5. Администрация города Рубцовска вправе отказаться от его проведения в целом или в части отдельного лота в любое время, но не позднее, чем за 10 дней до наступления даты проведения аукциона. Извещение об отказе от проведения аукциона размещается на официальном сайте  Администрации города Рубцовска Алтайского края в информационно-телекоммуникационной в сети «Интернет» в течение 1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аукциона. В течение 2 рабочих дней после принятия указанного решения организатор</w:t>
      </w:r>
      <w:r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</w:t>
      </w:r>
      <w:r w:rsidRPr="00C61948">
        <w:rPr>
          <w:rFonts w:ascii="Times New Roman" w:hAnsi="Times New Roman" w:cs="Times New Roman"/>
          <w:sz w:val="24"/>
          <w:szCs w:val="24"/>
        </w:rPr>
        <w:lastRenderedPageBreak/>
        <w:t>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6.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9781" w:type="dxa"/>
        <w:tblInd w:w="108" w:type="dxa"/>
        <w:tblLayout w:type="fixed"/>
        <w:tblLook w:val="04A0"/>
      </w:tblPr>
      <w:tblGrid>
        <w:gridCol w:w="1135"/>
        <w:gridCol w:w="2835"/>
        <w:gridCol w:w="709"/>
        <w:gridCol w:w="1740"/>
        <w:gridCol w:w="1236"/>
        <w:gridCol w:w="1101"/>
        <w:gridCol w:w="1025"/>
      </w:tblGrid>
      <w:tr w:rsidR="006F4AE1" w:rsidRPr="00466C0F" w:rsidTr="006F4AE1">
        <w:tc>
          <w:tcPr>
            <w:tcW w:w="1135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835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  <w:r w:rsidR="001811F9">
              <w:rPr>
                <w:rFonts w:ascii="Times New Roman" w:hAnsi="Times New Roman" w:cs="Times New Roman"/>
                <w:sz w:val="20"/>
                <w:szCs w:val="20"/>
              </w:rPr>
              <w:t>/ Вид НТО</w:t>
            </w:r>
          </w:p>
        </w:tc>
        <w:tc>
          <w:tcPr>
            <w:tcW w:w="709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40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заключения договора, руб.</w:t>
            </w:r>
          </w:p>
        </w:tc>
        <w:tc>
          <w:tcPr>
            <w:tcW w:w="1236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Шаг аукциона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%), руб.</w:t>
            </w:r>
          </w:p>
        </w:tc>
        <w:tc>
          <w:tcPr>
            <w:tcW w:w="1101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Размер задатка (20%), руб.</w:t>
            </w:r>
          </w:p>
        </w:tc>
        <w:tc>
          <w:tcPr>
            <w:tcW w:w="1025" w:type="dxa"/>
          </w:tcPr>
          <w:p w:rsidR="006F4AE1" w:rsidRPr="00466C0F" w:rsidRDefault="006F4AE1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1811F9" w:rsidRPr="00466C0F" w:rsidTr="006F4AE1">
        <w:tc>
          <w:tcPr>
            <w:tcW w:w="1135" w:type="dxa"/>
          </w:tcPr>
          <w:p w:rsidR="001811F9" w:rsidRPr="00466C0F" w:rsidRDefault="001811F9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2835" w:type="dxa"/>
          </w:tcPr>
          <w:p w:rsidR="001811F9" w:rsidRPr="00466C0F" w:rsidRDefault="001811F9" w:rsidP="002C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северо-восточнее здания №171а по 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прицеп-киоск</w:t>
            </w:r>
          </w:p>
        </w:tc>
        <w:tc>
          <w:tcPr>
            <w:tcW w:w="709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0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1 344,93</w:t>
            </w:r>
          </w:p>
        </w:tc>
        <w:tc>
          <w:tcPr>
            <w:tcW w:w="1236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269,00</w:t>
            </w:r>
          </w:p>
        </w:tc>
        <w:tc>
          <w:tcPr>
            <w:tcW w:w="1101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269,00</w:t>
            </w:r>
          </w:p>
        </w:tc>
        <w:tc>
          <w:tcPr>
            <w:tcW w:w="1025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1811F9" w:rsidRPr="00466C0F" w:rsidTr="006F4AE1">
        <w:tc>
          <w:tcPr>
            <w:tcW w:w="1135" w:type="dxa"/>
          </w:tcPr>
          <w:p w:rsidR="001811F9" w:rsidRPr="00466C0F" w:rsidRDefault="001811F9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2835" w:type="dxa"/>
          </w:tcPr>
          <w:p w:rsidR="001811F9" w:rsidRPr="00466C0F" w:rsidRDefault="001811F9" w:rsidP="002C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35 м на юг от здания по пер.</w:t>
            </w:r>
            <w:r w:rsidR="00232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Станционному, 42Г, киоск-прицеп</w:t>
            </w:r>
            <w:proofErr w:type="gramEnd"/>
          </w:p>
        </w:tc>
        <w:tc>
          <w:tcPr>
            <w:tcW w:w="709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40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1 379,42</w:t>
            </w:r>
          </w:p>
        </w:tc>
        <w:tc>
          <w:tcPr>
            <w:tcW w:w="1236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275,88</w:t>
            </w:r>
          </w:p>
        </w:tc>
        <w:tc>
          <w:tcPr>
            <w:tcW w:w="1101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275,88</w:t>
            </w:r>
          </w:p>
        </w:tc>
        <w:tc>
          <w:tcPr>
            <w:tcW w:w="1025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1811F9" w:rsidRPr="00466C0F" w:rsidTr="006F4AE1">
        <w:tc>
          <w:tcPr>
            <w:tcW w:w="1135" w:type="dxa"/>
          </w:tcPr>
          <w:p w:rsidR="001811F9" w:rsidRPr="00466C0F" w:rsidRDefault="001811F9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1811F9" w:rsidRPr="00466C0F" w:rsidRDefault="001811F9" w:rsidP="002C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г. Рубцовск, в 160 м северо-западнее территории троллейбусного парка по ул. Светлова, 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мойка автотранспорта</w:t>
            </w:r>
          </w:p>
        </w:tc>
        <w:tc>
          <w:tcPr>
            <w:tcW w:w="709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40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17 398,08</w:t>
            </w:r>
          </w:p>
        </w:tc>
        <w:tc>
          <w:tcPr>
            <w:tcW w:w="1236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3 479,62</w:t>
            </w:r>
          </w:p>
        </w:tc>
        <w:tc>
          <w:tcPr>
            <w:tcW w:w="1101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3 479,62</w:t>
            </w:r>
          </w:p>
        </w:tc>
        <w:tc>
          <w:tcPr>
            <w:tcW w:w="1025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1811F9" w:rsidRPr="00466C0F" w:rsidTr="006F4AE1">
        <w:tc>
          <w:tcPr>
            <w:tcW w:w="1135" w:type="dxa"/>
          </w:tcPr>
          <w:p w:rsidR="001811F9" w:rsidRPr="00466C0F" w:rsidRDefault="001811F9" w:rsidP="00746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1811F9" w:rsidRPr="00466C0F" w:rsidRDefault="001811F9" w:rsidP="002C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с северной стороны АЗС </w:t>
            </w: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11F9" w:rsidRPr="00466C0F" w:rsidRDefault="001811F9" w:rsidP="002C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Оросительной</w:t>
            </w:r>
            <w:proofErr w:type="gramEnd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, 242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торговый павильон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40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873,80</w:t>
            </w:r>
          </w:p>
        </w:tc>
        <w:tc>
          <w:tcPr>
            <w:tcW w:w="1236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174,76</w:t>
            </w:r>
          </w:p>
        </w:tc>
        <w:tc>
          <w:tcPr>
            <w:tcW w:w="1101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174,76</w:t>
            </w:r>
          </w:p>
        </w:tc>
        <w:tc>
          <w:tcPr>
            <w:tcW w:w="1025" w:type="dxa"/>
          </w:tcPr>
          <w:p w:rsidR="001811F9" w:rsidRPr="00466C0F" w:rsidRDefault="001811F9" w:rsidP="0074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C5158E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7.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C61948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C61948">
        <w:t xml:space="preserve">Банк получателя – УФК по Алтайскому краю (Администрация города Рубцовска Алтайского края, л/с 05173011690); расчетный счет </w:t>
      </w:r>
      <w:r w:rsidR="008C6555">
        <w:br/>
      </w:r>
      <w:r w:rsidRPr="00C61948">
        <w:t>№ 40302810501733006900 Отделение Барнаул г</w:t>
      </w:r>
      <w:proofErr w:type="gramStart"/>
      <w:r w:rsidRPr="00C61948">
        <w:t>.Б</w:t>
      </w:r>
      <w:proofErr w:type="gramEnd"/>
      <w:r w:rsidRPr="00C61948">
        <w:t>арнаул,  БИК  040173001, ИНН 2209011079, КПП 220901001, ОКТМО 01716000, КБК 30330399040040000180</w:t>
      </w:r>
      <w:r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FA06BF" w:rsidRPr="00FA06BF">
        <w:t>0</w:t>
      </w:r>
      <w:r w:rsidR="006F4AE1">
        <w:t>1/20</w:t>
      </w:r>
      <w:r w:rsidR="00FA06BF" w:rsidRPr="00FA06BF">
        <w:t xml:space="preserve"> по продаже права на заключение договора на размещение НТО на территории города Рубцовска, лот № ___</w:t>
      </w:r>
      <w:r w:rsidRPr="00FA06BF">
        <w:t>.</w:t>
      </w:r>
    </w:p>
    <w:p w:rsidR="00C5158E" w:rsidRPr="00C61948" w:rsidRDefault="00C5158E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          А.Н.Колупаев</w:t>
      </w:r>
    </w:p>
    <w:p w:rsidR="00D84DD5" w:rsidRPr="00C61948" w:rsidRDefault="002328E8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6F4AE1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801C9"/>
    <w:rsid w:val="00096712"/>
    <w:rsid w:val="00144EB3"/>
    <w:rsid w:val="001811F9"/>
    <w:rsid w:val="001F7733"/>
    <w:rsid w:val="002168E4"/>
    <w:rsid w:val="002328E8"/>
    <w:rsid w:val="00236B35"/>
    <w:rsid w:val="0027619E"/>
    <w:rsid w:val="00321BA3"/>
    <w:rsid w:val="00365A7B"/>
    <w:rsid w:val="00373134"/>
    <w:rsid w:val="00375430"/>
    <w:rsid w:val="003D208E"/>
    <w:rsid w:val="003D5834"/>
    <w:rsid w:val="004451E6"/>
    <w:rsid w:val="004C0622"/>
    <w:rsid w:val="004E3120"/>
    <w:rsid w:val="00582179"/>
    <w:rsid w:val="005836A9"/>
    <w:rsid w:val="005B0CCC"/>
    <w:rsid w:val="005D302F"/>
    <w:rsid w:val="005E711F"/>
    <w:rsid w:val="00643FA1"/>
    <w:rsid w:val="006544A2"/>
    <w:rsid w:val="00693F1F"/>
    <w:rsid w:val="006B3E27"/>
    <w:rsid w:val="006C2820"/>
    <w:rsid w:val="006D677F"/>
    <w:rsid w:val="006F4AE1"/>
    <w:rsid w:val="007339E4"/>
    <w:rsid w:val="007C1BA5"/>
    <w:rsid w:val="007D066A"/>
    <w:rsid w:val="00810208"/>
    <w:rsid w:val="008171A2"/>
    <w:rsid w:val="00833AEB"/>
    <w:rsid w:val="00844096"/>
    <w:rsid w:val="0084489D"/>
    <w:rsid w:val="00855632"/>
    <w:rsid w:val="00864E1F"/>
    <w:rsid w:val="008C6555"/>
    <w:rsid w:val="008E3807"/>
    <w:rsid w:val="009007A1"/>
    <w:rsid w:val="0090669A"/>
    <w:rsid w:val="009B76FF"/>
    <w:rsid w:val="00A551F1"/>
    <w:rsid w:val="00A91C16"/>
    <w:rsid w:val="00AE2914"/>
    <w:rsid w:val="00AF56AE"/>
    <w:rsid w:val="00B36EC5"/>
    <w:rsid w:val="00BD50B1"/>
    <w:rsid w:val="00C14D90"/>
    <w:rsid w:val="00C43364"/>
    <w:rsid w:val="00C5158E"/>
    <w:rsid w:val="00C61948"/>
    <w:rsid w:val="00C77DCF"/>
    <w:rsid w:val="00D82609"/>
    <w:rsid w:val="00D867A1"/>
    <w:rsid w:val="00DB6EC7"/>
    <w:rsid w:val="00E12C88"/>
    <w:rsid w:val="00ED0DB5"/>
    <w:rsid w:val="00F141A3"/>
    <w:rsid w:val="00F50C8A"/>
    <w:rsid w:val="00FA06BF"/>
    <w:rsid w:val="00FB367A"/>
    <w:rsid w:val="00FE43C6"/>
    <w:rsid w:val="00FE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7</cp:revision>
  <cp:lastPrinted>2019-11-25T06:03:00Z</cp:lastPrinted>
  <dcterms:created xsi:type="dcterms:W3CDTF">2020-01-23T02:04:00Z</dcterms:created>
  <dcterms:modified xsi:type="dcterms:W3CDTF">2020-02-10T06:53:00Z</dcterms:modified>
</cp:coreProperties>
</file>