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787" w:rsidRPr="002143D7" w:rsidRDefault="00633787" w:rsidP="00633787">
      <w:pPr>
        <w:shd w:val="clear" w:color="auto" w:fill="FFFFFF"/>
        <w:spacing w:line="336" w:lineRule="atLeast"/>
        <w:jc w:val="center"/>
        <w:outlineLvl w:val="0"/>
        <w:rPr>
          <w:rFonts w:eastAsia="Times New Roman"/>
          <w:b/>
          <w:bCs/>
          <w:kern w:val="36"/>
          <w:sz w:val="26"/>
          <w:szCs w:val="26"/>
          <w:lang w:eastAsia="ru-RU"/>
        </w:rPr>
      </w:pPr>
      <w:r w:rsidRPr="002143D7">
        <w:rPr>
          <w:rFonts w:eastAsia="Times New Roman"/>
          <w:b/>
          <w:bCs/>
          <w:kern w:val="36"/>
          <w:sz w:val="26"/>
          <w:szCs w:val="26"/>
          <w:lang w:eastAsia="ru-RU"/>
        </w:rPr>
        <w:t>Сведения о способах получения консультаций</w:t>
      </w:r>
    </w:p>
    <w:p w:rsidR="00714D01" w:rsidRPr="002143D7" w:rsidRDefault="00633787" w:rsidP="00633787">
      <w:pPr>
        <w:shd w:val="clear" w:color="auto" w:fill="FFFFFF"/>
        <w:spacing w:line="336" w:lineRule="atLeast"/>
        <w:jc w:val="center"/>
        <w:outlineLvl w:val="0"/>
        <w:rPr>
          <w:rFonts w:eastAsia="Times New Roman"/>
          <w:b/>
          <w:bCs/>
          <w:kern w:val="36"/>
          <w:sz w:val="26"/>
          <w:szCs w:val="26"/>
          <w:lang w:eastAsia="ru-RU"/>
        </w:rPr>
      </w:pPr>
      <w:r w:rsidRPr="002143D7">
        <w:rPr>
          <w:rFonts w:eastAsia="Times New Roman"/>
          <w:b/>
          <w:bCs/>
          <w:kern w:val="36"/>
          <w:sz w:val="26"/>
          <w:szCs w:val="26"/>
          <w:lang w:eastAsia="ru-RU"/>
        </w:rPr>
        <w:t>по вопросам соблюдения обязательных требований</w:t>
      </w:r>
    </w:p>
    <w:p w:rsidR="002E29B1" w:rsidRPr="002143D7" w:rsidRDefault="006C4FBD" w:rsidP="002E29B1">
      <w:pPr>
        <w:shd w:val="clear" w:color="auto" w:fill="FFFFFF"/>
        <w:spacing w:line="336" w:lineRule="atLeast"/>
        <w:jc w:val="center"/>
        <w:outlineLvl w:val="0"/>
        <w:rPr>
          <w:rFonts w:eastAsia="Times New Roman"/>
          <w:b/>
          <w:bCs/>
          <w:kern w:val="36"/>
          <w:sz w:val="26"/>
          <w:szCs w:val="26"/>
          <w:lang w:eastAsia="ru-RU"/>
        </w:rPr>
      </w:pPr>
      <w:r>
        <w:rPr>
          <w:rFonts w:eastAsia="Times New Roman"/>
          <w:b/>
          <w:bCs/>
          <w:kern w:val="36"/>
          <w:sz w:val="26"/>
          <w:szCs w:val="26"/>
          <w:lang w:eastAsia="ru-RU"/>
        </w:rPr>
        <w:t>в сфере муниципального</w:t>
      </w:r>
      <w:r w:rsidR="00714D01" w:rsidRPr="002143D7">
        <w:rPr>
          <w:rFonts w:eastAsia="Times New Roman"/>
          <w:b/>
          <w:bCs/>
          <w:kern w:val="36"/>
          <w:sz w:val="26"/>
          <w:szCs w:val="26"/>
          <w:lang w:eastAsia="ru-RU"/>
        </w:rPr>
        <w:t xml:space="preserve"> контроля</w:t>
      </w:r>
      <w:r>
        <w:rPr>
          <w:rFonts w:eastAsia="Times New Roman"/>
          <w:b/>
          <w:bCs/>
          <w:kern w:val="36"/>
          <w:sz w:val="26"/>
          <w:szCs w:val="26"/>
          <w:lang w:eastAsia="ru-RU"/>
        </w:rPr>
        <w:t xml:space="preserve"> на автомобильном транспорте, городском наземном электрическом транспорте и в дорожном хозяйстве </w:t>
      </w:r>
    </w:p>
    <w:p w:rsidR="005061D5" w:rsidRPr="009654B9" w:rsidRDefault="0017229A" w:rsidP="0017229A">
      <w:pPr>
        <w:tabs>
          <w:tab w:val="left" w:pos="709"/>
        </w:tabs>
        <w:autoSpaceDE w:val="0"/>
        <w:autoSpaceDN w:val="0"/>
        <w:adjustRightInd w:val="0"/>
        <w:contextualSpacing/>
        <w:rPr>
          <w:sz w:val="25"/>
          <w:szCs w:val="25"/>
        </w:rPr>
      </w:pPr>
      <w:r w:rsidRPr="004D4C3E">
        <w:rPr>
          <w:rFonts w:eastAsia="Times New Roman"/>
          <w:color w:val="000000" w:themeColor="text1"/>
          <w:sz w:val="25"/>
          <w:szCs w:val="25"/>
          <w:lang w:eastAsia="ru-RU"/>
        </w:rPr>
        <w:t xml:space="preserve">   </w:t>
      </w:r>
      <w:r w:rsidR="00714D01" w:rsidRPr="004D4C3E">
        <w:rPr>
          <w:rFonts w:eastAsia="Times New Roman"/>
          <w:color w:val="000000" w:themeColor="text1"/>
          <w:sz w:val="25"/>
          <w:szCs w:val="25"/>
          <w:lang w:eastAsia="ru-RU"/>
        </w:rPr>
        <w:t xml:space="preserve">      </w:t>
      </w:r>
      <w:r w:rsidR="00DC76CA" w:rsidRPr="004D4C3E">
        <w:rPr>
          <w:rFonts w:eastAsia="Times New Roman"/>
          <w:color w:val="000000" w:themeColor="text1"/>
          <w:sz w:val="25"/>
          <w:szCs w:val="25"/>
          <w:lang w:eastAsia="ru-RU"/>
        </w:rPr>
        <w:t>Консультирование, связанное с организацией и осуществлением муниципального контроля</w:t>
      </w:r>
      <w:r w:rsidR="007669D7" w:rsidRPr="004D4C3E">
        <w:rPr>
          <w:rFonts w:eastAsia="Times New Roman"/>
          <w:color w:val="000000" w:themeColor="text1"/>
          <w:sz w:val="25"/>
          <w:szCs w:val="25"/>
          <w:lang w:eastAsia="ru-RU"/>
        </w:rPr>
        <w:t xml:space="preserve"> </w:t>
      </w:r>
      <w:r w:rsidR="006C4FBD">
        <w:rPr>
          <w:rFonts w:eastAsia="Times New Roman"/>
          <w:color w:val="000000" w:themeColor="text1"/>
          <w:sz w:val="25"/>
          <w:szCs w:val="25"/>
          <w:lang w:eastAsia="ru-RU"/>
        </w:rPr>
        <w:t>на автомобильном транспорте, городском наземном электрическом транспорте и в дорожном хозяйстве в границах</w:t>
      </w:r>
      <w:r w:rsidR="007669D7" w:rsidRPr="004D4C3E">
        <w:rPr>
          <w:rFonts w:eastAsia="Times New Roman"/>
          <w:color w:val="000000" w:themeColor="text1"/>
          <w:sz w:val="25"/>
          <w:szCs w:val="25"/>
          <w:lang w:eastAsia="ru-RU"/>
        </w:rPr>
        <w:t xml:space="preserve"> муниципального </w:t>
      </w:r>
      <w:r w:rsidR="00177896" w:rsidRPr="004D4C3E">
        <w:rPr>
          <w:rFonts w:eastAsia="Times New Roman"/>
          <w:color w:val="000000" w:themeColor="text1"/>
          <w:sz w:val="25"/>
          <w:szCs w:val="25"/>
          <w:lang w:eastAsia="ru-RU"/>
        </w:rPr>
        <w:t>образования город Рубцовск Алтайского края</w:t>
      </w:r>
      <w:r w:rsidR="00DC76CA" w:rsidRPr="004D4C3E">
        <w:rPr>
          <w:rFonts w:eastAsia="Times New Roman"/>
          <w:color w:val="000000" w:themeColor="text1"/>
          <w:sz w:val="25"/>
          <w:szCs w:val="25"/>
          <w:lang w:eastAsia="ru-RU"/>
        </w:rPr>
        <w:t>, осуществляется</w:t>
      </w:r>
      <w:r w:rsidR="007669D7" w:rsidRPr="004D4C3E">
        <w:rPr>
          <w:rFonts w:eastAsia="Times New Roman"/>
          <w:sz w:val="25"/>
          <w:szCs w:val="25"/>
          <w:lang w:eastAsia="ru-RU"/>
        </w:rPr>
        <w:t xml:space="preserve"> в соответствии со статьей 50 Федерального закона от 31.07.2020 № 248-ФЗ "О государственном контроле (надзоре) и муниципальном контроле в Российской Федерации". Консультирование осуществляется по обращениям контролируемых лиц и их представителей.</w:t>
      </w:r>
      <w:r w:rsidR="00417379" w:rsidRPr="004D4C3E">
        <w:rPr>
          <w:rFonts w:eastAsia="Times New Roman"/>
          <w:sz w:val="25"/>
          <w:szCs w:val="25"/>
          <w:lang w:eastAsia="ru-RU"/>
        </w:rPr>
        <w:t xml:space="preserve"> </w:t>
      </w:r>
      <w:r w:rsidR="00417379" w:rsidRPr="004D4C3E">
        <w:rPr>
          <w:sz w:val="25"/>
          <w:szCs w:val="25"/>
        </w:rPr>
        <w:t>Консультирование осуществляется без взимания платы</w:t>
      </w:r>
      <w:r w:rsidR="009654B9">
        <w:rPr>
          <w:sz w:val="25"/>
          <w:szCs w:val="25"/>
        </w:rPr>
        <w:t>.</w:t>
      </w:r>
      <w:bookmarkStart w:id="0" w:name="_GoBack"/>
      <w:bookmarkEnd w:id="0"/>
    </w:p>
    <w:p w:rsidR="0017229A" w:rsidRPr="004D4C3E" w:rsidRDefault="00ED19A0" w:rsidP="00ED19A0">
      <w:pPr>
        <w:shd w:val="clear" w:color="auto" w:fill="FFFFFF"/>
        <w:tabs>
          <w:tab w:val="left" w:pos="709"/>
        </w:tabs>
        <w:spacing w:after="120"/>
        <w:contextualSpacing/>
        <w:rPr>
          <w:sz w:val="25"/>
          <w:szCs w:val="25"/>
        </w:rPr>
      </w:pPr>
      <w:r w:rsidRPr="004D4C3E">
        <w:rPr>
          <w:sz w:val="25"/>
          <w:szCs w:val="25"/>
        </w:rPr>
        <w:t xml:space="preserve">          </w:t>
      </w:r>
      <w:r w:rsidR="0017229A" w:rsidRPr="004D4C3E">
        <w:rPr>
          <w:sz w:val="25"/>
          <w:szCs w:val="25"/>
        </w:rPr>
        <w:t xml:space="preserve">Консультирование контролируемых лиц и их представителей осуществляется по вопросам, связанным с организацией и осуществлением </w:t>
      </w:r>
      <w:r w:rsidR="006C4FBD" w:rsidRPr="004D4C3E">
        <w:rPr>
          <w:rFonts w:eastAsia="Times New Roman"/>
          <w:color w:val="000000" w:themeColor="text1"/>
          <w:sz w:val="25"/>
          <w:szCs w:val="25"/>
          <w:lang w:eastAsia="ru-RU"/>
        </w:rPr>
        <w:t xml:space="preserve">муниципального контроля </w:t>
      </w:r>
      <w:r w:rsidR="006C4FBD">
        <w:rPr>
          <w:rFonts w:eastAsia="Times New Roman"/>
          <w:color w:val="000000" w:themeColor="text1"/>
          <w:sz w:val="25"/>
          <w:szCs w:val="25"/>
          <w:lang w:eastAsia="ru-RU"/>
        </w:rPr>
        <w:t xml:space="preserve">на автомобильном транспорте, городском наземном электрическом транспорте и в дорожном </w:t>
      </w:r>
      <w:r w:rsidR="009654B9">
        <w:rPr>
          <w:rFonts w:eastAsia="Times New Roman"/>
          <w:color w:val="000000" w:themeColor="text1"/>
          <w:sz w:val="25"/>
          <w:szCs w:val="25"/>
          <w:lang w:eastAsia="ru-RU"/>
        </w:rPr>
        <w:t>хозяйстве</w:t>
      </w:r>
    </w:p>
    <w:p w:rsidR="0017229A" w:rsidRPr="004D4C3E" w:rsidRDefault="0017229A" w:rsidP="0017229A">
      <w:pPr>
        <w:widowControl w:val="0"/>
        <w:ind w:firstLine="709"/>
        <w:contextualSpacing/>
        <w:rPr>
          <w:sz w:val="25"/>
          <w:szCs w:val="25"/>
        </w:rPr>
      </w:pPr>
      <w:r w:rsidRPr="004D4C3E">
        <w:rPr>
          <w:sz w:val="25"/>
          <w:szCs w:val="25"/>
        </w:rPr>
        <w:t>порядка проведения контрольных мероприятий;</w:t>
      </w:r>
    </w:p>
    <w:p w:rsidR="0017229A" w:rsidRPr="004D4C3E" w:rsidRDefault="0017229A" w:rsidP="0017229A">
      <w:pPr>
        <w:widowControl w:val="0"/>
        <w:ind w:firstLine="709"/>
        <w:contextualSpacing/>
        <w:rPr>
          <w:sz w:val="25"/>
          <w:szCs w:val="25"/>
        </w:rPr>
      </w:pPr>
      <w:r w:rsidRPr="004D4C3E">
        <w:rPr>
          <w:sz w:val="25"/>
          <w:szCs w:val="25"/>
        </w:rPr>
        <w:t>периодичности проведения контрольных мероприятий;</w:t>
      </w:r>
    </w:p>
    <w:p w:rsidR="0017229A" w:rsidRPr="004D4C3E" w:rsidRDefault="0017229A" w:rsidP="0017229A">
      <w:pPr>
        <w:widowControl w:val="0"/>
        <w:tabs>
          <w:tab w:val="left" w:pos="1134"/>
        </w:tabs>
        <w:ind w:firstLine="720"/>
        <w:contextualSpacing/>
        <w:rPr>
          <w:sz w:val="25"/>
          <w:szCs w:val="25"/>
        </w:rPr>
      </w:pPr>
      <w:r w:rsidRPr="004D4C3E">
        <w:rPr>
          <w:sz w:val="25"/>
          <w:szCs w:val="25"/>
        </w:rPr>
        <w:t>порядка принятия решений по итогам контрольных мероприятий;</w:t>
      </w:r>
    </w:p>
    <w:p w:rsidR="0017229A" w:rsidRPr="004D4C3E" w:rsidRDefault="0017229A" w:rsidP="0017229A">
      <w:pPr>
        <w:widowControl w:val="0"/>
        <w:tabs>
          <w:tab w:val="left" w:pos="1134"/>
        </w:tabs>
        <w:ind w:firstLine="720"/>
        <w:contextualSpacing/>
        <w:rPr>
          <w:sz w:val="25"/>
          <w:szCs w:val="25"/>
        </w:rPr>
      </w:pPr>
      <w:r w:rsidRPr="004D4C3E">
        <w:rPr>
          <w:sz w:val="25"/>
          <w:szCs w:val="25"/>
        </w:rPr>
        <w:t>порядка обжалования решений Контрольного органа.</w:t>
      </w:r>
    </w:p>
    <w:p w:rsidR="00D31143" w:rsidRPr="004D4C3E" w:rsidRDefault="00D31143" w:rsidP="0017229A">
      <w:pPr>
        <w:widowControl w:val="0"/>
        <w:tabs>
          <w:tab w:val="left" w:pos="1134"/>
        </w:tabs>
        <w:ind w:firstLine="720"/>
        <w:contextualSpacing/>
        <w:rPr>
          <w:sz w:val="25"/>
          <w:szCs w:val="25"/>
        </w:rPr>
      </w:pPr>
    </w:p>
    <w:p w:rsidR="0017229A" w:rsidRPr="004D4C3E" w:rsidRDefault="0017229A" w:rsidP="0017229A">
      <w:pPr>
        <w:tabs>
          <w:tab w:val="left" w:pos="1134"/>
        </w:tabs>
        <w:ind w:firstLine="709"/>
        <w:contextualSpacing/>
        <w:rPr>
          <w:sz w:val="25"/>
          <w:szCs w:val="25"/>
        </w:rPr>
      </w:pPr>
      <w:r w:rsidRPr="004D4C3E">
        <w:rPr>
          <w:sz w:val="25"/>
          <w:szCs w:val="25"/>
        </w:rPr>
        <w:t>Инспекторы осуществляют консультирование контролируемых лиц и их представителей:</w:t>
      </w:r>
    </w:p>
    <w:p w:rsidR="0017229A" w:rsidRPr="004D4C3E" w:rsidRDefault="0017229A" w:rsidP="0017229A">
      <w:pPr>
        <w:widowControl w:val="0"/>
        <w:ind w:firstLine="709"/>
        <w:contextualSpacing/>
        <w:rPr>
          <w:sz w:val="25"/>
          <w:szCs w:val="25"/>
        </w:rPr>
      </w:pPr>
      <w:r w:rsidRPr="004D4C3E">
        <w:rPr>
          <w:sz w:val="25"/>
          <w:szCs w:val="25"/>
        </w:rPr>
        <w:t>в виде устных разъяснений по телефону, посредством видео-конференц-связи, на личном приеме либо в ходе проведения профилактического мероприятия, контрольного мероприятия;</w:t>
      </w:r>
    </w:p>
    <w:p w:rsidR="0017229A" w:rsidRPr="004D4C3E" w:rsidRDefault="0017229A" w:rsidP="0017229A">
      <w:pPr>
        <w:widowControl w:val="0"/>
        <w:ind w:firstLine="709"/>
        <w:contextualSpacing/>
        <w:rPr>
          <w:sz w:val="25"/>
          <w:szCs w:val="25"/>
        </w:rPr>
      </w:pPr>
      <w:r w:rsidRPr="004D4C3E">
        <w:rPr>
          <w:sz w:val="25"/>
          <w:szCs w:val="25"/>
        </w:rPr>
        <w:t xml:space="preserve">посредством размещения на </w:t>
      </w:r>
      <w:r w:rsidR="002D0698" w:rsidRPr="004D4C3E">
        <w:rPr>
          <w:sz w:val="25"/>
          <w:szCs w:val="25"/>
        </w:rPr>
        <w:t xml:space="preserve">официальном сайте Администрации города Рубцовска Алтайского края </w:t>
      </w:r>
      <w:hyperlink r:id="rId6" w:history="1">
        <w:r w:rsidR="002D0698" w:rsidRPr="004D4C3E">
          <w:rPr>
            <w:rStyle w:val="a6"/>
            <w:sz w:val="25"/>
            <w:szCs w:val="25"/>
          </w:rPr>
          <w:t>http://rubt</w:t>
        </w:r>
        <w:r w:rsidR="002D0698" w:rsidRPr="004D4C3E">
          <w:rPr>
            <w:rStyle w:val="a6"/>
            <w:sz w:val="25"/>
            <w:szCs w:val="25"/>
          </w:rPr>
          <w:t>s</w:t>
        </w:r>
        <w:r w:rsidR="002D0698" w:rsidRPr="004D4C3E">
          <w:rPr>
            <w:rStyle w:val="a6"/>
            <w:sz w:val="25"/>
            <w:szCs w:val="25"/>
          </w:rPr>
          <w:t>ovsk.org</w:t>
        </w:r>
      </w:hyperlink>
      <w:r w:rsidR="002D0698" w:rsidRPr="004D4C3E">
        <w:rPr>
          <w:sz w:val="25"/>
          <w:szCs w:val="25"/>
        </w:rPr>
        <w:t xml:space="preserve"> в информационно-телекоммуникационной сети «Интернет»</w:t>
      </w:r>
      <w:r w:rsidR="004D4C3E" w:rsidRPr="004D4C3E">
        <w:rPr>
          <w:sz w:val="25"/>
          <w:szCs w:val="25"/>
        </w:rPr>
        <w:t xml:space="preserve"> </w:t>
      </w:r>
      <w:r w:rsidRPr="004D4C3E">
        <w:rPr>
          <w:sz w:val="25"/>
          <w:szCs w:val="25"/>
        </w:rPr>
        <w:t>письменного разъяснения по однотипным обращениям (более 10 однотипных обращений) контролируемых лиц и их представителей, подписанного уполномоченным должностным лицом Контрольного органа.</w:t>
      </w:r>
    </w:p>
    <w:p w:rsidR="009D09E7" w:rsidRPr="004D4C3E" w:rsidRDefault="009D09E7" w:rsidP="009D09E7">
      <w:pPr>
        <w:widowControl w:val="0"/>
        <w:ind w:firstLine="709"/>
        <w:contextualSpacing/>
        <w:rPr>
          <w:sz w:val="25"/>
          <w:szCs w:val="25"/>
        </w:rPr>
      </w:pPr>
      <w:r w:rsidRPr="004D4C3E">
        <w:rPr>
          <w:sz w:val="25"/>
          <w:szCs w:val="25"/>
        </w:rPr>
        <w:t>Контрольный орган не предоставляет контролируемым лицам и их представителям в письменной форме информацию по вопросам устного консультирования.</w:t>
      </w:r>
    </w:p>
    <w:p w:rsidR="009D09E7" w:rsidRPr="004D4C3E" w:rsidRDefault="009D09E7" w:rsidP="009D09E7">
      <w:pPr>
        <w:widowControl w:val="0"/>
        <w:ind w:firstLine="709"/>
        <w:contextualSpacing/>
        <w:rPr>
          <w:sz w:val="25"/>
          <w:szCs w:val="25"/>
        </w:rPr>
      </w:pPr>
      <w:r w:rsidRPr="004D4C3E">
        <w:rPr>
          <w:sz w:val="25"/>
          <w:szCs w:val="25"/>
        </w:rPr>
        <w:t>Письменное консультирование контролируемых лиц и их представителей осуществляется по следующим вопросам:</w:t>
      </w:r>
    </w:p>
    <w:p w:rsidR="009D09E7" w:rsidRPr="004D4C3E" w:rsidRDefault="009D09E7" w:rsidP="009D09E7">
      <w:pPr>
        <w:widowControl w:val="0"/>
        <w:ind w:firstLine="709"/>
        <w:contextualSpacing/>
        <w:rPr>
          <w:color w:val="000000"/>
          <w:sz w:val="25"/>
          <w:szCs w:val="25"/>
        </w:rPr>
      </w:pPr>
      <w:r w:rsidRPr="004D4C3E">
        <w:rPr>
          <w:color w:val="000000"/>
          <w:sz w:val="25"/>
          <w:szCs w:val="25"/>
        </w:rPr>
        <w:t xml:space="preserve"> контролируемым лицом представлен письменный запрос </w:t>
      </w:r>
      <w:r w:rsidRPr="004D4C3E">
        <w:rPr>
          <w:color w:val="000000"/>
          <w:sz w:val="25"/>
          <w:szCs w:val="25"/>
        </w:rPr>
        <w:br/>
        <w:t>о представлении письменного ответа по вопросам консультирования;</w:t>
      </w:r>
    </w:p>
    <w:p w:rsidR="009D09E7" w:rsidRPr="004D4C3E" w:rsidRDefault="009D09E7" w:rsidP="009D09E7">
      <w:pPr>
        <w:widowControl w:val="0"/>
        <w:ind w:firstLine="709"/>
        <w:contextualSpacing/>
        <w:rPr>
          <w:color w:val="000000"/>
          <w:sz w:val="25"/>
          <w:szCs w:val="25"/>
        </w:rPr>
      </w:pPr>
      <w:r w:rsidRPr="004D4C3E">
        <w:rPr>
          <w:color w:val="000000"/>
          <w:sz w:val="25"/>
          <w:szCs w:val="25"/>
        </w:rPr>
        <w:t xml:space="preserve"> за время консультирования на личном приеме предоставить ответ на поставленные вопросы невозможно;</w:t>
      </w:r>
    </w:p>
    <w:p w:rsidR="009D09E7" w:rsidRPr="004D4C3E" w:rsidRDefault="009D09E7" w:rsidP="009D09E7">
      <w:pPr>
        <w:widowControl w:val="0"/>
        <w:ind w:firstLine="709"/>
        <w:contextualSpacing/>
        <w:rPr>
          <w:color w:val="000000"/>
          <w:sz w:val="25"/>
          <w:szCs w:val="25"/>
        </w:rPr>
      </w:pPr>
      <w:r w:rsidRPr="004D4C3E">
        <w:rPr>
          <w:color w:val="000000"/>
          <w:sz w:val="25"/>
          <w:szCs w:val="25"/>
        </w:rPr>
        <w:t>ответ на поставленные вопросы требует дополнительного запроса сведений.</w:t>
      </w:r>
    </w:p>
    <w:p w:rsidR="00ED4C02" w:rsidRPr="004D4C3E" w:rsidRDefault="00ED4C02" w:rsidP="009D09E7">
      <w:pPr>
        <w:widowControl w:val="0"/>
        <w:ind w:firstLine="709"/>
        <w:contextualSpacing/>
        <w:rPr>
          <w:color w:val="000000"/>
          <w:sz w:val="25"/>
          <w:szCs w:val="25"/>
        </w:rPr>
      </w:pPr>
      <w:r w:rsidRPr="004D4C3E">
        <w:rPr>
          <w:sz w:val="25"/>
          <w:szCs w:val="25"/>
        </w:rPr>
        <w:t xml:space="preserve">Контролируемое лицо вправе направить запрос о предоставлении письменного ответа в сроки, установленные Федеральным </w:t>
      </w:r>
      <w:hyperlink r:id="rId7" w:history="1">
        <w:r w:rsidRPr="004D4C3E">
          <w:rPr>
            <w:sz w:val="25"/>
            <w:szCs w:val="25"/>
          </w:rPr>
          <w:t>законом</w:t>
        </w:r>
      </w:hyperlink>
      <w:r w:rsidRPr="004D4C3E">
        <w:rPr>
          <w:sz w:val="25"/>
          <w:szCs w:val="25"/>
        </w:rPr>
        <w:t xml:space="preserve"> от 02.05.2006 № 59-ФЗ «О порядке рассмотрения обращений граждан Российской Федерации».</w:t>
      </w:r>
    </w:p>
    <w:p w:rsidR="00A80D9C" w:rsidRPr="004D4C3E" w:rsidRDefault="00ED19A0" w:rsidP="009C2841">
      <w:pPr>
        <w:shd w:val="clear" w:color="auto" w:fill="FFFFFF"/>
        <w:spacing w:after="120"/>
        <w:contextualSpacing/>
        <w:rPr>
          <w:rFonts w:eastAsia="Times New Roman"/>
          <w:sz w:val="25"/>
          <w:szCs w:val="25"/>
          <w:lang w:eastAsia="ru-RU"/>
        </w:rPr>
      </w:pPr>
      <w:r w:rsidRPr="004D4C3E">
        <w:rPr>
          <w:rFonts w:eastAsia="Times New Roman"/>
          <w:sz w:val="25"/>
          <w:szCs w:val="25"/>
          <w:lang w:eastAsia="ru-RU"/>
        </w:rPr>
        <w:t xml:space="preserve">           </w:t>
      </w:r>
      <w:r w:rsidR="004D733F" w:rsidRPr="004D4C3E">
        <w:rPr>
          <w:rFonts w:eastAsia="Times New Roman"/>
          <w:sz w:val="25"/>
          <w:szCs w:val="25"/>
          <w:lang w:eastAsia="ru-RU"/>
        </w:rPr>
        <w:t>Консультирование осуществляется:</w:t>
      </w:r>
    </w:p>
    <w:p w:rsidR="00A80D9C" w:rsidRPr="004D4C3E" w:rsidRDefault="00DC76CA" w:rsidP="007B0736">
      <w:pPr>
        <w:shd w:val="clear" w:color="auto" w:fill="FFFFFF"/>
        <w:spacing w:after="120"/>
        <w:ind w:firstLine="709"/>
        <w:contextualSpacing/>
        <w:rPr>
          <w:rFonts w:eastAsia="Times New Roman"/>
          <w:color w:val="000000" w:themeColor="text1"/>
          <w:sz w:val="25"/>
          <w:szCs w:val="25"/>
          <w:lang w:eastAsia="ru-RU"/>
        </w:rPr>
      </w:pPr>
      <w:r w:rsidRPr="004D4C3E">
        <w:rPr>
          <w:rFonts w:eastAsia="Times New Roman"/>
          <w:color w:val="000000" w:themeColor="text1"/>
          <w:sz w:val="25"/>
          <w:szCs w:val="25"/>
          <w:lang w:eastAsia="ru-RU"/>
        </w:rPr>
        <w:t>по телефону 8(385</w:t>
      </w:r>
      <w:r w:rsidR="00215035" w:rsidRPr="004D4C3E">
        <w:rPr>
          <w:rFonts w:eastAsia="Times New Roman"/>
          <w:color w:val="000000" w:themeColor="text1"/>
          <w:sz w:val="25"/>
          <w:szCs w:val="25"/>
          <w:lang w:eastAsia="ru-RU"/>
        </w:rPr>
        <w:t>57</w:t>
      </w:r>
      <w:r w:rsidRPr="004D4C3E">
        <w:rPr>
          <w:rFonts w:eastAsia="Times New Roman"/>
          <w:color w:val="000000" w:themeColor="text1"/>
          <w:sz w:val="25"/>
          <w:szCs w:val="25"/>
          <w:lang w:eastAsia="ru-RU"/>
        </w:rPr>
        <w:t>)</w:t>
      </w:r>
      <w:r w:rsidR="00215035" w:rsidRPr="004D4C3E">
        <w:rPr>
          <w:rFonts w:eastAsia="Times New Roman"/>
          <w:color w:val="000000" w:themeColor="text1"/>
          <w:sz w:val="25"/>
          <w:szCs w:val="25"/>
          <w:lang w:eastAsia="ru-RU"/>
        </w:rPr>
        <w:t>964</w:t>
      </w:r>
      <w:r w:rsidR="00AB5FCC">
        <w:rPr>
          <w:rFonts w:eastAsia="Times New Roman"/>
          <w:color w:val="000000" w:themeColor="text1"/>
          <w:sz w:val="25"/>
          <w:szCs w:val="25"/>
          <w:lang w:eastAsia="ru-RU"/>
        </w:rPr>
        <w:t>33</w:t>
      </w:r>
      <w:r w:rsidRPr="004D4C3E">
        <w:rPr>
          <w:rFonts w:eastAsia="Times New Roman"/>
          <w:color w:val="000000" w:themeColor="text1"/>
          <w:sz w:val="25"/>
          <w:szCs w:val="25"/>
          <w:lang w:eastAsia="ru-RU"/>
        </w:rPr>
        <w:t xml:space="preserve">, в рабочие дни </w:t>
      </w:r>
      <w:proofErr w:type="spellStart"/>
      <w:proofErr w:type="gramStart"/>
      <w:r w:rsidRPr="004D4C3E">
        <w:rPr>
          <w:rFonts w:eastAsia="Times New Roman"/>
          <w:color w:val="000000" w:themeColor="text1"/>
          <w:sz w:val="25"/>
          <w:szCs w:val="25"/>
          <w:lang w:eastAsia="ru-RU"/>
        </w:rPr>
        <w:t>пн</w:t>
      </w:r>
      <w:proofErr w:type="spellEnd"/>
      <w:proofErr w:type="gramEnd"/>
      <w:r w:rsidR="00B14928" w:rsidRPr="004D4C3E">
        <w:rPr>
          <w:rFonts w:eastAsia="Times New Roman"/>
          <w:color w:val="000000" w:themeColor="text1"/>
          <w:sz w:val="25"/>
          <w:szCs w:val="25"/>
          <w:lang w:eastAsia="ru-RU"/>
        </w:rPr>
        <w:t xml:space="preserve"> </w:t>
      </w:r>
      <w:r w:rsidRPr="004D4C3E">
        <w:rPr>
          <w:rFonts w:eastAsia="Times New Roman"/>
          <w:color w:val="000000" w:themeColor="text1"/>
          <w:sz w:val="25"/>
          <w:szCs w:val="25"/>
          <w:lang w:eastAsia="ru-RU"/>
        </w:rPr>
        <w:t xml:space="preserve">- </w:t>
      </w:r>
      <w:proofErr w:type="spellStart"/>
      <w:r w:rsidR="00B14928" w:rsidRPr="004D4C3E">
        <w:rPr>
          <w:rFonts w:eastAsia="Times New Roman"/>
          <w:color w:val="000000" w:themeColor="text1"/>
          <w:sz w:val="25"/>
          <w:szCs w:val="25"/>
          <w:lang w:eastAsia="ru-RU"/>
        </w:rPr>
        <w:t>чт</w:t>
      </w:r>
      <w:proofErr w:type="spellEnd"/>
      <w:r w:rsidRPr="004D4C3E">
        <w:rPr>
          <w:rFonts w:eastAsia="Times New Roman"/>
          <w:color w:val="000000" w:themeColor="text1"/>
          <w:sz w:val="25"/>
          <w:szCs w:val="25"/>
          <w:lang w:eastAsia="ru-RU"/>
        </w:rPr>
        <w:t xml:space="preserve"> с 0</w:t>
      </w:r>
      <w:r w:rsidR="00215035" w:rsidRPr="004D4C3E">
        <w:rPr>
          <w:rFonts w:eastAsia="Times New Roman"/>
          <w:color w:val="000000" w:themeColor="text1"/>
          <w:sz w:val="25"/>
          <w:szCs w:val="25"/>
          <w:lang w:eastAsia="ru-RU"/>
        </w:rPr>
        <w:t>8</w:t>
      </w:r>
      <w:r w:rsidRPr="004D4C3E">
        <w:rPr>
          <w:rFonts w:eastAsia="Times New Roman"/>
          <w:color w:val="000000" w:themeColor="text1"/>
          <w:sz w:val="25"/>
          <w:szCs w:val="25"/>
          <w:lang w:eastAsia="ru-RU"/>
        </w:rPr>
        <w:t>:00</w:t>
      </w:r>
      <w:r w:rsidR="00ED19A0" w:rsidRPr="004D4C3E">
        <w:rPr>
          <w:rFonts w:eastAsia="Times New Roman"/>
          <w:color w:val="000000" w:themeColor="text1"/>
          <w:sz w:val="25"/>
          <w:szCs w:val="25"/>
          <w:lang w:eastAsia="ru-RU"/>
        </w:rPr>
        <w:t xml:space="preserve"> </w:t>
      </w:r>
      <w:r w:rsidRPr="004D4C3E">
        <w:rPr>
          <w:rFonts w:eastAsia="Times New Roman"/>
          <w:color w:val="000000" w:themeColor="text1"/>
          <w:sz w:val="25"/>
          <w:szCs w:val="25"/>
          <w:lang w:eastAsia="ru-RU"/>
        </w:rPr>
        <w:t>- 17:</w:t>
      </w:r>
      <w:r w:rsidR="00ED19A0" w:rsidRPr="004D4C3E">
        <w:rPr>
          <w:rFonts w:eastAsia="Times New Roman"/>
          <w:color w:val="000000" w:themeColor="text1"/>
          <w:sz w:val="25"/>
          <w:szCs w:val="25"/>
          <w:lang w:eastAsia="ru-RU"/>
        </w:rPr>
        <w:t>15</w:t>
      </w:r>
      <w:r w:rsidRPr="004D4C3E">
        <w:rPr>
          <w:rFonts w:eastAsia="Times New Roman"/>
          <w:color w:val="000000" w:themeColor="text1"/>
          <w:sz w:val="25"/>
          <w:szCs w:val="25"/>
          <w:lang w:eastAsia="ru-RU"/>
        </w:rPr>
        <w:t>, обеденный перерыв с 1</w:t>
      </w:r>
      <w:r w:rsidR="00FD1F0E" w:rsidRPr="004D4C3E">
        <w:rPr>
          <w:rFonts w:eastAsia="Times New Roman"/>
          <w:color w:val="000000" w:themeColor="text1"/>
          <w:sz w:val="25"/>
          <w:szCs w:val="25"/>
          <w:lang w:eastAsia="ru-RU"/>
        </w:rPr>
        <w:t>2</w:t>
      </w:r>
      <w:r w:rsidRPr="004D4C3E">
        <w:rPr>
          <w:rFonts w:eastAsia="Times New Roman"/>
          <w:color w:val="000000" w:themeColor="text1"/>
          <w:sz w:val="25"/>
          <w:szCs w:val="25"/>
          <w:lang w:eastAsia="ru-RU"/>
        </w:rPr>
        <w:t>:00</w:t>
      </w:r>
      <w:r w:rsidR="00ED19A0" w:rsidRPr="004D4C3E">
        <w:rPr>
          <w:rFonts w:eastAsia="Times New Roman"/>
          <w:color w:val="000000" w:themeColor="text1"/>
          <w:sz w:val="25"/>
          <w:szCs w:val="25"/>
          <w:lang w:eastAsia="ru-RU"/>
        </w:rPr>
        <w:t xml:space="preserve"> </w:t>
      </w:r>
      <w:r w:rsidRPr="004D4C3E">
        <w:rPr>
          <w:rFonts w:eastAsia="Times New Roman"/>
          <w:color w:val="000000" w:themeColor="text1"/>
          <w:sz w:val="25"/>
          <w:szCs w:val="25"/>
          <w:lang w:eastAsia="ru-RU"/>
        </w:rPr>
        <w:t>- 1</w:t>
      </w:r>
      <w:r w:rsidR="00FD1F0E" w:rsidRPr="004D4C3E">
        <w:rPr>
          <w:rFonts w:eastAsia="Times New Roman"/>
          <w:color w:val="000000" w:themeColor="text1"/>
          <w:sz w:val="25"/>
          <w:szCs w:val="25"/>
          <w:lang w:eastAsia="ru-RU"/>
        </w:rPr>
        <w:t>3</w:t>
      </w:r>
      <w:r w:rsidRPr="004D4C3E">
        <w:rPr>
          <w:rFonts w:eastAsia="Times New Roman"/>
          <w:color w:val="000000" w:themeColor="text1"/>
          <w:sz w:val="25"/>
          <w:szCs w:val="25"/>
          <w:lang w:eastAsia="ru-RU"/>
        </w:rPr>
        <w:t>:00</w:t>
      </w:r>
      <w:r w:rsidR="00B14928" w:rsidRPr="004D4C3E">
        <w:rPr>
          <w:rFonts w:eastAsia="Times New Roman"/>
          <w:color w:val="000000" w:themeColor="text1"/>
          <w:sz w:val="25"/>
          <w:szCs w:val="25"/>
          <w:lang w:eastAsia="ru-RU"/>
        </w:rPr>
        <w:t xml:space="preserve">, </w:t>
      </w:r>
      <w:proofErr w:type="spellStart"/>
      <w:r w:rsidR="00B14928" w:rsidRPr="004D4C3E">
        <w:rPr>
          <w:rFonts w:eastAsia="Times New Roman"/>
          <w:color w:val="000000" w:themeColor="text1"/>
          <w:sz w:val="25"/>
          <w:szCs w:val="25"/>
          <w:lang w:eastAsia="ru-RU"/>
        </w:rPr>
        <w:t>пт</w:t>
      </w:r>
      <w:proofErr w:type="spellEnd"/>
      <w:r w:rsidRPr="004D4C3E">
        <w:rPr>
          <w:rFonts w:eastAsia="Times New Roman"/>
          <w:color w:val="000000" w:themeColor="text1"/>
          <w:sz w:val="25"/>
          <w:szCs w:val="25"/>
          <w:lang w:eastAsia="ru-RU"/>
        </w:rPr>
        <w:t> </w:t>
      </w:r>
      <w:r w:rsidR="00B14928" w:rsidRPr="004D4C3E">
        <w:rPr>
          <w:rFonts w:eastAsia="Times New Roman"/>
          <w:color w:val="000000" w:themeColor="text1"/>
          <w:sz w:val="25"/>
          <w:szCs w:val="25"/>
          <w:lang w:eastAsia="ru-RU"/>
        </w:rPr>
        <w:t>с 08:00 – 16:00, обеденный перерыв с 12:00 до 13:00</w:t>
      </w:r>
      <w:r w:rsidR="004B7C18" w:rsidRPr="004D4C3E">
        <w:rPr>
          <w:rFonts w:eastAsia="Times New Roman"/>
          <w:color w:val="000000" w:themeColor="text1"/>
          <w:sz w:val="25"/>
          <w:szCs w:val="25"/>
          <w:lang w:eastAsia="ru-RU"/>
        </w:rPr>
        <w:t>;</w:t>
      </w:r>
    </w:p>
    <w:p w:rsidR="00A80D9C" w:rsidRPr="004D4C3E" w:rsidRDefault="00DC76CA" w:rsidP="007B0736">
      <w:pPr>
        <w:shd w:val="clear" w:color="auto" w:fill="FFFFFF"/>
        <w:spacing w:after="120"/>
        <w:ind w:firstLine="709"/>
        <w:contextualSpacing/>
        <w:rPr>
          <w:rFonts w:eastAsia="Times New Roman"/>
          <w:color w:val="000000" w:themeColor="text1"/>
          <w:sz w:val="25"/>
          <w:szCs w:val="25"/>
          <w:lang w:eastAsia="ru-RU"/>
        </w:rPr>
      </w:pPr>
      <w:r w:rsidRPr="004D4C3E">
        <w:rPr>
          <w:rFonts w:eastAsia="Times New Roman"/>
          <w:color w:val="000000" w:themeColor="text1"/>
          <w:sz w:val="25"/>
          <w:szCs w:val="25"/>
          <w:lang w:eastAsia="ru-RU"/>
        </w:rPr>
        <w:t xml:space="preserve">на личном приеме по адресу: </w:t>
      </w:r>
      <w:r w:rsidR="00AB5FCC">
        <w:rPr>
          <w:rFonts w:eastAsia="Times New Roman"/>
          <w:color w:val="000000" w:themeColor="text1"/>
          <w:sz w:val="25"/>
          <w:szCs w:val="25"/>
          <w:lang w:eastAsia="ru-RU"/>
        </w:rPr>
        <w:t>г. Рубцовск, п</w:t>
      </w:r>
      <w:r w:rsidR="00FD1F0E" w:rsidRPr="004D4C3E">
        <w:rPr>
          <w:rFonts w:eastAsia="Times New Roman"/>
          <w:color w:val="000000" w:themeColor="text1"/>
          <w:sz w:val="25"/>
          <w:szCs w:val="25"/>
          <w:lang w:eastAsia="ru-RU"/>
        </w:rPr>
        <w:t>р.</w:t>
      </w:r>
      <w:r w:rsidR="00AB5FCC">
        <w:rPr>
          <w:rFonts w:eastAsia="Times New Roman"/>
          <w:color w:val="000000" w:themeColor="text1"/>
          <w:sz w:val="25"/>
          <w:szCs w:val="25"/>
          <w:lang w:eastAsia="ru-RU"/>
        </w:rPr>
        <w:t xml:space="preserve"> Ленина</w:t>
      </w:r>
      <w:r w:rsidR="00FD1F0E" w:rsidRPr="004D4C3E">
        <w:rPr>
          <w:rFonts w:eastAsia="Times New Roman"/>
          <w:color w:val="000000" w:themeColor="text1"/>
          <w:sz w:val="25"/>
          <w:szCs w:val="25"/>
          <w:lang w:eastAsia="ru-RU"/>
        </w:rPr>
        <w:t xml:space="preserve">, </w:t>
      </w:r>
      <w:r w:rsidR="00AB5FCC">
        <w:rPr>
          <w:rFonts w:eastAsia="Times New Roman"/>
          <w:color w:val="000000" w:themeColor="text1"/>
          <w:sz w:val="25"/>
          <w:szCs w:val="25"/>
          <w:lang w:eastAsia="ru-RU"/>
        </w:rPr>
        <w:t>117</w:t>
      </w:r>
      <w:r w:rsidR="00FD1F0E" w:rsidRPr="004D4C3E">
        <w:rPr>
          <w:rFonts w:eastAsia="Times New Roman"/>
          <w:color w:val="000000" w:themeColor="text1"/>
          <w:sz w:val="25"/>
          <w:szCs w:val="25"/>
          <w:lang w:eastAsia="ru-RU"/>
        </w:rPr>
        <w:t xml:space="preserve">, </w:t>
      </w:r>
      <w:proofErr w:type="spellStart"/>
      <w:r w:rsidR="00FD1F0E" w:rsidRPr="004D4C3E">
        <w:rPr>
          <w:rFonts w:eastAsia="Times New Roman"/>
          <w:color w:val="000000" w:themeColor="text1"/>
          <w:sz w:val="25"/>
          <w:szCs w:val="25"/>
          <w:lang w:eastAsia="ru-RU"/>
        </w:rPr>
        <w:t>каб</w:t>
      </w:r>
      <w:proofErr w:type="spellEnd"/>
      <w:r w:rsidR="00FD1F0E" w:rsidRPr="004D4C3E">
        <w:rPr>
          <w:rFonts w:eastAsia="Times New Roman"/>
          <w:color w:val="000000" w:themeColor="text1"/>
          <w:sz w:val="25"/>
          <w:szCs w:val="25"/>
          <w:lang w:eastAsia="ru-RU"/>
        </w:rPr>
        <w:t xml:space="preserve">. </w:t>
      </w:r>
      <w:r w:rsidR="00AB5FCC">
        <w:rPr>
          <w:rFonts w:eastAsia="Times New Roman"/>
          <w:color w:val="000000" w:themeColor="text1"/>
          <w:sz w:val="25"/>
          <w:szCs w:val="25"/>
          <w:lang w:eastAsia="ru-RU"/>
        </w:rPr>
        <w:t>32</w:t>
      </w:r>
      <w:r w:rsidRPr="004D4C3E">
        <w:rPr>
          <w:rFonts w:eastAsia="Times New Roman"/>
          <w:color w:val="000000" w:themeColor="text1"/>
          <w:sz w:val="25"/>
          <w:szCs w:val="25"/>
          <w:lang w:eastAsia="ru-RU"/>
        </w:rPr>
        <w:t xml:space="preserve">, </w:t>
      </w:r>
      <w:proofErr w:type="spellStart"/>
      <w:proofErr w:type="gramStart"/>
      <w:r w:rsidR="00B519CE" w:rsidRPr="004D4C3E">
        <w:rPr>
          <w:rFonts w:eastAsia="Times New Roman"/>
          <w:color w:val="000000" w:themeColor="text1"/>
          <w:sz w:val="25"/>
          <w:szCs w:val="25"/>
          <w:lang w:eastAsia="ru-RU"/>
        </w:rPr>
        <w:t>пн</w:t>
      </w:r>
      <w:proofErr w:type="spellEnd"/>
      <w:proofErr w:type="gramEnd"/>
      <w:r w:rsidR="00B519CE" w:rsidRPr="004D4C3E">
        <w:rPr>
          <w:rFonts w:eastAsia="Times New Roman"/>
          <w:color w:val="000000" w:themeColor="text1"/>
          <w:sz w:val="25"/>
          <w:szCs w:val="25"/>
          <w:lang w:eastAsia="ru-RU"/>
        </w:rPr>
        <w:t xml:space="preserve"> - </w:t>
      </w:r>
      <w:proofErr w:type="spellStart"/>
      <w:r w:rsidR="00B519CE" w:rsidRPr="004D4C3E">
        <w:rPr>
          <w:rFonts w:eastAsia="Times New Roman"/>
          <w:color w:val="000000" w:themeColor="text1"/>
          <w:sz w:val="25"/>
          <w:szCs w:val="25"/>
          <w:lang w:eastAsia="ru-RU"/>
        </w:rPr>
        <w:t>чт</w:t>
      </w:r>
      <w:proofErr w:type="spellEnd"/>
      <w:r w:rsidR="00B519CE" w:rsidRPr="004D4C3E">
        <w:rPr>
          <w:rFonts w:eastAsia="Times New Roman"/>
          <w:color w:val="000000" w:themeColor="text1"/>
          <w:sz w:val="25"/>
          <w:szCs w:val="25"/>
          <w:lang w:eastAsia="ru-RU"/>
        </w:rPr>
        <w:t xml:space="preserve"> с 08:00</w:t>
      </w:r>
      <w:r w:rsidR="00ED19A0" w:rsidRPr="004D4C3E">
        <w:rPr>
          <w:rFonts w:eastAsia="Times New Roman"/>
          <w:color w:val="000000" w:themeColor="text1"/>
          <w:sz w:val="25"/>
          <w:szCs w:val="25"/>
          <w:lang w:eastAsia="ru-RU"/>
        </w:rPr>
        <w:t xml:space="preserve"> </w:t>
      </w:r>
      <w:r w:rsidR="00B519CE" w:rsidRPr="004D4C3E">
        <w:rPr>
          <w:rFonts w:eastAsia="Times New Roman"/>
          <w:color w:val="000000" w:themeColor="text1"/>
          <w:sz w:val="25"/>
          <w:szCs w:val="25"/>
          <w:lang w:eastAsia="ru-RU"/>
        </w:rPr>
        <w:t>- 17:</w:t>
      </w:r>
      <w:r w:rsidR="00ED19A0" w:rsidRPr="004D4C3E">
        <w:rPr>
          <w:rFonts w:eastAsia="Times New Roman"/>
          <w:color w:val="000000" w:themeColor="text1"/>
          <w:sz w:val="25"/>
          <w:szCs w:val="25"/>
          <w:lang w:eastAsia="ru-RU"/>
        </w:rPr>
        <w:t>15</w:t>
      </w:r>
      <w:r w:rsidR="00B519CE" w:rsidRPr="004D4C3E">
        <w:rPr>
          <w:rFonts w:eastAsia="Times New Roman"/>
          <w:color w:val="000000" w:themeColor="text1"/>
          <w:sz w:val="25"/>
          <w:szCs w:val="25"/>
          <w:lang w:eastAsia="ru-RU"/>
        </w:rPr>
        <w:t>, обеденный перерыв с 12:00</w:t>
      </w:r>
      <w:r w:rsidR="00ED19A0" w:rsidRPr="004D4C3E">
        <w:rPr>
          <w:rFonts w:eastAsia="Times New Roman"/>
          <w:color w:val="000000" w:themeColor="text1"/>
          <w:sz w:val="25"/>
          <w:szCs w:val="25"/>
          <w:lang w:eastAsia="ru-RU"/>
        </w:rPr>
        <w:t xml:space="preserve"> </w:t>
      </w:r>
      <w:r w:rsidR="00B519CE" w:rsidRPr="004D4C3E">
        <w:rPr>
          <w:rFonts w:eastAsia="Times New Roman"/>
          <w:color w:val="000000" w:themeColor="text1"/>
          <w:sz w:val="25"/>
          <w:szCs w:val="25"/>
          <w:lang w:eastAsia="ru-RU"/>
        </w:rPr>
        <w:t xml:space="preserve">- 13:00, </w:t>
      </w:r>
      <w:proofErr w:type="spellStart"/>
      <w:r w:rsidR="00B519CE" w:rsidRPr="004D4C3E">
        <w:rPr>
          <w:rFonts w:eastAsia="Times New Roman"/>
          <w:color w:val="000000" w:themeColor="text1"/>
          <w:sz w:val="25"/>
          <w:szCs w:val="25"/>
          <w:lang w:eastAsia="ru-RU"/>
        </w:rPr>
        <w:t>пт</w:t>
      </w:r>
      <w:proofErr w:type="spellEnd"/>
      <w:r w:rsidR="00B519CE" w:rsidRPr="004D4C3E">
        <w:rPr>
          <w:rFonts w:eastAsia="Times New Roman"/>
          <w:color w:val="000000" w:themeColor="text1"/>
          <w:sz w:val="25"/>
          <w:szCs w:val="25"/>
          <w:lang w:eastAsia="ru-RU"/>
        </w:rPr>
        <w:t> с 08:00 – 16:00, обеденный перерыв с 12:00 до 13:00</w:t>
      </w:r>
      <w:r w:rsidR="004B7C18" w:rsidRPr="004D4C3E">
        <w:rPr>
          <w:rFonts w:eastAsia="Times New Roman"/>
          <w:color w:val="000000" w:themeColor="text1"/>
          <w:sz w:val="25"/>
          <w:szCs w:val="25"/>
          <w:lang w:eastAsia="ru-RU"/>
        </w:rPr>
        <w:t>;</w:t>
      </w:r>
    </w:p>
    <w:p w:rsidR="00A80D9C" w:rsidRPr="004D4C3E" w:rsidRDefault="005061D5" w:rsidP="002E29B1">
      <w:pPr>
        <w:shd w:val="clear" w:color="auto" w:fill="FFFFFF"/>
        <w:spacing w:before="24" w:after="24"/>
        <w:ind w:firstLine="709"/>
        <w:contextualSpacing/>
        <w:rPr>
          <w:rFonts w:eastAsia="Times New Roman"/>
          <w:color w:val="000000" w:themeColor="text1"/>
          <w:sz w:val="25"/>
          <w:szCs w:val="25"/>
          <w:lang w:eastAsia="ru-RU"/>
        </w:rPr>
      </w:pPr>
      <w:r w:rsidRPr="004D4C3E">
        <w:rPr>
          <w:rFonts w:eastAsia="Times New Roman"/>
          <w:color w:val="000000" w:themeColor="text1"/>
          <w:sz w:val="25"/>
          <w:szCs w:val="25"/>
          <w:lang w:eastAsia="ru-RU"/>
        </w:rPr>
        <w:t>письменное консультирование осуществляется по адресу: 658200</w:t>
      </w:r>
      <w:r w:rsidR="00AB5FCC">
        <w:rPr>
          <w:rFonts w:eastAsia="Times New Roman"/>
          <w:color w:val="000000" w:themeColor="text1"/>
          <w:sz w:val="25"/>
          <w:szCs w:val="25"/>
          <w:lang w:eastAsia="ru-RU"/>
        </w:rPr>
        <w:t>, Алтайский край, г.</w:t>
      </w:r>
      <w:r w:rsidR="00AB5FCC" w:rsidRPr="00AB5FCC">
        <w:rPr>
          <w:rFonts w:eastAsia="Times New Roman"/>
          <w:color w:val="000000" w:themeColor="text1"/>
          <w:sz w:val="25"/>
          <w:szCs w:val="25"/>
          <w:lang w:eastAsia="ru-RU"/>
        </w:rPr>
        <w:t xml:space="preserve"> </w:t>
      </w:r>
      <w:r w:rsidR="00AB5FCC">
        <w:rPr>
          <w:rFonts w:eastAsia="Times New Roman"/>
          <w:color w:val="000000" w:themeColor="text1"/>
          <w:sz w:val="25"/>
          <w:szCs w:val="25"/>
          <w:lang w:eastAsia="ru-RU"/>
        </w:rPr>
        <w:t>Рубцовск, п</w:t>
      </w:r>
      <w:r w:rsidRPr="004D4C3E">
        <w:rPr>
          <w:rFonts w:eastAsia="Times New Roman"/>
          <w:color w:val="000000" w:themeColor="text1"/>
          <w:sz w:val="25"/>
          <w:szCs w:val="25"/>
          <w:lang w:eastAsia="ru-RU"/>
        </w:rPr>
        <w:t>р.</w:t>
      </w:r>
      <w:r w:rsidR="00AB5FCC">
        <w:rPr>
          <w:rFonts w:eastAsia="Times New Roman"/>
          <w:color w:val="000000" w:themeColor="text1"/>
          <w:sz w:val="25"/>
          <w:szCs w:val="25"/>
          <w:lang w:eastAsia="ru-RU"/>
        </w:rPr>
        <w:t xml:space="preserve"> Ленина</w:t>
      </w:r>
      <w:r w:rsidRPr="004D4C3E">
        <w:rPr>
          <w:rFonts w:eastAsia="Times New Roman"/>
          <w:color w:val="000000" w:themeColor="text1"/>
          <w:sz w:val="25"/>
          <w:szCs w:val="25"/>
          <w:lang w:eastAsia="ru-RU"/>
        </w:rPr>
        <w:t xml:space="preserve">, </w:t>
      </w:r>
      <w:r w:rsidR="00AB5FCC">
        <w:rPr>
          <w:rFonts w:eastAsia="Times New Roman"/>
          <w:color w:val="000000" w:themeColor="text1"/>
          <w:sz w:val="25"/>
          <w:szCs w:val="25"/>
          <w:lang w:eastAsia="ru-RU"/>
        </w:rPr>
        <w:t>117, каб.3</w:t>
      </w:r>
      <w:r w:rsidRPr="004D4C3E">
        <w:rPr>
          <w:rFonts w:eastAsia="Times New Roman"/>
          <w:color w:val="000000" w:themeColor="text1"/>
          <w:sz w:val="25"/>
          <w:szCs w:val="25"/>
          <w:lang w:eastAsia="ru-RU"/>
        </w:rPr>
        <w:t>2</w:t>
      </w:r>
      <w:r w:rsidR="004B7C18" w:rsidRPr="004D4C3E">
        <w:rPr>
          <w:rFonts w:eastAsia="Times New Roman"/>
          <w:color w:val="000000" w:themeColor="text1"/>
          <w:sz w:val="25"/>
          <w:szCs w:val="25"/>
          <w:lang w:eastAsia="ru-RU"/>
        </w:rPr>
        <w:t>;</w:t>
      </w:r>
      <w:r w:rsidR="004D733F" w:rsidRPr="004D4C3E">
        <w:rPr>
          <w:rFonts w:eastAsia="Times New Roman"/>
          <w:color w:val="000000" w:themeColor="text1"/>
          <w:sz w:val="25"/>
          <w:szCs w:val="25"/>
          <w:lang w:eastAsia="ru-RU"/>
        </w:rPr>
        <w:t xml:space="preserve"> </w:t>
      </w:r>
      <w:r w:rsidR="002E29B1" w:rsidRPr="004D4C3E">
        <w:rPr>
          <w:rFonts w:eastAsia="Times New Roman"/>
          <w:color w:val="111111"/>
          <w:sz w:val="25"/>
          <w:szCs w:val="25"/>
          <w:lang w:eastAsia="ru-RU"/>
        </w:rPr>
        <w:t xml:space="preserve">либо </w:t>
      </w:r>
      <w:r w:rsidR="002E29B1" w:rsidRPr="004D4C3E">
        <w:rPr>
          <w:color w:val="111111"/>
          <w:sz w:val="25"/>
          <w:szCs w:val="25"/>
        </w:rPr>
        <w:t>электронным письмом на адрес электронной почты: </w:t>
      </w:r>
      <w:r w:rsidR="002E29B1" w:rsidRPr="004D4C3E">
        <w:rPr>
          <w:sz w:val="25"/>
          <w:szCs w:val="25"/>
        </w:rPr>
        <w:t xml:space="preserve">   </w:t>
      </w:r>
      <w:r w:rsidR="002E29B1" w:rsidRPr="004D4C3E">
        <w:rPr>
          <w:sz w:val="25"/>
          <w:szCs w:val="25"/>
          <w:lang w:val="en-US"/>
        </w:rPr>
        <w:t>E</w:t>
      </w:r>
      <w:r w:rsidR="002E29B1" w:rsidRPr="004D4C3E">
        <w:rPr>
          <w:sz w:val="25"/>
          <w:szCs w:val="25"/>
        </w:rPr>
        <w:t>-</w:t>
      </w:r>
      <w:r w:rsidR="002E29B1" w:rsidRPr="004D4C3E">
        <w:rPr>
          <w:sz w:val="25"/>
          <w:szCs w:val="25"/>
          <w:lang w:val="en-US"/>
        </w:rPr>
        <w:t>mail</w:t>
      </w:r>
      <w:r w:rsidR="002E29B1" w:rsidRPr="004D4C3E">
        <w:rPr>
          <w:sz w:val="25"/>
          <w:szCs w:val="25"/>
        </w:rPr>
        <w:t xml:space="preserve">: </w:t>
      </w:r>
      <w:proofErr w:type="spellStart"/>
      <w:r w:rsidR="00AB5FCC">
        <w:rPr>
          <w:sz w:val="25"/>
          <w:szCs w:val="25"/>
          <w:lang w:val="en-US"/>
        </w:rPr>
        <w:t>zkh</w:t>
      </w:r>
      <w:proofErr w:type="spellEnd"/>
      <w:r w:rsidR="002E29B1" w:rsidRPr="004D4C3E">
        <w:rPr>
          <w:sz w:val="25"/>
          <w:szCs w:val="25"/>
        </w:rPr>
        <w:t>@</w:t>
      </w:r>
      <w:proofErr w:type="spellStart"/>
      <w:r w:rsidR="002E29B1" w:rsidRPr="004D4C3E">
        <w:rPr>
          <w:sz w:val="25"/>
          <w:szCs w:val="25"/>
          <w:lang w:val="en-US"/>
        </w:rPr>
        <w:t>rubtsovsk</w:t>
      </w:r>
      <w:proofErr w:type="spellEnd"/>
      <w:r w:rsidR="002E29B1" w:rsidRPr="004D4C3E">
        <w:rPr>
          <w:sz w:val="25"/>
          <w:szCs w:val="25"/>
        </w:rPr>
        <w:t>.</w:t>
      </w:r>
      <w:r w:rsidR="002E29B1" w:rsidRPr="004D4C3E">
        <w:rPr>
          <w:sz w:val="25"/>
          <w:szCs w:val="25"/>
          <w:lang w:val="en-US"/>
        </w:rPr>
        <w:t>org</w:t>
      </w:r>
      <w:r w:rsidR="002E29B1" w:rsidRPr="004D4C3E">
        <w:rPr>
          <w:sz w:val="25"/>
          <w:szCs w:val="25"/>
        </w:rPr>
        <w:t>.</w:t>
      </w:r>
    </w:p>
    <w:p w:rsidR="001A2A60" w:rsidRPr="004D4C3E" w:rsidRDefault="00ED19A0" w:rsidP="007B0736">
      <w:pPr>
        <w:shd w:val="clear" w:color="auto" w:fill="FFFFFF"/>
        <w:spacing w:after="120"/>
        <w:ind w:firstLine="709"/>
        <w:contextualSpacing/>
        <w:rPr>
          <w:rFonts w:eastAsia="Times New Roman"/>
          <w:color w:val="000000" w:themeColor="text1"/>
          <w:sz w:val="25"/>
          <w:szCs w:val="25"/>
          <w:lang w:eastAsia="ru-RU"/>
        </w:rPr>
      </w:pPr>
      <w:r w:rsidRPr="004D4C3E">
        <w:rPr>
          <w:rFonts w:eastAsia="Times New Roman"/>
          <w:color w:val="000000" w:themeColor="text1"/>
          <w:sz w:val="25"/>
          <w:szCs w:val="25"/>
          <w:lang w:eastAsia="ru-RU"/>
        </w:rPr>
        <w:t>п</w:t>
      </w:r>
      <w:r w:rsidR="00DC76CA" w:rsidRPr="004D4C3E">
        <w:rPr>
          <w:rFonts w:eastAsia="Times New Roman"/>
          <w:color w:val="000000" w:themeColor="text1"/>
          <w:sz w:val="25"/>
          <w:szCs w:val="25"/>
          <w:lang w:eastAsia="ru-RU"/>
        </w:rPr>
        <w:t>редварительно записаться на личный прием можно по телефону 8(385</w:t>
      </w:r>
      <w:r w:rsidR="00DC3DDF" w:rsidRPr="004D4C3E">
        <w:rPr>
          <w:rFonts w:eastAsia="Times New Roman"/>
          <w:color w:val="000000" w:themeColor="text1"/>
          <w:sz w:val="25"/>
          <w:szCs w:val="25"/>
          <w:lang w:eastAsia="ru-RU"/>
        </w:rPr>
        <w:t>57</w:t>
      </w:r>
      <w:r w:rsidR="00DC76CA" w:rsidRPr="004D4C3E">
        <w:rPr>
          <w:rFonts w:eastAsia="Times New Roman"/>
          <w:color w:val="000000" w:themeColor="text1"/>
          <w:sz w:val="25"/>
          <w:szCs w:val="25"/>
          <w:lang w:eastAsia="ru-RU"/>
        </w:rPr>
        <w:t>)</w:t>
      </w:r>
      <w:r w:rsidR="00AB5FCC">
        <w:rPr>
          <w:rFonts w:eastAsia="Times New Roman"/>
          <w:color w:val="000000" w:themeColor="text1"/>
          <w:sz w:val="25"/>
          <w:szCs w:val="25"/>
          <w:lang w:eastAsia="ru-RU"/>
        </w:rPr>
        <w:t>9643</w:t>
      </w:r>
      <w:r w:rsidR="00AB5FCC" w:rsidRPr="00AB5FCC">
        <w:rPr>
          <w:rFonts w:eastAsia="Times New Roman"/>
          <w:color w:val="000000" w:themeColor="text1"/>
          <w:sz w:val="25"/>
          <w:szCs w:val="25"/>
          <w:lang w:eastAsia="ru-RU"/>
        </w:rPr>
        <w:t>3</w:t>
      </w:r>
      <w:r w:rsidR="00DC76CA" w:rsidRPr="004D4C3E">
        <w:rPr>
          <w:rFonts w:eastAsia="Times New Roman"/>
          <w:color w:val="000000" w:themeColor="text1"/>
          <w:sz w:val="25"/>
          <w:szCs w:val="25"/>
          <w:lang w:eastAsia="ru-RU"/>
        </w:rPr>
        <w:t xml:space="preserve">, </w:t>
      </w:r>
      <w:proofErr w:type="spellStart"/>
      <w:proofErr w:type="gramStart"/>
      <w:r w:rsidRPr="004D4C3E">
        <w:rPr>
          <w:rFonts w:eastAsia="Times New Roman"/>
          <w:color w:val="000000" w:themeColor="text1"/>
          <w:sz w:val="25"/>
          <w:szCs w:val="25"/>
          <w:lang w:eastAsia="ru-RU"/>
        </w:rPr>
        <w:t>пн</w:t>
      </w:r>
      <w:proofErr w:type="spellEnd"/>
      <w:proofErr w:type="gramEnd"/>
      <w:r w:rsidRPr="004D4C3E">
        <w:rPr>
          <w:rFonts w:eastAsia="Times New Roman"/>
          <w:color w:val="000000" w:themeColor="text1"/>
          <w:sz w:val="25"/>
          <w:szCs w:val="25"/>
          <w:lang w:eastAsia="ru-RU"/>
        </w:rPr>
        <w:t xml:space="preserve"> - </w:t>
      </w:r>
      <w:proofErr w:type="spellStart"/>
      <w:r w:rsidRPr="004D4C3E">
        <w:rPr>
          <w:rFonts w:eastAsia="Times New Roman"/>
          <w:color w:val="000000" w:themeColor="text1"/>
          <w:sz w:val="25"/>
          <w:szCs w:val="25"/>
          <w:lang w:eastAsia="ru-RU"/>
        </w:rPr>
        <w:t>чт</w:t>
      </w:r>
      <w:proofErr w:type="spellEnd"/>
      <w:r w:rsidRPr="004D4C3E">
        <w:rPr>
          <w:rFonts w:eastAsia="Times New Roman"/>
          <w:color w:val="000000" w:themeColor="text1"/>
          <w:sz w:val="25"/>
          <w:szCs w:val="25"/>
          <w:lang w:eastAsia="ru-RU"/>
        </w:rPr>
        <w:t xml:space="preserve"> с 08:00- 17:15, обеденный перерыв с 12:00- 13:00, </w:t>
      </w:r>
      <w:proofErr w:type="spellStart"/>
      <w:r w:rsidRPr="004D4C3E">
        <w:rPr>
          <w:rFonts w:eastAsia="Times New Roman"/>
          <w:color w:val="000000" w:themeColor="text1"/>
          <w:sz w:val="25"/>
          <w:szCs w:val="25"/>
          <w:lang w:eastAsia="ru-RU"/>
        </w:rPr>
        <w:t>пт</w:t>
      </w:r>
      <w:proofErr w:type="spellEnd"/>
      <w:r w:rsidRPr="004D4C3E">
        <w:rPr>
          <w:rFonts w:eastAsia="Times New Roman"/>
          <w:color w:val="000000" w:themeColor="text1"/>
          <w:sz w:val="25"/>
          <w:szCs w:val="25"/>
          <w:lang w:eastAsia="ru-RU"/>
        </w:rPr>
        <w:t> с 08:00 – 16:00, обеденный перерыв с 12:00 до 13:00</w:t>
      </w:r>
      <w:r w:rsidR="004B7C18" w:rsidRPr="004D4C3E">
        <w:rPr>
          <w:rFonts w:eastAsia="Times New Roman"/>
          <w:color w:val="000000" w:themeColor="text1"/>
          <w:sz w:val="25"/>
          <w:szCs w:val="25"/>
          <w:lang w:eastAsia="ru-RU"/>
        </w:rPr>
        <w:t>.</w:t>
      </w:r>
    </w:p>
    <w:sectPr w:rsidR="001A2A60" w:rsidRPr="004D4C3E" w:rsidSect="002E29B1">
      <w:pgSz w:w="11906" w:h="16838"/>
      <w:pgMar w:top="426" w:right="567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3215C9"/>
    <w:multiLevelType w:val="multilevel"/>
    <w:tmpl w:val="CD40BC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50B26B9"/>
    <w:multiLevelType w:val="multilevel"/>
    <w:tmpl w:val="75FA9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DC76CA"/>
    <w:rsid w:val="00006928"/>
    <w:rsid w:val="00012E4A"/>
    <w:rsid w:val="00015B17"/>
    <w:rsid w:val="000175C4"/>
    <w:rsid w:val="00025635"/>
    <w:rsid w:val="00025C3A"/>
    <w:rsid w:val="0003499A"/>
    <w:rsid w:val="00040E9A"/>
    <w:rsid w:val="00044528"/>
    <w:rsid w:val="0004482F"/>
    <w:rsid w:val="000603EA"/>
    <w:rsid w:val="000678CD"/>
    <w:rsid w:val="00074FC5"/>
    <w:rsid w:val="00077EA6"/>
    <w:rsid w:val="000A39AC"/>
    <w:rsid w:val="000C6036"/>
    <w:rsid w:val="000F2F7A"/>
    <w:rsid w:val="0010257F"/>
    <w:rsid w:val="00122BF6"/>
    <w:rsid w:val="001356AE"/>
    <w:rsid w:val="001402A7"/>
    <w:rsid w:val="0015320B"/>
    <w:rsid w:val="00163849"/>
    <w:rsid w:val="001673B9"/>
    <w:rsid w:val="0017229A"/>
    <w:rsid w:val="00177896"/>
    <w:rsid w:val="00183F24"/>
    <w:rsid w:val="001874B6"/>
    <w:rsid w:val="001A2A60"/>
    <w:rsid w:val="001A42B5"/>
    <w:rsid w:val="001B1E22"/>
    <w:rsid w:val="001D3725"/>
    <w:rsid w:val="001E1D5B"/>
    <w:rsid w:val="001E1DFF"/>
    <w:rsid w:val="00202772"/>
    <w:rsid w:val="00202917"/>
    <w:rsid w:val="002143D7"/>
    <w:rsid w:val="00215035"/>
    <w:rsid w:val="002404EB"/>
    <w:rsid w:val="00243BEF"/>
    <w:rsid w:val="00246AD6"/>
    <w:rsid w:val="00264C94"/>
    <w:rsid w:val="00276CC4"/>
    <w:rsid w:val="00285B68"/>
    <w:rsid w:val="002955B0"/>
    <w:rsid w:val="0029576B"/>
    <w:rsid w:val="002972DC"/>
    <w:rsid w:val="002C0BC0"/>
    <w:rsid w:val="002C1044"/>
    <w:rsid w:val="002C1D71"/>
    <w:rsid w:val="002C3B51"/>
    <w:rsid w:val="002D0698"/>
    <w:rsid w:val="002E24AF"/>
    <w:rsid w:val="002E29B1"/>
    <w:rsid w:val="002E5890"/>
    <w:rsid w:val="002F7108"/>
    <w:rsid w:val="00311C84"/>
    <w:rsid w:val="0032681B"/>
    <w:rsid w:val="00334D73"/>
    <w:rsid w:val="0033502C"/>
    <w:rsid w:val="003408B9"/>
    <w:rsid w:val="003644C9"/>
    <w:rsid w:val="00370A6A"/>
    <w:rsid w:val="00371E11"/>
    <w:rsid w:val="0039415B"/>
    <w:rsid w:val="003A4D22"/>
    <w:rsid w:val="003A5926"/>
    <w:rsid w:val="003D128A"/>
    <w:rsid w:val="003D2B16"/>
    <w:rsid w:val="003D46F7"/>
    <w:rsid w:val="003E628B"/>
    <w:rsid w:val="003E6E60"/>
    <w:rsid w:val="003F3740"/>
    <w:rsid w:val="004120BF"/>
    <w:rsid w:val="00417379"/>
    <w:rsid w:val="004234CB"/>
    <w:rsid w:val="00434DED"/>
    <w:rsid w:val="0044161F"/>
    <w:rsid w:val="004508BC"/>
    <w:rsid w:val="00453F3C"/>
    <w:rsid w:val="00455E7C"/>
    <w:rsid w:val="00460E2B"/>
    <w:rsid w:val="00461246"/>
    <w:rsid w:val="00473183"/>
    <w:rsid w:val="00474078"/>
    <w:rsid w:val="004832A4"/>
    <w:rsid w:val="00485165"/>
    <w:rsid w:val="00487395"/>
    <w:rsid w:val="00487775"/>
    <w:rsid w:val="004877A3"/>
    <w:rsid w:val="00497ED7"/>
    <w:rsid w:val="004B5519"/>
    <w:rsid w:val="004B57E9"/>
    <w:rsid w:val="004B7C18"/>
    <w:rsid w:val="004C1257"/>
    <w:rsid w:val="004C2480"/>
    <w:rsid w:val="004C44F7"/>
    <w:rsid w:val="004D02AC"/>
    <w:rsid w:val="004D4C3E"/>
    <w:rsid w:val="004D733F"/>
    <w:rsid w:val="004F2199"/>
    <w:rsid w:val="004F4D92"/>
    <w:rsid w:val="004F6093"/>
    <w:rsid w:val="004F71E1"/>
    <w:rsid w:val="005061D5"/>
    <w:rsid w:val="00511D64"/>
    <w:rsid w:val="005140D8"/>
    <w:rsid w:val="005229B2"/>
    <w:rsid w:val="00522A26"/>
    <w:rsid w:val="00554E3F"/>
    <w:rsid w:val="00557AEF"/>
    <w:rsid w:val="0056650F"/>
    <w:rsid w:val="0056695C"/>
    <w:rsid w:val="005673FF"/>
    <w:rsid w:val="00582B30"/>
    <w:rsid w:val="0059237F"/>
    <w:rsid w:val="005A2774"/>
    <w:rsid w:val="005A3C5E"/>
    <w:rsid w:val="005A3D2F"/>
    <w:rsid w:val="005F2F8C"/>
    <w:rsid w:val="005F35D6"/>
    <w:rsid w:val="005F7279"/>
    <w:rsid w:val="006038E2"/>
    <w:rsid w:val="00603CEB"/>
    <w:rsid w:val="006234F4"/>
    <w:rsid w:val="00633787"/>
    <w:rsid w:val="00634F79"/>
    <w:rsid w:val="006523EC"/>
    <w:rsid w:val="006524BB"/>
    <w:rsid w:val="00656EC6"/>
    <w:rsid w:val="006913D0"/>
    <w:rsid w:val="006A2BFF"/>
    <w:rsid w:val="006B24CA"/>
    <w:rsid w:val="006B31E3"/>
    <w:rsid w:val="006B3B12"/>
    <w:rsid w:val="006C4FBD"/>
    <w:rsid w:val="006D2160"/>
    <w:rsid w:val="006D7BDF"/>
    <w:rsid w:val="006F3B6D"/>
    <w:rsid w:val="00710A05"/>
    <w:rsid w:val="00711399"/>
    <w:rsid w:val="0071293E"/>
    <w:rsid w:val="00714D01"/>
    <w:rsid w:val="007152C8"/>
    <w:rsid w:val="007232C6"/>
    <w:rsid w:val="00730DD8"/>
    <w:rsid w:val="0073581B"/>
    <w:rsid w:val="00744FAA"/>
    <w:rsid w:val="007669D7"/>
    <w:rsid w:val="00791ED0"/>
    <w:rsid w:val="00793017"/>
    <w:rsid w:val="007B0736"/>
    <w:rsid w:val="007C1015"/>
    <w:rsid w:val="007C336D"/>
    <w:rsid w:val="007C7653"/>
    <w:rsid w:val="007D5401"/>
    <w:rsid w:val="007E07D2"/>
    <w:rsid w:val="007E170A"/>
    <w:rsid w:val="007E22C9"/>
    <w:rsid w:val="007F1A0F"/>
    <w:rsid w:val="007F76CD"/>
    <w:rsid w:val="00805A3F"/>
    <w:rsid w:val="008143D0"/>
    <w:rsid w:val="008223D3"/>
    <w:rsid w:val="00834814"/>
    <w:rsid w:val="00835C51"/>
    <w:rsid w:val="008618F6"/>
    <w:rsid w:val="00863E9B"/>
    <w:rsid w:val="008726BF"/>
    <w:rsid w:val="00880EF5"/>
    <w:rsid w:val="00884B55"/>
    <w:rsid w:val="008949D9"/>
    <w:rsid w:val="00896087"/>
    <w:rsid w:val="00897497"/>
    <w:rsid w:val="008B0D01"/>
    <w:rsid w:val="008B2C0C"/>
    <w:rsid w:val="008C4876"/>
    <w:rsid w:val="008D01E6"/>
    <w:rsid w:val="008D35F5"/>
    <w:rsid w:val="008E0F47"/>
    <w:rsid w:val="008E229B"/>
    <w:rsid w:val="008E6692"/>
    <w:rsid w:val="008E681E"/>
    <w:rsid w:val="008F03E5"/>
    <w:rsid w:val="008F6FFD"/>
    <w:rsid w:val="008F75E9"/>
    <w:rsid w:val="0090547C"/>
    <w:rsid w:val="00914631"/>
    <w:rsid w:val="009177D6"/>
    <w:rsid w:val="0093142B"/>
    <w:rsid w:val="00937AE4"/>
    <w:rsid w:val="0094271D"/>
    <w:rsid w:val="00943D1A"/>
    <w:rsid w:val="0095218F"/>
    <w:rsid w:val="00953E1F"/>
    <w:rsid w:val="00955734"/>
    <w:rsid w:val="009654B9"/>
    <w:rsid w:val="009932F6"/>
    <w:rsid w:val="009A29CB"/>
    <w:rsid w:val="009B2706"/>
    <w:rsid w:val="009B66E5"/>
    <w:rsid w:val="009C2841"/>
    <w:rsid w:val="009C7F60"/>
    <w:rsid w:val="009D0671"/>
    <w:rsid w:val="009D09E7"/>
    <w:rsid w:val="009D0D2A"/>
    <w:rsid w:val="009D5C17"/>
    <w:rsid w:val="009D6473"/>
    <w:rsid w:val="009D7F31"/>
    <w:rsid w:val="009E3C6E"/>
    <w:rsid w:val="009E5A41"/>
    <w:rsid w:val="009F1AB1"/>
    <w:rsid w:val="009F5A71"/>
    <w:rsid w:val="009F5D44"/>
    <w:rsid w:val="00A07E09"/>
    <w:rsid w:val="00A120E7"/>
    <w:rsid w:val="00A30226"/>
    <w:rsid w:val="00A3201E"/>
    <w:rsid w:val="00A44182"/>
    <w:rsid w:val="00A66EFC"/>
    <w:rsid w:val="00A67258"/>
    <w:rsid w:val="00A70A16"/>
    <w:rsid w:val="00A74FC2"/>
    <w:rsid w:val="00A80D9C"/>
    <w:rsid w:val="00A81E02"/>
    <w:rsid w:val="00A855DC"/>
    <w:rsid w:val="00A861B5"/>
    <w:rsid w:val="00A87244"/>
    <w:rsid w:val="00A90187"/>
    <w:rsid w:val="00A91011"/>
    <w:rsid w:val="00A947B1"/>
    <w:rsid w:val="00A96CF5"/>
    <w:rsid w:val="00AA174C"/>
    <w:rsid w:val="00AA7950"/>
    <w:rsid w:val="00AB58B9"/>
    <w:rsid w:val="00AB5FCC"/>
    <w:rsid w:val="00AC5347"/>
    <w:rsid w:val="00AC738F"/>
    <w:rsid w:val="00AD3E65"/>
    <w:rsid w:val="00AD62A9"/>
    <w:rsid w:val="00AE65EC"/>
    <w:rsid w:val="00AF0FF3"/>
    <w:rsid w:val="00B02225"/>
    <w:rsid w:val="00B03EFA"/>
    <w:rsid w:val="00B14928"/>
    <w:rsid w:val="00B42775"/>
    <w:rsid w:val="00B432DC"/>
    <w:rsid w:val="00B519CE"/>
    <w:rsid w:val="00B54192"/>
    <w:rsid w:val="00B622F2"/>
    <w:rsid w:val="00BA02F9"/>
    <w:rsid w:val="00BA75B6"/>
    <w:rsid w:val="00BC5311"/>
    <w:rsid w:val="00BD225B"/>
    <w:rsid w:val="00BD42D2"/>
    <w:rsid w:val="00BE5032"/>
    <w:rsid w:val="00BE5859"/>
    <w:rsid w:val="00BF4F6C"/>
    <w:rsid w:val="00BF6519"/>
    <w:rsid w:val="00C10B63"/>
    <w:rsid w:val="00C124B2"/>
    <w:rsid w:val="00C14E0E"/>
    <w:rsid w:val="00C16831"/>
    <w:rsid w:val="00C1770D"/>
    <w:rsid w:val="00C2093B"/>
    <w:rsid w:val="00C225F4"/>
    <w:rsid w:val="00C37AAF"/>
    <w:rsid w:val="00C40175"/>
    <w:rsid w:val="00C54497"/>
    <w:rsid w:val="00C56077"/>
    <w:rsid w:val="00C62F21"/>
    <w:rsid w:val="00C773E8"/>
    <w:rsid w:val="00CA0535"/>
    <w:rsid w:val="00CA247F"/>
    <w:rsid w:val="00CA4A29"/>
    <w:rsid w:val="00CA7204"/>
    <w:rsid w:val="00CC0490"/>
    <w:rsid w:val="00CC26E3"/>
    <w:rsid w:val="00CC52DB"/>
    <w:rsid w:val="00CD3E2A"/>
    <w:rsid w:val="00CD6B74"/>
    <w:rsid w:val="00CD7644"/>
    <w:rsid w:val="00CE4163"/>
    <w:rsid w:val="00CF32F7"/>
    <w:rsid w:val="00D04992"/>
    <w:rsid w:val="00D064D2"/>
    <w:rsid w:val="00D3019E"/>
    <w:rsid w:val="00D31143"/>
    <w:rsid w:val="00D37101"/>
    <w:rsid w:val="00D4251E"/>
    <w:rsid w:val="00D43D18"/>
    <w:rsid w:val="00D44BA1"/>
    <w:rsid w:val="00D52E4F"/>
    <w:rsid w:val="00D633DD"/>
    <w:rsid w:val="00D70F9A"/>
    <w:rsid w:val="00D73B85"/>
    <w:rsid w:val="00D766FC"/>
    <w:rsid w:val="00D8466E"/>
    <w:rsid w:val="00D86712"/>
    <w:rsid w:val="00DB113E"/>
    <w:rsid w:val="00DB36FC"/>
    <w:rsid w:val="00DC3DDF"/>
    <w:rsid w:val="00DC76CA"/>
    <w:rsid w:val="00DE18F7"/>
    <w:rsid w:val="00DF0799"/>
    <w:rsid w:val="00DF39FF"/>
    <w:rsid w:val="00DF3A49"/>
    <w:rsid w:val="00DF7D45"/>
    <w:rsid w:val="00E0669E"/>
    <w:rsid w:val="00E15E0B"/>
    <w:rsid w:val="00E2395D"/>
    <w:rsid w:val="00E2689F"/>
    <w:rsid w:val="00E27877"/>
    <w:rsid w:val="00E37295"/>
    <w:rsid w:val="00E574B5"/>
    <w:rsid w:val="00E6286B"/>
    <w:rsid w:val="00E702F6"/>
    <w:rsid w:val="00E76189"/>
    <w:rsid w:val="00E766D3"/>
    <w:rsid w:val="00EA5364"/>
    <w:rsid w:val="00EB68D2"/>
    <w:rsid w:val="00EC0D26"/>
    <w:rsid w:val="00EC3539"/>
    <w:rsid w:val="00EC3C3B"/>
    <w:rsid w:val="00EC607F"/>
    <w:rsid w:val="00ED19A0"/>
    <w:rsid w:val="00ED4C02"/>
    <w:rsid w:val="00EE0063"/>
    <w:rsid w:val="00EF08B2"/>
    <w:rsid w:val="00EF3814"/>
    <w:rsid w:val="00F10C04"/>
    <w:rsid w:val="00F12A5E"/>
    <w:rsid w:val="00F24FFF"/>
    <w:rsid w:val="00F2565C"/>
    <w:rsid w:val="00F30808"/>
    <w:rsid w:val="00F34E81"/>
    <w:rsid w:val="00F4440F"/>
    <w:rsid w:val="00F44EA4"/>
    <w:rsid w:val="00F674DF"/>
    <w:rsid w:val="00F73CD6"/>
    <w:rsid w:val="00F75151"/>
    <w:rsid w:val="00F850E1"/>
    <w:rsid w:val="00F87077"/>
    <w:rsid w:val="00F93AF1"/>
    <w:rsid w:val="00F97726"/>
    <w:rsid w:val="00FD1F0E"/>
    <w:rsid w:val="00FD4176"/>
    <w:rsid w:val="00FE070F"/>
    <w:rsid w:val="00FE5CA7"/>
    <w:rsid w:val="00FF6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0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C76CA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D62A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D62A9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2E29B1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uiPriority w:val="99"/>
    <w:semiHidden/>
    <w:unhideWhenUsed/>
    <w:rsid w:val="002D0698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AB5FC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3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5E6A5980DDC49DEF879D2EC1F223EBC9DB01A1693AC1EF7FF63C704701E48CD1DE1B2C709B4C735C6643BD95F3420E3B41FAB0A6E5258E6Cl8RF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ubtsovsk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533</Words>
  <Characters>3043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lebedenko</cp:lastModifiedBy>
  <cp:revision>2</cp:revision>
  <cp:lastPrinted>2022-03-04T03:58:00Z</cp:lastPrinted>
  <dcterms:created xsi:type="dcterms:W3CDTF">2022-03-10T02:36:00Z</dcterms:created>
  <dcterms:modified xsi:type="dcterms:W3CDTF">2022-03-10T02:36:00Z</dcterms:modified>
</cp:coreProperties>
</file>