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A25" w:rsidRPr="004008A5" w:rsidRDefault="000D6A25" w:rsidP="003572B9">
      <w:pPr>
        <w:spacing w:line="240" w:lineRule="exact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4008A5">
        <w:rPr>
          <w:b/>
          <w:bCs/>
          <w:sz w:val="28"/>
          <w:szCs w:val="28"/>
        </w:rPr>
        <w:t>Материалы</w:t>
      </w:r>
    </w:p>
    <w:p w:rsidR="000D6A25" w:rsidRPr="004008A5" w:rsidRDefault="000D6A25" w:rsidP="003572B9">
      <w:pPr>
        <w:spacing w:line="240" w:lineRule="exact"/>
        <w:jc w:val="center"/>
        <w:rPr>
          <w:b/>
          <w:bCs/>
          <w:sz w:val="28"/>
          <w:szCs w:val="28"/>
        </w:rPr>
      </w:pPr>
      <w:r w:rsidRPr="004008A5">
        <w:rPr>
          <w:b/>
          <w:bCs/>
          <w:sz w:val="28"/>
          <w:szCs w:val="28"/>
        </w:rPr>
        <w:t>для проведения единого информационного дня</w:t>
      </w:r>
    </w:p>
    <w:p w:rsidR="000D6A25" w:rsidRPr="00E9680A" w:rsidRDefault="000D6A25" w:rsidP="003572B9">
      <w:pPr>
        <w:spacing w:line="240" w:lineRule="exact"/>
        <w:jc w:val="center"/>
        <w:rPr>
          <w:b/>
          <w:bCs/>
          <w:sz w:val="28"/>
          <w:szCs w:val="28"/>
        </w:rPr>
      </w:pPr>
      <w:r w:rsidRPr="004008A5">
        <w:rPr>
          <w:b/>
          <w:bCs/>
          <w:sz w:val="28"/>
          <w:szCs w:val="28"/>
        </w:rPr>
        <w:t>«</w:t>
      </w:r>
      <w:r>
        <w:rPr>
          <w:sz w:val="28"/>
          <w:szCs w:val="28"/>
        </w:rPr>
        <w:t>Трудоустройство участников региональной программы переселения соотечественников</w:t>
      </w:r>
      <w:r w:rsidRPr="00E9680A">
        <w:rPr>
          <w:b/>
          <w:bCs/>
          <w:sz w:val="28"/>
          <w:szCs w:val="28"/>
        </w:rPr>
        <w:t>»</w:t>
      </w:r>
    </w:p>
    <w:p w:rsidR="000D6A25" w:rsidRPr="004008A5" w:rsidRDefault="000D6A25" w:rsidP="003572B9">
      <w:pPr>
        <w:spacing w:line="24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01.04</w:t>
      </w:r>
      <w:r w:rsidRPr="004008A5">
        <w:rPr>
          <w:b/>
          <w:bCs/>
          <w:sz w:val="28"/>
          <w:szCs w:val="28"/>
        </w:rPr>
        <w:t>.20</w:t>
      </w:r>
      <w:r>
        <w:rPr>
          <w:b/>
          <w:bCs/>
          <w:sz w:val="28"/>
          <w:szCs w:val="28"/>
        </w:rPr>
        <w:t>22</w:t>
      </w:r>
    </w:p>
    <w:p w:rsidR="000D6A25" w:rsidRDefault="000D6A25" w:rsidP="003572B9">
      <w:pPr>
        <w:jc w:val="center"/>
        <w:rPr>
          <w:sz w:val="28"/>
          <w:szCs w:val="28"/>
        </w:rPr>
      </w:pPr>
    </w:p>
    <w:p w:rsidR="000D6A25" w:rsidRPr="005E7032" w:rsidRDefault="000D6A25" w:rsidP="003572B9">
      <w:pPr>
        <w:ind w:firstLine="709"/>
        <w:jc w:val="both"/>
        <w:rPr>
          <w:b/>
          <w:bCs/>
          <w:sz w:val="28"/>
          <w:szCs w:val="28"/>
        </w:rPr>
      </w:pPr>
      <w:r w:rsidRPr="005E7032">
        <w:rPr>
          <w:b/>
          <w:bCs/>
          <w:sz w:val="28"/>
          <w:szCs w:val="28"/>
        </w:rPr>
        <w:t>Целевая аудитория</w:t>
      </w:r>
      <w:r w:rsidRPr="005E7032">
        <w:rPr>
          <w:sz w:val="28"/>
          <w:szCs w:val="28"/>
        </w:rPr>
        <w:t xml:space="preserve"> – руководители и представители кадровых служб организаций.</w:t>
      </w:r>
    </w:p>
    <w:p w:rsidR="000D6A25" w:rsidRPr="005E7032" w:rsidRDefault="000D6A25" w:rsidP="003572B9">
      <w:pPr>
        <w:ind w:firstLine="709"/>
        <w:jc w:val="both"/>
        <w:rPr>
          <w:sz w:val="28"/>
          <w:szCs w:val="28"/>
        </w:rPr>
      </w:pPr>
      <w:r w:rsidRPr="005E7032">
        <w:rPr>
          <w:b/>
          <w:bCs/>
          <w:sz w:val="28"/>
          <w:szCs w:val="28"/>
        </w:rPr>
        <w:t>Цель проведения</w:t>
      </w:r>
      <w:r w:rsidRPr="005E7032">
        <w:rPr>
          <w:sz w:val="28"/>
          <w:szCs w:val="28"/>
        </w:rPr>
        <w:t xml:space="preserve"> – информирование об особенностях оформления трудовых отношений с участниками региональной программы переселения соотечественников.</w:t>
      </w:r>
    </w:p>
    <w:p w:rsidR="000D6A25" w:rsidRPr="005E7032" w:rsidRDefault="000D6A25" w:rsidP="003572B9">
      <w:pPr>
        <w:ind w:firstLine="709"/>
        <w:jc w:val="both"/>
        <w:rPr>
          <w:sz w:val="28"/>
          <w:szCs w:val="28"/>
        </w:rPr>
      </w:pPr>
      <w:r w:rsidRPr="005E7032">
        <w:rPr>
          <w:b/>
          <w:bCs/>
          <w:sz w:val="28"/>
          <w:szCs w:val="28"/>
        </w:rPr>
        <w:t>Задачи, решаемые в ходе проведения</w:t>
      </w:r>
      <w:r w:rsidRPr="005E7032">
        <w:rPr>
          <w:sz w:val="28"/>
          <w:szCs w:val="28"/>
        </w:rPr>
        <w:t xml:space="preserve"> – повышение уровня трудоустройства прибывших на территорию края соотечественников.</w:t>
      </w:r>
    </w:p>
    <w:p w:rsidR="000D6A25" w:rsidRPr="005E7032" w:rsidRDefault="000D6A25" w:rsidP="003572B9">
      <w:pPr>
        <w:ind w:firstLine="709"/>
        <w:jc w:val="both"/>
        <w:rPr>
          <w:sz w:val="28"/>
          <w:szCs w:val="28"/>
        </w:rPr>
      </w:pPr>
      <w:r w:rsidRPr="005E7032">
        <w:rPr>
          <w:b/>
          <w:bCs/>
          <w:sz w:val="28"/>
          <w:szCs w:val="28"/>
        </w:rPr>
        <w:t>Формы проведения</w:t>
      </w:r>
      <w:r w:rsidRPr="005E7032">
        <w:rPr>
          <w:sz w:val="28"/>
          <w:szCs w:val="28"/>
        </w:rPr>
        <w:t xml:space="preserve"> - совещания, информационные конференции, дни службы занятости, круглые столы, ярмарки вакансий, презентации организаций и др.</w:t>
      </w:r>
    </w:p>
    <w:p w:rsidR="000D6A25" w:rsidRPr="005E7032" w:rsidRDefault="000D6A25" w:rsidP="003572B9">
      <w:pPr>
        <w:ind w:firstLine="709"/>
        <w:jc w:val="both"/>
        <w:rPr>
          <w:sz w:val="28"/>
          <w:szCs w:val="28"/>
          <w:highlight w:val="yellow"/>
        </w:rPr>
      </w:pPr>
    </w:p>
    <w:p w:rsidR="000D6A25" w:rsidRPr="005E7032" w:rsidRDefault="000D6A25" w:rsidP="003572B9">
      <w:pPr>
        <w:ind w:firstLine="709"/>
        <w:jc w:val="both"/>
        <w:rPr>
          <w:b/>
          <w:bCs/>
          <w:sz w:val="28"/>
          <w:szCs w:val="28"/>
        </w:rPr>
      </w:pPr>
      <w:r w:rsidRPr="005E7032">
        <w:rPr>
          <w:b/>
          <w:bCs/>
          <w:sz w:val="28"/>
          <w:szCs w:val="28"/>
        </w:rPr>
        <w:t xml:space="preserve">Необходимые нормативно-правовые документы </w:t>
      </w:r>
    </w:p>
    <w:p w:rsidR="000D6A25" w:rsidRPr="005E7032" w:rsidRDefault="000D6A25" w:rsidP="000872D1">
      <w:pPr>
        <w:ind w:firstLine="709"/>
        <w:jc w:val="both"/>
        <w:rPr>
          <w:sz w:val="28"/>
          <w:szCs w:val="28"/>
        </w:rPr>
      </w:pPr>
      <w:hyperlink r:id="rId5" w:history="1">
        <w:r w:rsidRPr="005E7032">
          <w:rPr>
            <w:sz w:val="28"/>
            <w:szCs w:val="28"/>
          </w:rPr>
          <w:t>Указ Президента РФ от 22.06.2006 № 637</w:t>
        </w:r>
      </w:hyperlink>
      <w:r w:rsidRPr="005E7032">
        <w:rPr>
          <w:sz w:val="28"/>
          <w:szCs w:val="28"/>
        </w:rPr>
        <w:t>«О мерах по оказанию содействия добровольному переселению в Российскую Федерацию соотечественников, проживающих за рубежом»;</w:t>
      </w:r>
    </w:p>
    <w:p w:rsidR="000D6A25" w:rsidRPr="005E7032" w:rsidRDefault="000D6A25" w:rsidP="000872D1">
      <w:pPr>
        <w:pStyle w:val="ListParagraph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E7032">
        <w:rPr>
          <w:rFonts w:ascii="Times New Roman" w:hAnsi="Times New Roman" w:cs="Times New Roman"/>
          <w:sz w:val="28"/>
          <w:szCs w:val="28"/>
          <w:lang w:eastAsia="ru-RU"/>
        </w:rPr>
        <w:t>Налоговый кодекс РФ,</w:t>
      </w:r>
      <w:r w:rsidRPr="005E7032">
        <w:rPr>
          <w:rFonts w:ascii="Times New Roman" w:hAnsi="Times New Roman" w:cs="Times New Roman"/>
          <w:sz w:val="28"/>
          <w:szCs w:val="28"/>
        </w:rPr>
        <w:t>п. 3 ст. 224</w:t>
      </w:r>
      <w:r w:rsidRPr="005E7032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0D6A25" w:rsidRPr="005E7032" w:rsidRDefault="000D6A25" w:rsidP="000872D1">
      <w:pPr>
        <w:pStyle w:val="ListParagraph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E7032">
        <w:rPr>
          <w:rFonts w:ascii="Times New Roman" w:hAnsi="Times New Roman" w:cs="Times New Roman"/>
          <w:sz w:val="28"/>
          <w:szCs w:val="28"/>
          <w:lang w:eastAsia="ru-RU"/>
        </w:rPr>
        <w:t>Федеральный закон от 25.07.2002 № 115-ФЗ «О правовом положении иностранных граждан в Российской Федерации»,пп. 2 п. 4 ст. 13;</w:t>
      </w:r>
    </w:p>
    <w:p w:rsidR="000D6A25" w:rsidRPr="005E7032" w:rsidRDefault="000D6A25" w:rsidP="000872D1">
      <w:pPr>
        <w:pStyle w:val="ListParagraph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E7032">
        <w:rPr>
          <w:rFonts w:ascii="Times New Roman" w:hAnsi="Times New Roman" w:cs="Times New Roman"/>
          <w:sz w:val="28"/>
          <w:szCs w:val="28"/>
          <w:lang w:eastAsia="ru-RU"/>
        </w:rPr>
        <w:t xml:space="preserve">Федеральный </w:t>
      </w:r>
      <w:hyperlink r:id="rId6" w:history="1">
        <w:r w:rsidRPr="005E7032">
          <w:rPr>
            <w:rFonts w:ascii="Times New Roman" w:hAnsi="Times New Roman" w:cs="Times New Roman"/>
            <w:sz w:val="28"/>
            <w:szCs w:val="28"/>
            <w:lang w:eastAsia="ru-RU"/>
          </w:rPr>
          <w:t>закон</w:t>
        </w:r>
      </w:hyperlink>
      <w:r w:rsidRPr="005E7032">
        <w:rPr>
          <w:rFonts w:ascii="Times New Roman" w:hAnsi="Times New Roman" w:cs="Times New Roman"/>
          <w:sz w:val="28"/>
          <w:szCs w:val="28"/>
          <w:lang w:eastAsia="ru-RU"/>
        </w:rPr>
        <w:t xml:space="preserve"> от 24.05.1999 № 99-ФЗ «О государственной политике Российской Федерации в отношении соотечественников за рубежом», ст.1</w:t>
      </w:r>
    </w:p>
    <w:p w:rsidR="000D6A25" w:rsidRDefault="000D6A25" w:rsidP="000872D1">
      <w:pPr>
        <w:pStyle w:val="ListParagraph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D6A25" w:rsidRPr="000F0C9A" w:rsidRDefault="000D6A25" w:rsidP="000F0C9A">
      <w:pPr>
        <w:pStyle w:val="ListParagraph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F0C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Алтайский край с 2010 года участвует в реализации Государственной программы по оказанию содействия добровольному переселению в Российскую Федерацию соотечественников, проживающих за рубежом (далее - Государственная программа), разработанной по инициативе Президента Российской Федерации в 2006 году (</w:t>
      </w:r>
      <w:hyperlink r:id="rId7" w:history="1">
        <w:r w:rsidRPr="000F0C9A">
          <w:rPr>
            <w:rFonts w:ascii="Times New Roman" w:hAnsi="Times New Roman" w:cs="Times New Roman"/>
            <w:i/>
            <w:iCs/>
            <w:color w:val="000000"/>
            <w:sz w:val="28"/>
            <w:szCs w:val="28"/>
            <w:shd w:val="clear" w:color="auto" w:fill="FFFFFF"/>
          </w:rPr>
          <w:t>Указ Президента РФ от 22 июня 2006 года № 637</w:t>
        </w:r>
      </w:hyperlink>
      <w:r w:rsidRPr="000F0C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). </w:t>
      </w:r>
    </w:p>
    <w:p w:rsidR="000D6A25" w:rsidRPr="000F0C9A" w:rsidRDefault="000D6A25" w:rsidP="000F0C9A">
      <w:pPr>
        <w:pStyle w:val="ListParagraph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F0C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Основные цели программы:</w:t>
      </w:r>
    </w:p>
    <w:p w:rsidR="000D6A25" w:rsidRPr="000F0C9A" w:rsidRDefault="000D6A25" w:rsidP="000F0C9A">
      <w:pPr>
        <w:pStyle w:val="ListParagraph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F0C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поддержка соотечественников, которые приняли решение вернуться на историческую родину, в Россию; </w:t>
      </w:r>
    </w:p>
    <w:p w:rsidR="000D6A25" w:rsidRPr="000F0C9A" w:rsidRDefault="000D6A25" w:rsidP="000F0C9A">
      <w:pPr>
        <w:pStyle w:val="ListParagraph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F0C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7661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одействие обеспечению потребности экономики Алтайского края в квалифицированных кадрах</w:t>
      </w:r>
      <w:r w:rsidRPr="000F0C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</w:t>
      </w:r>
    </w:p>
    <w:p w:rsidR="000D6A25" w:rsidRPr="000F0C9A" w:rsidRDefault="000D6A25" w:rsidP="000F0C9A">
      <w:pPr>
        <w:shd w:val="clear" w:color="auto" w:fill="FFFFFF"/>
        <w:tabs>
          <w:tab w:val="left" w:pos="1134"/>
        </w:tabs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0F0C9A">
        <w:rPr>
          <w:color w:val="000000"/>
          <w:sz w:val="28"/>
          <w:szCs w:val="28"/>
          <w:shd w:val="clear" w:color="auto" w:fill="FFFFFF"/>
        </w:rPr>
        <w:t>- решение демографических проблем за счет привлечения переселенцев на постоянное место жительства в Российскую Федерацию.</w:t>
      </w:r>
    </w:p>
    <w:p w:rsidR="000D6A25" w:rsidRPr="000F0C9A" w:rsidRDefault="000D6A25" w:rsidP="000F0C9A">
      <w:pPr>
        <w:pStyle w:val="ListParagraph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F0C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Соотечественниками, которые могут стать участниками Государственной программы, признаются лица, а также их потомки, которые проживают за пределами России, но относятся к народам, исторически проживающим в России, либо лица, родственники которых по прямой восходящей линии проживали на территории России, либо лица, которые в настоящее время проживают в государствах, ранее входивших в состав СССР и имевших в прошлом гражданство СССР, а также лица, являющиеся выходцами из Российской Федерации, СССР, РСФСР, Российской республики и Российского государства и имевшие ранее их гражданство. </w:t>
      </w:r>
    </w:p>
    <w:p w:rsidR="000D6A25" w:rsidRPr="000F0C9A" w:rsidRDefault="000D6A25" w:rsidP="000F0C9A">
      <w:pPr>
        <w:pStyle w:val="ListParagraph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F0C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Отличительные черты – свободное владение русским языком, общность культуры и обычаев.</w:t>
      </w:r>
    </w:p>
    <w:p w:rsidR="000D6A25" w:rsidRPr="000F0C9A" w:rsidRDefault="000D6A25" w:rsidP="000F0C9A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0F0C9A">
        <w:rPr>
          <w:i/>
          <w:iCs/>
          <w:sz w:val="28"/>
          <w:szCs w:val="28"/>
        </w:rPr>
        <w:t xml:space="preserve">(Понятие «соотечественник» определено Федеральным </w:t>
      </w:r>
      <w:hyperlink r:id="rId8" w:history="1">
        <w:r w:rsidRPr="000F0C9A">
          <w:rPr>
            <w:i/>
            <w:iCs/>
            <w:sz w:val="28"/>
            <w:szCs w:val="28"/>
          </w:rPr>
          <w:t>законом</w:t>
        </w:r>
      </w:hyperlink>
      <w:r w:rsidRPr="000F0C9A">
        <w:rPr>
          <w:i/>
          <w:iCs/>
          <w:sz w:val="28"/>
          <w:szCs w:val="28"/>
        </w:rPr>
        <w:t xml:space="preserve"> от 24.05.1999 № 99-ФЗ «О государственной политике Российской Федерации в отношении соотечественников за рубежом»).</w:t>
      </w:r>
    </w:p>
    <w:p w:rsidR="000D6A25" w:rsidRPr="000F0C9A" w:rsidRDefault="000D6A25" w:rsidP="000F0C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0C9A">
        <w:rPr>
          <w:sz w:val="28"/>
          <w:szCs w:val="28"/>
          <w:lang w:eastAsia="en-US"/>
        </w:rPr>
        <w:t xml:space="preserve">Преимущества участия соотечественников в </w:t>
      </w:r>
      <w:r w:rsidRPr="000F0C9A">
        <w:rPr>
          <w:color w:val="000000"/>
          <w:sz w:val="28"/>
          <w:szCs w:val="28"/>
          <w:shd w:val="clear" w:color="auto" w:fill="FFFFFF"/>
        </w:rPr>
        <w:t>Государственной программе – это в</w:t>
      </w:r>
      <w:r w:rsidRPr="000F0C9A">
        <w:rPr>
          <w:sz w:val="28"/>
          <w:szCs w:val="28"/>
        </w:rPr>
        <w:t xml:space="preserve"> первую очередь упрощенная и ускоренная процедура решения всех правовых вопросов, связанных с принятием нового гражданства, а также оказание ряда мер финансовой и социальной поддержки.</w:t>
      </w:r>
    </w:p>
    <w:p w:rsidR="000D6A25" w:rsidRPr="000F0C9A" w:rsidRDefault="000D6A25" w:rsidP="000F0C9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C9A">
        <w:rPr>
          <w:rFonts w:ascii="Times New Roman" w:hAnsi="Times New Roman" w:cs="Times New Roman"/>
          <w:sz w:val="28"/>
          <w:szCs w:val="28"/>
        </w:rPr>
        <w:t>В первую очередь это выплаты, предусмотренные во всех субъектах, принимающих переселенцев. В их числе:</w:t>
      </w:r>
    </w:p>
    <w:p w:rsidR="000D6A25" w:rsidRPr="000F0C9A" w:rsidRDefault="000D6A25" w:rsidP="000F0C9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C9A">
        <w:rPr>
          <w:rFonts w:ascii="Times New Roman" w:hAnsi="Times New Roman" w:cs="Times New Roman"/>
          <w:sz w:val="28"/>
          <w:szCs w:val="28"/>
        </w:rPr>
        <w:t xml:space="preserve">- компенсация расходов на переезд к месту проживания на территории вселения и провоз имущества; </w:t>
      </w:r>
    </w:p>
    <w:p w:rsidR="000D6A25" w:rsidRPr="000F0C9A" w:rsidRDefault="000D6A25" w:rsidP="000F0C9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C9A">
        <w:rPr>
          <w:rFonts w:ascii="Times New Roman" w:hAnsi="Times New Roman" w:cs="Times New Roman"/>
          <w:sz w:val="28"/>
          <w:szCs w:val="28"/>
        </w:rPr>
        <w:t xml:space="preserve">- выплата пособия на обустройство (подъемных); </w:t>
      </w:r>
    </w:p>
    <w:p w:rsidR="000D6A25" w:rsidRPr="000F0C9A" w:rsidRDefault="000D6A25" w:rsidP="000F0C9A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F0C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Дополнительно к этим выплатам каждый субъект РФ предусматривает свой перечень мер соц. поддержки. В крае это:</w:t>
      </w:r>
    </w:p>
    <w:p w:rsidR="000D6A25" w:rsidRPr="000F0C9A" w:rsidRDefault="000D6A25" w:rsidP="000F0C9A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F0C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частичная </w:t>
      </w:r>
      <w:r w:rsidRPr="000F0C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компенсация затрат на аренду жилья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течение 6 месяцев;</w:t>
      </w:r>
    </w:p>
    <w:p w:rsidR="000D6A25" w:rsidRPr="000F0C9A" w:rsidRDefault="000D6A25" w:rsidP="000F0C9A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F0C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компенсация затрат на обязательное медосвидетельствование иностранных граждан (для оформления разрешения на временное проживание в РФ); </w:t>
      </w:r>
    </w:p>
    <w:p w:rsidR="000D6A25" w:rsidRPr="000F0C9A" w:rsidRDefault="000D6A25" w:rsidP="000F0C9A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F0C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поддержка многодетных семей, семей с детьми до 1,5 лет,</w:t>
      </w:r>
    </w:p>
    <w:p w:rsidR="000D6A25" w:rsidRPr="000F0C9A" w:rsidRDefault="000D6A25" w:rsidP="000F0C9A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F0C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возмещение затрат на подтверждение иностранного диплома;</w:t>
      </w:r>
    </w:p>
    <w:p w:rsidR="000D6A25" w:rsidRPr="000F0C9A" w:rsidRDefault="000D6A25" w:rsidP="000F0C9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0F0C9A">
        <w:rPr>
          <w:color w:val="000000"/>
          <w:sz w:val="28"/>
          <w:szCs w:val="28"/>
          <w:shd w:val="clear" w:color="auto" w:fill="FFFFFF"/>
        </w:rPr>
        <w:t>- выплаты студентам, обучающимся в вузах края на платной основе.</w:t>
      </w:r>
    </w:p>
    <w:p w:rsidR="000D6A25" w:rsidRPr="000F0C9A" w:rsidRDefault="000D6A25" w:rsidP="000F0C9A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0F0C9A">
        <w:rPr>
          <w:sz w:val="28"/>
          <w:szCs w:val="28"/>
        </w:rPr>
        <w:t>Жилищное обустройство на территории Алтайского края осуществляется переселенцами самостоятельно, за счет собственных средств. Около трети участников программы приобрели постоянное жилье на территории края.</w:t>
      </w:r>
    </w:p>
    <w:p w:rsidR="000D6A25" w:rsidRPr="000F0C9A" w:rsidRDefault="000D6A25" w:rsidP="000F0C9A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0F0C9A">
        <w:rPr>
          <w:sz w:val="28"/>
          <w:szCs w:val="28"/>
        </w:rPr>
        <w:t>Возможна организация краткосрочного повышения квалификации или переобучения за счет средств службы занятости населения с целью гарантированного трудоустройства к конкретному работодателю.</w:t>
      </w:r>
    </w:p>
    <w:p w:rsidR="000D6A25" w:rsidRDefault="000D6A25" w:rsidP="000F0C9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Участие в региональной программе переселения с перспективой трудоустройства в качестве наемных работников принимают только соотечественники, подтвердившие наличие профессионального образования и опыта квалифицированной трудовой деятельности. Заявления кандидатов согласовываются при наличии соответствующего спроса на рынке труда муниципального образования, выбранного соотечественником для переселения. </w:t>
      </w:r>
    </w:p>
    <w:p w:rsidR="000D6A25" w:rsidRPr="000F0C9A" w:rsidRDefault="000D6A25" w:rsidP="000F0C9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Важно отметить, что</w:t>
      </w:r>
      <w:r w:rsidRPr="000F0C9A">
        <w:rPr>
          <w:sz w:val="28"/>
          <w:szCs w:val="28"/>
          <w:lang w:eastAsia="en-US"/>
        </w:rPr>
        <w:t xml:space="preserve"> для участников госпрограммы и членов их семей предусмотрен </w:t>
      </w:r>
      <w:r w:rsidRPr="000F0C9A">
        <w:rPr>
          <w:b/>
          <w:bCs/>
          <w:sz w:val="28"/>
          <w:szCs w:val="28"/>
          <w:lang w:eastAsia="en-US"/>
        </w:rPr>
        <w:t>особый режим оформления трудовых отношений</w:t>
      </w:r>
      <w:r>
        <w:rPr>
          <w:b/>
          <w:bCs/>
          <w:sz w:val="28"/>
          <w:szCs w:val="28"/>
          <w:lang w:eastAsia="en-US"/>
        </w:rPr>
        <w:t>, который фактически уравнивает их в трудовых правах с российскими гражданами с первого дня пребывания на территории России и до момента получения российского гражданства:</w:t>
      </w:r>
    </w:p>
    <w:p w:rsidR="000D6A25" w:rsidRPr="000F0C9A" w:rsidRDefault="000D6A25" w:rsidP="000F0C9A">
      <w:pPr>
        <w:pStyle w:val="ListParagraph"/>
        <w:numPr>
          <w:ilvl w:val="0"/>
          <w:numId w:val="3"/>
        </w:numPr>
        <w:shd w:val="clear" w:color="auto" w:fill="FFFFFF"/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0C9A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0F0C9A">
        <w:rPr>
          <w:rFonts w:ascii="Times New Roman" w:hAnsi="Times New Roman" w:cs="Times New Roman"/>
          <w:sz w:val="28"/>
          <w:szCs w:val="28"/>
          <w:lang w:eastAsia="ru-RU"/>
        </w:rPr>
        <w:t xml:space="preserve">пп. 2 п. 4 ст. 13 Федерального закона от 25.07.2002 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F0C9A">
        <w:rPr>
          <w:rFonts w:ascii="Times New Roman" w:hAnsi="Times New Roman" w:cs="Times New Roman"/>
          <w:sz w:val="28"/>
          <w:szCs w:val="28"/>
          <w:lang w:eastAsia="ru-RU"/>
        </w:rPr>
        <w:t>№ 115-ФЗ</w:t>
      </w:r>
      <w:r w:rsidRPr="000F0C9A">
        <w:rPr>
          <w:rFonts w:ascii="Times New Roman" w:hAnsi="Times New Roman" w:cs="Times New Roman"/>
          <w:spacing w:val="-2"/>
          <w:sz w:val="28"/>
          <w:szCs w:val="28"/>
        </w:rPr>
        <w:t>статус участника Государственной программы или члена семьи участника на этапе до получения ими российского гражданства дает им право</w:t>
      </w:r>
      <w:r w:rsidRPr="000F0C9A">
        <w:rPr>
          <w:rFonts w:ascii="Times New Roman" w:hAnsi="Times New Roman" w:cs="Times New Roman"/>
          <w:sz w:val="28"/>
          <w:szCs w:val="28"/>
          <w:lang w:eastAsia="ru-RU"/>
        </w:rPr>
        <w:t>на осуществление трудовой деятельности без оформления разрешительных документов (разрешение на работу, патент). Работодателю также не требуется получение разрешения на привлечение иностранной рабочей силы</w:t>
      </w:r>
      <w:r w:rsidRPr="000F0C9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D6A25" w:rsidRPr="002F3FBE" w:rsidRDefault="000D6A25" w:rsidP="000F0C9A">
      <w:pPr>
        <w:pStyle w:val="ListParagraph"/>
        <w:numPr>
          <w:ilvl w:val="0"/>
          <w:numId w:val="3"/>
        </w:numPr>
        <w:shd w:val="clear" w:color="auto" w:fill="FFFFFF"/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0C9A">
        <w:rPr>
          <w:rFonts w:ascii="Times New Roman" w:hAnsi="Times New Roman" w:cs="Times New Roman"/>
          <w:sz w:val="28"/>
          <w:szCs w:val="28"/>
        </w:rPr>
        <w:t>Согласно  п. 3 ст. 224 Налогового Кодекса РФ у</w:t>
      </w:r>
      <w:r w:rsidRPr="000F0C9A">
        <w:rPr>
          <w:rFonts w:ascii="Times New Roman" w:hAnsi="Times New Roman" w:cs="Times New Roman"/>
          <w:spacing w:val="-2"/>
          <w:sz w:val="28"/>
          <w:szCs w:val="28"/>
        </w:rPr>
        <w:t>частник Государственной программы или член семьи участника имеет право на</w:t>
      </w:r>
      <w:r w:rsidRPr="000F0C9A">
        <w:rPr>
          <w:rFonts w:ascii="Times New Roman" w:hAnsi="Times New Roman" w:cs="Times New Roman"/>
          <w:sz w:val="28"/>
          <w:szCs w:val="28"/>
        </w:rPr>
        <w:t xml:space="preserve"> уплату налога на доходы физических лиц, получаемых от трудовой деятельности, по льготной 13-процентной ставке с первого дня осуществления трудовой деятельности на территории Российской Федерации. </w:t>
      </w:r>
    </w:p>
    <w:p w:rsidR="000D6A25" w:rsidRDefault="000D6A25" w:rsidP="002F3FBE">
      <w:pPr>
        <w:pStyle w:val="ListParagraph"/>
        <w:shd w:val="clear" w:color="auto" w:fill="FFFFFF"/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Статус участника Госпрограммы (члена его семьи) подтверждается свидетельством установленного образца (утв. </w:t>
      </w:r>
      <w:r w:rsidRPr="002F3FBE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РФ от 28.12.2006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F3FBE">
        <w:rPr>
          <w:rFonts w:ascii="Times New Roman" w:hAnsi="Times New Roman" w:cs="Times New Roman"/>
          <w:sz w:val="28"/>
          <w:szCs w:val="28"/>
        </w:rPr>
        <w:t xml:space="preserve"> 817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0D6A25" w:rsidRPr="000F0C9A" w:rsidRDefault="000D6A25" w:rsidP="002F3FBE">
      <w:pPr>
        <w:pStyle w:val="ListParagraph"/>
        <w:shd w:val="clear" w:color="auto" w:fill="FFFFFF"/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D6A25" w:rsidRPr="005E7032" w:rsidRDefault="000D6A25" w:rsidP="002F3FBE">
      <w:pPr>
        <w:pStyle w:val="ListParagraph"/>
        <w:shd w:val="clear" w:color="auto" w:fill="FFFFFF"/>
        <w:spacing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процедура оформления трудовых отношений с участниками Госпрограммы (членами их семей) идентична трудоустройству российских граждан. </w:t>
      </w:r>
      <w:r w:rsidRPr="000F0C9A">
        <w:rPr>
          <w:rFonts w:ascii="Times New Roman" w:hAnsi="Times New Roman" w:cs="Times New Roman"/>
          <w:sz w:val="28"/>
          <w:szCs w:val="28"/>
        </w:rPr>
        <w:t>По факту оформления трудовых отношений от работодателя требуется только уведомить Управление по вопросам миграции ГУ МВД России по Алтайскому краю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D6A25" w:rsidRPr="00106C2C" w:rsidRDefault="000D6A25" w:rsidP="00106C2C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0D6A25" w:rsidRPr="00547A88" w:rsidRDefault="000D6A25" w:rsidP="00E23BF8">
      <w:pPr>
        <w:widowControl w:val="0"/>
        <w:spacing w:line="360" w:lineRule="auto"/>
        <w:ind w:firstLine="709"/>
        <w:jc w:val="both"/>
        <w:rPr>
          <w:sz w:val="32"/>
          <w:szCs w:val="32"/>
        </w:rPr>
      </w:pPr>
    </w:p>
    <w:p w:rsidR="000D6A25" w:rsidRPr="00B173DE" w:rsidRDefault="000D6A25" w:rsidP="003572B9">
      <w:pPr>
        <w:shd w:val="clear" w:color="auto" w:fill="FFFFFF"/>
        <w:tabs>
          <w:tab w:val="left" w:pos="1134"/>
        </w:tabs>
        <w:jc w:val="both"/>
        <w:rPr>
          <w:sz w:val="28"/>
          <w:szCs w:val="28"/>
        </w:rPr>
      </w:pPr>
    </w:p>
    <w:sectPr w:rsidR="000D6A25" w:rsidRPr="00B173DE" w:rsidSect="00B17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C07AB"/>
    <w:multiLevelType w:val="multilevel"/>
    <w:tmpl w:val="A69E885E"/>
    <w:lvl w:ilvl="0">
      <w:start w:val="1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1A4ABA"/>
    <w:multiLevelType w:val="multilevel"/>
    <w:tmpl w:val="17FC8FA4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B247141"/>
    <w:multiLevelType w:val="hybridMultilevel"/>
    <w:tmpl w:val="378429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8"/>
  <w:autoHyphenation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34F6"/>
    <w:rsid w:val="00076162"/>
    <w:rsid w:val="000872D1"/>
    <w:rsid w:val="00092693"/>
    <w:rsid w:val="000C3B2C"/>
    <w:rsid w:val="000D6A25"/>
    <w:rsid w:val="000F0C9A"/>
    <w:rsid w:val="00106C2C"/>
    <w:rsid w:val="001268D6"/>
    <w:rsid w:val="00154F3B"/>
    <w:rsid w:val="0024170D"/>
    <w:rsid w:val="002958A0"/>
    <w:rsid w:val="002F3FBE"/>
    <w:rsid w:val="0034769F"/>
    <w:rsid w:val="003572B9"/>
    <w:rsid w:val="003B05EC"/>
    <w:rsid w:val="004008A5"/>
    <w:rsid w:val="0041099D"/>
    <w:rsid w:val="00453996"/>
    <w:rsid w:val="00471B62"/>
    <w:rsid w:val="004B42B1"/>
    <w:rsid w:val="004D25A6"/>
    <w:rsid w:val="00547A88"/>
    <w:rsid w:val="005534F6"/>
    <w:rsid w:val="005774B8"/>
    <w:rsid w:val="005E7032"/>
    <w:rsid w:val="00636387"/>
    <w:rsid w:val="0076612B"/>
    <w:rsid w:val="007A3784"/>
    <w:rsid w:val="007B591C"/>
    <w:rsid w:val="007B6B50"/>
    <w:rsid w:val="007F3E33"/>
    <w:rsid w:val="00940688"/>
    <w:rsid w:val="00A02FEC"/>
    <w:rsid w:val="00A702E4"/>
    <w:rsid w:val="00B173DE"/>
    <w:rsid w:val="00BC3451"/>
    <w:rsid w:val="00BD00BF"/>
    <w:rsid w:val="00E23BF8"/>
    <w:rsid w:val="00E6187B"/>
    <w:rsid w:val="00E9680A"/>
    <w:rsid w:val="00EA3C07"/>
    <w:rsid w:val="00EB66F2"/>
    <w:rsid w:val="00EE7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E33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471B62"/>
    <w:rPr>
      <w:color w:val="0000FF"/>
      <w:u w:val="single"/>
    </w:rPr>
  </w:style>
  <w:style w:type="character" w:customStyle="1" w:styleId="2">
    <w:name w:val="Основной текст (2)_"/>
    <w:link w:val="20"/>
    <w:uiPriority w:val="99"/>
    <w:locked/>
    <w:rsid w:val="00B173DE"/>
    <w:rPr>
      <w:sz w:val="28"/>
      <w:szCs w:val="28"/>
      <w:shd w:val="clear" w:color="auto" w:fill="FFFFFF"/>
    </w:rPr>
  </w:style>
  <w:style w:type="character" w:customStyle="1" w:styleId="21">
    <w:name w:val="Заголовок №2_"/>
    <w:link w:val="22"/>
    <w:uiPriority w:val="99"/>
    <w:locked/>
    <w:rsid w:val="00B173DE"/>
    <w:rPr>
      <w:b/>
      <w:bCs/>
      <w:sz w:val="28"/>
      <w:szCs w:val="28"/>
      <w:shd w:val="clear" w:color="auto" w:fill="FFFFFF"/>
    </w:rPr>
  </w:style>
  <w:style w:type="character" w:customStyle="1" w:styleId="23">
    <w:name w:val="Основной текст (2) + Полужирный"/>
    <w:uiPriority w:val="99"/>
    <w:rsid w:val="00B173DE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4">
    <w:name w:val="Основной текст (2) + Курсив"/>
    <w:uiPriority w:val="99"/>
    <w:rsid w:val="00B173DE"/>
    <w:rPr>
      <w:rFonts w:ascii="Times New Roman" w:hAnsi="Times New Roman" w:cs="Times New Roman"/>
      <w:i/>
      <w:i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4">
    <w:name w:val="Основной текст (4)_"/>
    <w:link w:val="40"/>
    <w:uiPriority w:val="99"/>
    <w:locked/>
    <w:rsid w:val="00B173DE"/>
    <w:rPr>
      <w:i/>
      <w:iCs/>
      <w:sz w:val="28"/>
      <w:szCs w:val="28"/>
      <w:shd w:val="clear" w:color="auto" w:fill="FFFFFF"/>
    </w:rPr>
  </w:style>
  <w:style w:type="character" w:customStyle="1" w:styleId="41">
    <w:name w:val="Основной текст (4) + Не курсив"/>
    <w:uiPriority w:val="99"/>
    <w:rsid w:val="00B173DE"/>
    <w:rPr>
      <w:rFonts w:ascii="Times New Roman" w:hAnsi="Times New Roman" w:cs="Times New Roman"/>
      <w:i/>
      <w:i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11">
    <w:name w:val="Основной текст (2) + 11"/>
    <w:aliases w:val="5 pt,Курсив"/>
    <w:uiPriority w:val="99"/>
    <w:rsid w:val="00B173DE"/>
    <w:rPr>
      <w:rFonts w:ascii="Times New Roman" w:hAnsi="Times New Roman" w:cs="Times New Roman"/>
      <w:i/>
      <w:i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5">
    <w:name w:val="Основной текст (5)_"/>
    <w:link w:val="50"/>
    <w:uiPriority w:val="99"/>
    <w:locked/>
    <w:rsid w:val="00B173DE"/>
    <w:rPr>
      <w:b/>
      <w:bCs/>
      <w:sz w:val="28"/>
      <w:szCs w:val="28"/>
      <w:shd w:val="clear" w:color="auto" w:fill="FFFFFF"/>
    </w:rPr>
  </w:style>
  <w:style w:type="character" w:customStyle="1" w:styleId="51">
    <w:name w:val="Основной текст (5) + Не полужирный"/>
    <w:aliases w:val="Курсив1"/>
    <w:uiPriority w:val="99"/>
    <w:rsid w:val="00B173DE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paragraph" w:customStyle="1" w:styleId="20">
    <w:name w:val="Основной текст (2)"/>
    <w:basedOn w:val="Normal"/>
    <w:link w:val="2"/>
    <w:uiPriority w:val="99"/>
    <w:rsid w:val="00B173DE"/>
    <w:pPr>
      <w:widowControl w:val="0"/>
      <w:shd w:val="clear" w:color="auto" w:fill="FFFFFF"/>
      <w:spacing w:line="259" w:lineRule="exact"/>
      <w:jc w:val="both"/>
    </w:pPr>
    <w:rPr>
      <w:rFonts w:ascii="Calibri" w:eastAsia="Calibri" w:hAnsi="Calibri" w:cs="Calibri"/>
      <w:sz w:val="28"/>
      <w:szCs w:val="28"/>
    </w:rPr>
  </w:style>
  <w:style w:type="paragraph" w:customStyle="1" w:styleId="22">
    <w:name w:val="Заголовок №2"/>
    <w:basedOn w:val="Normal"/>
    <w:link w:val="21"/>
    <w:uiPriority w:val="99"/>
    <w:rsid w:val="00B173DE"/>
    <w:pPr>
      <w:widowControl w:val="0"/>
      <w:shd w:val="clear" w:color="auto" w:fill="FFFFFF"/>
      <w:spacing w:before="300" w:line="317" w:lineRule="exact"/>
      <w:ind w:firstLine="740"/>
      <w:jc w:val="both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40">
    <w:name w:val="Основной текст (4)"/>
    <w:basedOn w:val="Normal"/>
    <w:link w:val="4"/>
    <w:uiPriority w:val="99"/>
    <w:rsid w:val="00B173DE"/>
    <w:pPr>
      <w:widowControl w:val="0"/>
      <w:shd w:val="clear" w:color="auto" w:fill="FFFFFF"/>
      <w:spacing w:line="317" w:lineRule="exact"/>
      <w:jc w:val="both"/>
    </w:pPr>
    <w:rPr>
      <w:rFonts w:ascii="Calibri" w:eastAsia="Calibri" w:hAnsi="Calibri" w:cs="Calibri"/>
      <w:i/>
      <w:iCs/>
      <w:sz w:val="28"/>
      <w:szCs w:val="28"/>
    </w:rPr>
  </w:style>
  <w:style w:type="paragraph" w:customStyle="1" w:styleId="50">
    <w:name w:val="Основной текст (5)"/>
    <w:basedOn w:val="Normal"/>
    <w:link w:val="5"/>
    <w:uiPriority w:val="99"/>
    <w:rsid w:val="00B173DE"/>
    <w:pPr>
      <w:widowControl w:val="0"/>
      <w:shd w:val="clear" w:color="auto" w:fill="FFFFFF"/>
      <w:spacing w:before="60" w:line="322" w:lineRule="exact"/>
      <w:ind w:firstLine="740"/>
      <w:jc w:val="both"/>
    </w:pPr>
    <w:rPr>
      <w:rFonts w:ascii="Calibri" w:eastAsia="Calibri" w:hAnsi="Calibri" w:cs="Calibri"/>
      <w:b/>
      <w:bCs/>
      <w:sz w:val="28"/>
      <w:szCs w:val="28"/>
    </w:rPr>
  </w:style>
  <w:style w:type="paragraph" w:styleId="ListParagraph">
    <w:name w:val="List Paragraph"/>
    <w:basedOn w:val="Normal"/>
    <w:link w:val="ListParagraphChar"/>
    <w:uiPriority w:val="99"/>
    <w:qFormat/>
    <w:rsid w:val="003572B9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ListParagraphChar">
    <w:name w:val="List Paragraph Char"/>
    <w:link w:val="ListParagraph"/>
    <w:uiPriority w:val="99"/>
    <w:locked/>
    <w:rsid w:val="003572B9"/>
  </w:style>
  <w:style w:type="character" w:customStyle="1" w:styleId="ConsPlusNormal">
    <w:name w:val="ConsPlusNormal Знак"/>
    <w:link w:val="ConsPlusNormal0"/>
    <w:uiPriority w:val="99"/>
    <w:locked/>
    <w:rsid w:val="0024170D"/>
    <w:rPr>
      <w:sz w:val="24"/>
      <w:szCs w:val="24"/>
      <w:lang w:val="ru-RU" w:eastAsia="en-US"/>
    </w:rPr>
  </w:style>
  <w:style w:type="paragraph" w:customStyle="1" w:styleId="ConsPlusNormal0">
    <w:name w:val="ConsPlusNormal"/>
    <w:link w:val="ConsPlusNormal"/>
    <w:uiPriority w:val="99"/>
    <w:rsid w:val="0024170D"/>
    <w:pPr>
      <w:autoSpaceDE w:val="0"/>
      <w:autoSpaceDN w:val="0"/>
      <w:adjustRightInd w:val="0"/>
    </w:pPr>
    <w:rPr>
      <w:rFonts w:cs="Calibri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989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9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9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4FF6239AAE1590CF74BA06EAEF7BEAF7A631FA3E2D7D973D5CD8B4507o2GB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b1aew.xn--p1ai/document/839125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4FF6239AAE1590CF74BA06EAEF7BEAF7A631FA3E2D7D973D5CD8B4507o2GBI" TargetMode="External"/><Relationship Id="rId5" Type="http://schemas.openxmlformats.org/officeDocument/2006/relationships/hyperlink" Target="https://xn--b1aew.xn--p1ai/document/839125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3</Pages>
  <Words>938</Words>
  <Characters>5352</Characters>
  <Application>Microsoft Office Outlook</Application>
  <DocSecurity>0</DocSecurity>
  <Lines>0</Lines>
  <Paragraphs>0</Paragraphs>
  <ScaleCrop>false</ScaleCrop>
  <Company>управление по труду и занятости населения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Волошин Андрей Владимирович</dc:creator>
  <cp:keywords/>
  <dc:description/>
  <cp:lastModifiedBy>ADMIN</cp:lastModifiedBy>
  <cp:revision>3</cp:revision>
  <dcterms:created xsi:type="dcterms:W3CDTF">2022-03-23T04:33:00Z</dcterms:created>
  <dcterms:modified xsi:type="dcterms:W3CDTF">2022-03-29T09:45:00Z</dcterms:modified>
</cp:coreProperties>
</file>