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31" w:rsidRDefault="00020A31" w:rsidP="00BF08FF">
      <w:pPr>
        <w:tabs>
          <w:tab w:val="left" w:pos="4860"/>
        </w:tabs>
        <w:ind w:left="504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0A31" w:rsidRDefault="00020A31" w:rsidP="00BF08FF">
      <w:pPr>
        <w:tabs>
          <w:tab w:val="left" w:pos="4860"/>
        </w:tabs>
        <w:ind w:left="5040"/>
        <w:rPr>
          <w:sz w:val="28"/>
          <w:szCs w:val="28"/>
        </w:rPr>
      </w:pPr>
    </w:p>
    <w:p w:rsidR="00D30D3C" w:rsidRPr="002A25FE" w:rsidRDefault="00D30D3C" w:rsidP="00BF08FF">
      <w:pPr>
        <w:tabs>
          <w:tab w:val="left" w:pos="4860"/>
        </w:tabs>
        <w:ind w:left="5040"/>
        <w:rPr>
          <w:sz w:val="28"/>
          <w:szCs w:val="28"/>
        </w:rPr>
      </w:pPr>
      <w:r w:rsidRPr="002A25FE">
        <w:rPr>
          <w:sz w:val="28"/>
          <w:szCs w:val="28"/>
        </w:rPr>
        <w:t xml:space="preserve">Приложение </w:t>
      </w:r>
    </w:p>
    <w:p w:rsidR="00D30D3C" w:rsidRPr="002A25FE" w:rsidRDefault="00D30D3C" w:rsidP="00BF08FF">
      <w:pPr>
        <w:tabs>
          <w:tab w:val="left" w:pos="4860"/>
        </w:tabs>
        <w:ind w:left="5040"/>
        <w:rPr>
          <w:sz w:val="28"/>
          <w:szCs w:val="28"/>
        </w:rPr>
      </w:pPr>
      <w:r w:rsidRPr="002A25FE">
        <w:rPr>
          <w:sz w:val="28"/>
          <w:szCs w:val="28"/>
        </w:rPr>
        <w:t>к постановлению Администрации</w:t>
      </w:r>
    </w:p>
    <w:p w:rsidR="00BF08FF" w:rsidRDefault="00D30D3C" w:rsidP="00BF08FF">
      <w:pPr>
        <w:ind w:left="5040"/>
        <w:rPr>
          <w:sz w:val="28"/>
          <w:szCs w:val="28"/>
        </w:rPr>
      </w:pPr>
      <w:r w:rsidRPr="002A25FE">
        <w:rPr>
          <w:sz w:val="28"/>
          <w:szCs w:val="28"/>
        </w:rPr>
        <w:t xml:space="preserve">города Рубцовска Алтайского края </w:t>
      </w:r>
    </w:p>
    <w:p w:rsidR="00BF08FF" w:rsidRPr="002A25FE" w:rsidRDefault="00BF08FF" w:rsidP="00BF08FF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1268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2A25FE">
        <w:rPr>
          <w:sz w:val="28"/>
          <w:szCs w:val="28"/>
        </w:rPr>
        <w:t xml:space="preserve">№ </w:t>
      </w:r>
      <w:r w:rsidR="002A1268">
        <w:rPr>
          <w:sz w:val="28"/>
          <w:szCs w:val="28"/>
        </w:rPr>
        <w:t>______</w:t>
      </w:r>
    </w:p>
    <w:p w:rsidR="007865DA" w:rsidRPr="002A25FE" w:rsidRDefault="007865DA" w:rsidP="00BF08FF">
      <w:pPr>
        <w:tabs>
          <w:tab w:val="left" w:pos="4860"/>
        </w:tabs>
        <w:ind w:left="504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220"/>
        </w:tabs>
        <w:ind w:left="5220"/>
        <w:rPr>
          <w:sz w:val="28"/>
          <w:szCs w:val="28"/>
        </w:rPr>
      </w:pPr>
    </w:p>
    <w:p w:rsidR="00D30D3C" w:rsidRPr="002A25FE" w:rsidRDefault="00D30D3C" w:rsidP="00D30D3C">
      <w:pPr>
        <w:tabs>
          <w:tab w:val="left" w:pos="5103"/>
        </w:tabs>
        <w:jc w:val="center"/>
        <w:rPr>
          <w:bCs/>
          <w:sz w:val="28"/>
          <w:szCs w:val="28"/>
        </w:rPr>
      </w:pPr>
      <w:r w:rsidRPr="002A25FE">
        <w:rPr>
          <w:bCs/>
          <w:sz w:val="28"/>
          <w:szCs w:val="28"/>
        </w:rPr>
        <w:t>Муниципальная программа «Комплексные меры противодействия злоупотреблению наркотиками и их незаконному обороту в  городе Рубцовске» на 201</w:t>
      </w:r>
      <w:r w:rsidR="002A1268">
        <w:rPr>
          <w:bCs/>
          <w:sz w:val="28"/>
          <w:szCs w:val="28"/>
        </w:rPr>
        <w:t>8 - 2020</w:t>
      </w:r>
      <w:r w:rsidRPr="002A25FE">
        <w:rPr>
          <w:bCs/>
          <w:sz w:val="28"/>
          <w:szCs w:val="28"/>
        </w:rPr>
        <w:t xml:space="preserve"> годы</w:t>
      </w: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Default="00FB58BE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287323" w:rsidRPr="002A25FE" w:rsidRDefault="00287323" w:rsidP="00D30D3C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FB58BE" w:rsidRPr="002A25FE" w:rsidRDefault="00FB58BE" w:rsidP="00FB58BE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A25FE">
        <w:rPr>
          <w:caps/>
          <w:sz w:val="28"/>
          <w:szCs w:val="28"/>
        </w:rPr>
        <w:t xml:space="preserve">ПАСПОРТ </w:t>
      </w:r>
    </w:p>
    <w:p w:rsidR="00FB58BE" w:rsidRPr="002A25FE" w:rsidRDefault="00FB58BE" w:rsidP="00FB58BE">
      <w:pPr>
        <w:tabs>
          <w:tab w:val="left" w:pos="5103"/>
        </w:tabs>
        <w:jc w:val="center"/>
        <w:rPr>
          <w:bCs/>
          <w:sz w:val="28"/>
          <w:szCs w:val="28"/>
        </w:rPr>
      </w:pPr>
      <w:r w:rsidRPr="002A25FE">
        <w:rPr>
          <w:sz w:val="28"/>
          <w:szCs w:val="28"/>
        </w:rPr>
        <w:t>муниципальной программы «</w:t>
      </w:r>
      <w:r w:rsidRPr="002A25FE">
        <w:rPr>
          <w:bCs/>
          <w:sz w:val="28"/>
          <w:szCs w:val="28"/>
        </w:rPr>
        <w:t>Комплексные меры противодействия злоупотреблению наркотиками и их незаконному обороту в  г</w:t>
      </w:r>
      <w:r w:rsidR="002A1268">
        <w:rPr>
          <w:bCs/>
          <w:sz w:val="28"/>
          <w:szCs w:val="28"/>
        </w:rPr>
        <w:t>ороде Рубцовске» на 2018 - 2020</w:t>
      </w:r>
      <w:r w:rsidRPr="002A25FE">
        <w:rPr>
          <w:bCs/>
          <w:sz w:val="28"/>
          <w:szCs w:val="28"/>
        </w:rPr>
        <w:t xml:space="preserve"> годы</w:t>
      </w:r>
      <w:r w:rsidR="007D429B">
        <w:rPr>
          <w:bCs/>
          <w:sz w:val="28"/>
          <w:szCs w:val="28"/>
        </w:rPr>
        <w:t xml:space="preserve"> (далее - Программа)</w:t>
      </w:r>
    </w:p>
    <w:p w:rsidR="00FB58BE" w:rsidRPr="002A25FE" w:rsidRDefault="00FB58BE" w:rsidP="00FB58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2"/>
        <w:gridCol w:w="5243"/>
      </w:tblGrid>
      <w:tr w:rsidR="00FB58BE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913241" w:rsidP="009132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913241" w:rsidP="007D429B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Рубцовска</w:t>
            </w:r>
            <w:r w:rsidR="00FB58BE" w:rsidRPr="002A25FE">
              <w:rPr>
                <w:sz w:val="28"/>
                <w:szCs w:val="28"/>
              </w:rPr>
              <w:t xml:space="preserve"> </w:t>
            </w:r>
          </w:p>
        </w:tc>
      </w:tr>
      <w:tr w:rsidR="00FB58BE" w:rsidRPr="002A25FE" w:rsidTr="00913241">
        <w:trPr>
          <w:cantSplit/>
          <w:trHeight w:val="3209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913241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  <w:r w:rsidR="00FB58BE" w:rsidRPr="002A25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Default="00913241" w:rsidP="0091324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образования»               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Рубцовска; </w:t>
            </w:r>
          </w:p>
          <w:p w:rsidR="00913241" w:rsidRDefault="00B139CB" w:rsidP="0091324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13241">
              <w:rPr>
                <w:sz w:val="28"/>
                <w:szCs w:val="28"/>
              </w:rPr>
              <w:t>правление Администрации города Рубцовска по</w:t>
            </w:r>
            <w:r w:rsidR="00913241" w:rsidRPr="00913241">
              <w:rPr>
                <w:sz w:val="28"/>
                <w:szCs w:val="28"/>
              </w:rPr>
              <w:t xml:space="preserve"> </w:t>
            </w:r>
            <w:proofErr w:type="spellStart"/>
            <w:r w:rsidR="00913241" w:rsidRPr="00913241">
              <w:rPr>
                <w:sz w:val="28"/>
                <w:szCs w:val="28"/>
              </w:rPr>
              <w:t>жилищно</w:t>
            </w:r>
            <w:proofErr w:type="spellEnd"/>
            <w:r w:rsidR="00913241" w:rsidRPr="00913241">
              <w:rPr>
                <w:sz w:val="28"/>
                <w:szCs w:val="28"/>
              </w:rPr>
              <w:t xml:space="preserve"> </w:t>
            </w:r>
            <w:proofErr w:type="gramStart"/>
            <w:r w:rsidR="00913241" w:rsidRPr="00913241">
              <w:rPr>
                <w:sz w:val="28"/>
                <w:szCs w:val="28"/>
              </w:rPr>
              <w:t>-к</w:t>
            </w:r>
            <w:proofErr w:type="gramEnd"/>
            <w:r w:rsidR="00913241" w:rsidRPr="00913241">
              <w:rPr>
                <w:sz w:val="28"/>
                <w:szCs w:val="28"/>
              </w:rPr>
              <w:t>оммунальному хозяйству и экологии</w:t>
            </w:r>
            <w:r w:rsidR="00913241">
              <w:rPr>
                <w:sz w:val="28"/>
                <w:szCs w:val="28"/>
              </w:rPr>
              <w:t xml:space="preserve">; </w:t>
            </w:r>
          </w:p>
          <w:p w:rsidR="00913241" w:rsidRDefault="00B139CB" w:rsidP="0091324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13241">
              <w:rPr>
                <w:sz w:val="28"/>
                <w:szCs w:val="28"/>
              </w:rPr>
              <w:t xml:space="preserve">ресс – служба Администрации города Рубцовска Алтайского края; </w:t>
            </w:r>
          </w:p>
          <w:p w:rsidR="00FB58BE" w:rsidRPr="002A25FE" w:rsidRDefault="00B139CB" w:rsidP="0091324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13241">
              <w:rPr>
                <w:sz w:val="28"/>
                <w:szCs w:val="28"/>
              </w:rPr>
              <w:t xml:space="preserve">чреждения, подведомственные МКУ «Управление культуры, спорта и молодежной политики» </w:t>
            </w:r>
            <w:proofErr w:type="gramStart"/>
            <w:r w:rsidR="00913241">
              <w:rPr>
                <w:sz w:val="28"/>
                <w:szCs w:val="28"/>
              </w:rPr>
              <w:t>г</w:t>
            </w:r>
            <w:proofErr w:type="gramEnd"/>
            <w:r w:rsidR="00913241">
              <w:rPr>
                <w:sz w:val="28"/>
                <w:szCs w:val="28"/>
              </w:rPr>
              <w:t xml:space="preserve">. Рубцовска. </w:t>
            </w:r>
          </w:p>
        </w:tc>
      </w:tr>
      <w:tr w:rsidR="00FB58BE" w:rsidRPr="002A25FE" w:rsidTr="00913241">
        <w:trPr>
          <w:cantSplit/>
          <w:trHeight w:val="1826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913241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  <w:r w:rsidR="00FB58BE" w:rsidRPr="002A25FE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Default="00913241" w:rsidP="00913241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</w:t>
            </w:r>
            <w:r w:rsidR="0028732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учреждения муниципального образования город Рубцовск Алтайского края; </w:t>
            </w:r>
          </w:p>
          <w:p w:rsidR="00FB58BE" w:rsidRPr="002A25FE" w:rsidRDefault="00B139CB" w:rsidP="00913241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13241">
              <w:rPr>
                <w:sz w:val="28"/>
                <w:szCs w:val="28"/>
              </w:rPr>
              <w:t xml:space="preserve">аселение муниципального образования город Рубцовск Алтайского края. </w:t>
            </w:r>
          </w:p>
        </w:tc>
      </w:tr>
      <w:tr w:rsidR="00FB58BE" w:rsidRPr="002A25FE" w:rsidTr="00913241">
        <w:trPr>
          <w:cantSplit/>
          <w:trHeight w:val="562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913241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  <w:r w:rsidR="00FB58BE" w:rsidRPr="002A25FE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BE" w:rsidRPr="002A25FE" w:rsidRDefault="00B055D5" w:rsidP="0017420D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</w:t>
            </w:r>
            <w:r w:rsidR="00913241">
              <w:rPr>
                <w:sz w:val="28"/>
                <w:szCs w:val="28"/>
              </w:rPr>
              <w:t xml:space="preserve"> не </w:t>
            </w:r>
            <w:proofErr w:type="gramStart"/>
            <w:r w:rsidR="00913241">
              <w:rPr>
                <w:sz w:val="28"/>
                <w:szCs w:val="28"/>
              </w:rPr>
              <w:t>предусмотрены</w:t>
            </w:r>
            <w:proofErr w:type="gramEnd"/>
            <w:r w:rsidR="00913241">
              <w:rPr>
                <w:sz w:val="28"/>
                <w:szCs w:val="28"/>
              </w:rPr>
              <w:t xml:space="preserve">. </w:t>
            </w:r>
          </w:p>
        </w:tc>
      </w:tr>
      <w:tr w:rsidR="00913241" w:rsidRPr="002A25FE" w:rsidTr="00913241">
        <w:trPr>
          <w:cantSplit/>
          <w:trHeight w:val="838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Pr="002A25FE" w:rsidRDefault="00913241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Default="00913241" w:rsidP="00913241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Президента Российской Федерации от 09.06.2010 №690 «Об утверждении Стратегии</w:t>
            </w:r>
            <w:r w:rsidR="0028732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государственной антинаркотической политики Росс</w:t>
            </w:r>
            <w:r w:rsidR="004B09D3">
              <w:rPr>
                <w:sz w:val="28"/>
                <w:szCs w:val="28"/>
              </w:rPr>
              <w:t>ийской Федерации до 2020 года»;</w:t>
            </w:r>
          </w:p>
          <w:p w:rsidR="009D5230" w:rsidRDefault="004B09D3" w:rsidP="00913241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13241">
              <w:rPr>
                <w:sz w:val="28"/>
                <w:szCs w:val="28"/>
              </w:rPr>
              <w:t xml:space="preserve">акон Алтайского края от 14.09.2006 </w:t>
            </w:r>
            <w:r>
              <w:rPr>
                <w:sz w:val="28"/>
                <w:szCs w:val="28"/>
              </w:rPr>
              <w:t xml:space="preserve">          </w:t>
            </w:r>
            <w:r w:rsidR="0091324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9D5230">
              <w:rPr>
                <w:sz w:val="28"/>
                <w:szCs w:val="28"/>
              </w:rPr>
              <w:t>94-ЗС «О профилактике наркомании и токсикомании в Алтайском крае»;</w:t>
            </w:r>
          </w:p>
          <w:p w:rsidR="007C01DA" w:rsidRPr="002A25FE" w:rsidRDefault="00BB520C" w:rsidP="0028732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D5230">
              <w:rPr>
                <w:sz w:val="28"/>
                <w:szCs w:val="28"/>
              </w:rPr>
              <w:t>рограмм</w:t>
            </w:r>
            <w:r w:rsidR="00287323">
              <w:rPr>
                <w:sz w:val="28"/>
                <w:szCs w:val="28"/>
              </w:rPr>
              <w:t>а</w:t>
            </w:r>
            <w:r w:rsidR="009D5230">
              <w:rPr>
                <w:sz w:val="28"/>
                <w:szCs w:val="28"/>
              </w:rPr>
              <w:t xml:space="preserve"> Алтайского края «Комплексные меры противодействия злоупотреблению наркотиками и их незаконному обороту в Алтайском крае» на 2014 – 2020 годы</w:t>
            </w:r>
            <w:r w:rsidR="00B055D5">
              <w:rPr>
                <w:sz w:val="28"/>
                <w:szCs w:val="28"/>
              </w:rPr>
              <w:t>»</w:t>
            </w:r>
            <w:r w:rsidR="00287323">
              <w:rPr>
                <w:sz w:val="28"/>
                <w:szCs w:val="28"/>
              </w:rPr>
              <w:t>, утвержденная постановлением Администрации Алтайского края от 19.06.2014 № 281</w:t>
            </w:r>
          </w:p>
        </w:tc>
      </w:tr>
      <w:tr w:rsidR="00913241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Pr="002A25FE" w:rsidRDefault="009D5230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Pr="002A25FE" w:rsidRDefault="009D5230" w:rsidP="0028732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эффективной системы профилактики</w:t>
            </w:r>
            <w:r w:rsidR="0028732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немедицинского потребления наркотиков на территории города. </w:t>
            </w:r>
          </w:p>
        </w:tc>
      </w:tr>
      <w:tr w:rsidR="00913241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Pr="002A25FE" w:rsidRDefault="009D5230" w:rsidP="001742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Default="009D5230" w:rsidP="004B09D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межведомственного взаимодействия в сфере профилактики наркомании;</w:t>
            </w:r>
          </w:p>
          <w:p w:rsidR="009D5230" w:rsidRDefault="00BB520C" w:rsidP="004B09D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D5230">
              <w:rPr>
                <w:sz w:val="28"/>
                <w:szCs w:val="28"/>
              </w:rPr>
              <w:t>роведение</w:t>
            </w:r>
            <w:r w:rsidR="00287323">
              <w:rPr>
                <w:sz w:val="28"/>
                <w:szCs w:val="28"/>
              </w:rPr>
              <w:t> </w:t>
            </w:r>
            <w:r w:rsidR="009D5230">
              <w:rPr>
                <w:sz w:val="28"/>
                <w:szCs w:val="28"/>
              </w:rPr>
              <w:t>пропагандистских мероприятий,</w:t>
            </w:r>
            <w:r w:rsidR="00287323">
              <w:rPr>
                <w:sz w:val="28"/>
                <w:szCs w:val="28"/>
              </w:rPr>
              <w:t> </w:t>
            </w:r>
            <w:r w:rsidR="009D5230">
              <w:rPr>
                <w:sz w:val="28"/>
                <w:szCs w:val="28"/>
              </w:rPr>
              <w:t>направленных</w:t>
            </w:r>
            <w:r w:rsidR="00287323">
              <w:rPr>
                <w:sz w:val="28"/>
                <w:szCs w:val="28"/>
              </w:rPr>
              <w:t> </w:t>
            </w:r>
            <w:r w:rsidR="009D5230">
              <w:rPr>
                <w:sz w:val="28"/>
                <w:szCs w:val="28"/>
              </w:rPr>
              <w:t>на повышение</w:t>
            </w:r>
            <w:r w:rsidR="00287323">
              <w:rPr>
                <w:sz w:val="28"/>
                <w:szCs w:val="28"/>
              </w:rPr>
              <w:t> </w:t>
            </w:r>
            <w:r w:rsidR="009D5230">
              <w:rPr>
                <w:sz w:val="28"/>
                <w:szCs w:val="28"/>
              </w:rPr>
              <w:t>уровня</w:t>
            </w:r>
            <w:r w:rsidR="00287323">
              <w:rPr>
                <w:sz w:val="28"/>
                <w:szCs w:val="28"/>
              </w:rPr>
              <w:t> </w:t>
            </w:r>
            <w:r w:rsidR="009D5230">
              <w:rPr>
                <w:sz w:val="28"/>
                <w:szCs w:val="28"/>
              </w:rPr>
              <w:t xml:space="preserve">осведомленности населения о негативных последствиях немедицинского потребления наркотиков и об </w:t>
            </w:r>
            <w:r w:rsidR="00302CAB">
              <w:rPr>
                <w:sz w:val="28"/>
                <w:szCs w:val="28"/>
              </w:rPr>
              <w:t>ответственности за участие в их незаконном обороте;</w:t>
            </w:r>
          </w:p>
          <w:p w:rsidR="00302CAB" w:rsidRDefault="00B139CB" w:rsidP="004B09D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02CAB">
              <w:rPr>
                <w:sz w:val="28"/>
                <w:szCs w:val="28"/>
              </w:rPr>
              <w:t xml:space="preserve">существление мер по противодействию злоупотреблению наркотиками и их незаконному обороту в городе; </w:t>
            </w:r>
          </w:p>
          <w:p w:rsidR="00302CAB" w:rsidRDefault="00B139CB" w:rsidP="004B09D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02CAB">
              <w:rPr>
                <w:sz w:val="28"/>
                <w:szCs w:val="28"/>
              </w:rPr>
              <w:t>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</w:t>
            </w:r>
            <w:r w:rsidR="00287323">
              <w:rPr>
                <w:sz w:val="28"/>
                <w:szCs w:val="28"/>
              </w:rPr>
              <w:t> </w:t>
            </w:r>
            <w:r w:rsidR="00302CAB">
              <w:rPr>
                <w:sz w:val="28"/>
                <w:szCs w:val="28"/>
              </w:rPr>
              <w:t>потреблению наркотиков;</w:t>
            </w:r>
          </w:p>
          <w:p w:rsidR="00302CAB" w:rsidRDefault="00B139CB" w:rsidP="004B09D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02CAB">
              <w:rPr>
                <w:sz w:val="28"/>
                <w:szCs w:val="28"/>
              </w:rPr>
              <w:t>рганизация профилактической работы в организованных (образовательных и трудовых) коллективах;</w:t>
            </w:r>
          </w:p>
          <w:p w:rsidR="00523262" w:rsidRPr="009A7E54" w:rsidRDefault="00B139CB" w:rsidP="004B09D3">
            <w:pPr>
              <w:pStyle w:val="a9"/>
              <w:spacing w:line="317" w:lineRule="exact"/>
              <w:ind w:left="0"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02CAB">
              <w:rPr>
                <w:sz w:val="28"/>
                <w:szCs w:val="28"/>
              </w:rPr>
              <w:t>овлечение детей, подростков, молодежи, институтов гражданского общества, общественных</w:t>
            </w:r>
            <w:r w:rsidR="00287323">
              <w:rPr>
                <w:sz w:val="28"/>
                <w:szCs w:val="28"/>
              </w:rPr>
              <w:t> </w:t>
            </w:r>
            <w:r w:rsidR="00523262" w:rsidRPr="009A7E54">
              <w:rPr>
                <w:sz w:val="28"/>
                <w:szCs w:val="28"/>
              </w:rPr>
              <w:t>объединений</w:t>
            </w:r>
            <w:r w:rsidR="00287323">
              <w:rPr>
                <w:sz w:val="28"/>
                <w:szCs w:val="28"/>
              </w:rPr>
              <w:t> </w:t>
            </w:r>
            <w:r w:rsidR="00523262" w:rsidRPr="009A7E54">
              <w:rPr>
                <w:sz w:val="28"/>
                <w:szCs w:val="28"/>
              </w:rPr>
              <w:t xml:space="preserve">в </w:t>
            </w:r>
            <w:proofErr w:type="spellStart"/>
            <w:r w:rsidR="00523262" w:rsidRPr="009A7E54">
              <w:rPr>
                <w:sz w:val="28"/>
                <w:szCs w:val="28"/>
              </w:rPr>
              <w:t>антинаркотическую</w:t>
            </w:r>
            <w:proofErr w:type="spellEnd"/>
            <w:r w:rsidR="00287323">
              <w:rPr>
                <w:sz w:val="28"/>
                <w:szCs w:val="28"/>
              </w:rPr>
              <w:t> </w:t>
            </w:r>
            <w:r w:rsidR="00523262" w:rsidRPr="009A7E54">
              <w:rPr>
                <w:sz w:val="28"/>
                <w:szCs w:val="28"/>
              </w:rPr>
              <w:t>деятельность, п</w:t>
            </w:r>
            <w:r w:rsidR="00523262">
              <w:rPr>
                <w:sz w:val="28"/>
                <w:szCs w:val="28"/>
              </w:rPr>
              <w:t>оддержка волонтерского движения</w:t>
            </w:r>
            <w:r w:rsidR="00B055D5">
              <w:rPr>
                <w:sz w:val="28"/>
                <w:szCs w:val="28"/>
              </w:rPr>
              <w:t>;</w:t>
            </w:r>
          </w:p>
          <w:p w:rsidR="00302CAB" w:rsidRPr="002A25FE" w:rsidRDefault="00B139CB" w:rsidP="00287323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23262" w:rsidRPr="009A7E54">
              <w:rPr>
                <w:sz w:val="28"/>
                <w:szCs w:val="28"/>
              </w:rPr>
              <w:t>ормирование</w:t>
            </w:r>
            <w:r w:rsidR="00287323">
              <w:rPr>
                <w:sz w:val="28"/>
                <w:szCs w:val="28"/>
              </w:rPr>
              <w:t> </w:t>
            </w:r>
            <w:r w:rsidR="00523262" w:rsidRPr="009A7E54">
              <w:rPr>
                <w:sz w:val="28"/>
                <w:szCs w:val="28"/>
              </w:rPr>
              <w:t>психологического иммунитета к потреблению наркотиков у детей школьного возраста, их родителей и учителей.</w:t>
            </w:r>
          </w:p>
        </w:tc>
      </w:tr>
      <w:tr w:rsidR="00913241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41" w:rsidRPr="002A25FE" w:rsidRDefault="00523262" w:rsidP="005232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62" w:rsidRDefault="00523262" w:rsidP="00523262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Доля молод</w:t>
            </w:r>
            <w:r>
              <w:rPr>
                <w:sz w:val="28"/>
                <w:szCs w:val="28"/>
              </w:rPr>
              <w:t>ых граждан</w:t>
            </w:r>
            <w:r w:rsidRPr="009A7E54">
              <w:rPr>
                <w:sz w:val="28"/>
                <w:szCs w:val="28"/>
              </w:rPr>
              <w:t xml:space="preserve"> в возрасте от 11 до 24 лет, вовлеченных в профилактические мероприятия, по отношению к общей численности </w:t>
            </w:r>
            <w:r>
              <w:rPr>
                <w:sz w:val="28"/>
                <w:szCs w:val="28"/>
              </w:rPr>
              <w:t>молодежи, проживающей</w:t>
            </w:r>
            <w:r w:rsidR="00F160E2">
              <w:rPr>
                <w:sz w:val="28"/>
                <w:szCs w:val="28"/>
              </w:rPr>
              <w:t xml:space="preserve"> на территории города</w:t>
            </w:r>
            <w:r w:rsidR="004B09D3">
              <w:rPr>
                <w:sz w:val="28"/>
                <w:szCs w:val="28"/>
              </w:rPr>
              <w:t>;</w:t>
            </w:r>
          </w:p>
          <w:p w:rsidR="00523262" w:rsidRPr="0094757E" w:rsidRDefault="00345436" w:rsidP="00F95A5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</w:t>
            </w:r>
            <w:r w:rsidR="00523262" w:rsidRPr="0094757E">
              <w:rPr>
                <w:color w:val="000000"/>
                <w:sz w:val="28"/>
                <w:szCs w:val="28"/>
              </w:rPr>
              <w:t xml:space="preserve"> </w:t>
            </w:r>
            <w:r w:rsidR="00523262" w:rsidRPr="0094757E">
              <w:rPr>
                <w:sz w:val="28"/>
                <w:szCs w:val="28"/>
              </w:rPr>
              <w:t>больных наркоманией, находящихся в ремиссии более 2 лет на 100 больных наркоман</w:t>
            </w:r>
            <w:r w:rsidR="004B09D3">
              <w:rPr>
                <w:sz w:val="28"/>
                <w:szCs w:val="28"/>
              </w:rPr>
              <w:t>ией  среднегодового контингента;</w:t>
            </w:r>
          </w:p>
          <w:p w:rsidR="00523262" w:rsidRPr="0094757E" w:rsidRDefault="004B09D3" w:rsidP="00F95A55">
            <w:pPr>
              <w:tabs>
                <w:tab w:val="left" w:pos="418"/>
              </w:tabs>
              <w:autoSpaceDE w:val="0"/>
              <w:autoSpaceDN w:val="0"/>
              <w:adjustRightInd w:val="0"/>
              <w:ind w:right="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523262" w:rsidRPr="0094757E">
              <w:rPr>
                <w:color w:val="000000"/>
                <w:sz w:val="28"/>
                <w:szCs w:val="28"/>
              </w:rPr>
              <w:t>оля зарегистрированных преступлений в сфере незаконного оборота наркотиков в общем количестве зарегистрированных преступлений</w:t>
            </w:r>
            <w:r w:rsidR="008C531F">
              <w:rPr>
                <w:color w:val="000000"/>
                <w:sz w:val="28"/>
                <w:szCs w:val="28"/>
              </w:rPr>
              <w:t xml:space="preserve"> на территории города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13241" w:rsidRPr="002A25FE" w:rsidRDefault="004B09D3" w:rsidP="00F95A55">
            <w:pPr>
              <w:autoSpaceDE w:val="0"/>
              <w:autoSpaceDN w:val="0"/>
              <w:adjustRightInd w:val="0"/>
              <w:ind w:right="6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523262" w:rsidRPr="0094757E">
              <w:rPr>
                <w:color w:val="000000"/>
                <w:sz w:val="28"/>
                <w:szCs w:val="28"/>
              </w:rPr>
              <w:t xml:space="preserve">оличество выявленных </w:t>
            </w:r>
            <w:r w:rsidR="00523262" w:rsidRPr="0094757E">
              <w:rPr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конопли.</w:t>
            </w:r>
          </w:p>
        </w:tc>
      </w:tr>
      <w:tr w:rsidR="00523262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62" w:rsidRPr="009A7E54" w:rsidRDefault="00523262" w:rsidP="00B1557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523262" w:rsidRPr="009A7E54" w:rsidRDefault="00523262" w:rsidP="00B15570">
            <w:pPr>
              <w:tabs>
                <w:tab w:val="left" w:pos="2579"/>
              </w:tabs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62" w:rsidRPr="008C531F" w:rsidRDefault="00523262" w:rsidP="008C531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8-2020</w:t>
            </w:r>
            <w:r w:rsidRPr="009A7E54">
              <w:rPr>
                <w:sz w:val="28"/>
                <w:szCs w:val="28"/>
              </w:rPr>
              <w:t xml:space="preserve"> годы</w:t>
            </w:r>
            <w:r w:rsidR="008C531F">
              <w:rPr>
                <w:sz w:val="28"/>
                <w:szCs w:val="28"/>
              </w:rPr>
              <w:t>, без деления на этапы</w:t>
            </w:r>
            <w:r w:rsidR="00BB520C">
              <w:rPr>
                <w:sz w:val="28"/>
                <w:szCs w:val="28"/>
              </w:rPr>
              <w:t>.</w:t>
            </w:r>
          </w:p>
        </w:tc>
      </w:tr>
      <w:tr w:rsidR="00B139CB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CB" w:rsidRPr="009A7E54" w:rsidRDefault="00B139CB" w:rsidP="0046454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B139CB" w:rsidRPr="009A7E54" w:rsidRDefault="00B139CB" w:rsidP="00464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CB" w:rsidRPr="004949E7" w:rsidRDefault="00B139CB" w:rsidP="00464548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9A7E54">
              <w:rPr>
                <w:sz w:val="28"/>
                <w:szCs w:val="28"/>
                <w:lang w:eastAsia="ar-SA"/>
              </w:rPr>
              <w:t>Общий объе</w:t>
            </w:r>
            <w:r>
              <w:rPr>
                <w:sz w:val="28"/>
                <w:szCs w:val="28"/>
                <w:lang w:eastAsia="ar-SA"/>
              </w:rPr>
              <w:t xml:space="preserve">м финансирования программы </w:t>
            </w:r>
            <w:r w:rsidR="008C531F">
              <w:rPr>
                <w:sz w:val="28"/>
                <w:szCs w:val="28"/>
                <w:lang w:eastAsia="ar-SA"/>
              </w:rPr>
              <w:t>на</w:t>
            </w:r>
            <w:r>
              <w:rPr>
                <w:sz w:val="28"/>
                <w:szCs w:val="28"/>
                <w:lang w:eastAsia="ar-SA"/>
              </w:rPr>
              <w:t xml:space="preserve"> 2018-2020</w:t>
            </w:r>
            <w:r w:rsidR="008C531F">
              <w:rPr>
                <w:sz w:val="28"/>
                <w:szCs w:val="28"/>
                <w:lang w:eastAsia="ar-SA"/>
              </w:rPr>
              <w:t xml:space="preserve"> годы</w:t>
            </w:r>
            <w:r>
              <w:rPr>
                <w:sz w:val="28"/>
                <w:szCs w:val="28"/>
                <w:lang w:eastAsia="ar-SA"/>
              </w:rPr>
              <w:t xml:space="preserve"> за счет средств бюджета города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 w:rsidRPr="004949E7">
              <w:rPr>
                <w:sz w:val="28"/>
                <w:szCs w:val="28"/>
                <w:lang w:eastAsia="ar-SA"/>
              </w:rPr>
              <w:t xml:space="preserve">составит </w:t>
            </w:r>
            <w:r w:rsidR="004949E7" w:rsidRPr="004949E7">
              <w:rPr>
                <w:sz w:val="28"/>
                <w:szCs w:val="28"/>
                <w:lang w:eastAsia="ar-SA"/>
              </w:rPr>
              <w:t>633</w:t>
            </w:r>
            <w:r w:rsidRPr="004949E7">
              <w:rPr>
                <w:sz w:val="28"/>
                <w:szCs w:val="28"/>
                <w:lang w:eastAsia="ar-SA"/>
              </w:rPr>
              <w:t xml:space="preserve"> тыс. руб., в т. ч. по годам:</w:t>
            </w:r>
          </w:p>
          <w:p w:rsidR="00B139CB" w:rsidRPr="004949E7" w:rsidRDefault="00B139CB" w:rsidP="00464548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4949E7">
              <w:rPr>
                <w:sz w:val="28"/>
                <w:szCs w:val="28"/>
                <w:lang w:eastAsia="ar-SA"/>
              </w:rPr>
              <w:t>201</w:t>
            </w:r>
            <w:r w:rsidR="004949E7" w:rsidRPr="004949E7">
              <w:rPr>
                <w:sz w:val="28"/>
                <w:szCs w:val="28"/>
                <w:lang w:eastAsia="ar-SA"/>
              </w:rPr>
              <w:t>8</w:t>
            </w:r>
            <w:r w:rsidRPr="004949E7">
              <w:rPr>
                <w:sz w:val="28"/>
                <w:szCs w:val="28"/>
                <w:lang w:eastAsia="ar-SA"/>
              </w:rPr>
              <w:t xml:space="preserve"> г. -  </w:t>
            </w:r>
            <w:r w:rsidR="004949E7" w:rsidRPr="004949E7">
              <w:rPr>
                <w:sz w:val="28"/>
                <w:szCs w:val="28"/>
                <w:lang w:eastAsia="ar-SA"/>
              </w:rPr>
              <w:t>208</w:t>
            </w:r>
            <w:r w:rsidRPr="004949E7">
              <w:rPr>
                <w:sz w:val="28"/>
                <w:szCs w:val="28"/>
                <w:lang w:eastAsia="ar-SA"/>
              </w:rPr>
              <w:t xml:space="preserve"> тыс. руб.;</w:t>
            </w:r>
          </w:p>
          <w:p w:rsidR="00B139CB" w:rsidRPr="004949E7" w:rsidRDefault="00B139CB" w:rsidP="00464548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4949E7">
              <w:rPr>
                <w:sz w:val="28"/>
                <w:szCs w:val="28"/>
                <w:lang w:eastAsia="ar-SA"/>
              </w:rPr>
              <w:t>201</w:t>
            </w:r>
            <w:r w:rsidR="004949E7" w:rsidRPr="004949E7">
              <w:rPr>
                <w:sz w:val="28"/>
                <w:szCs w:val="28"/>
                <w:lang w:eastAsia="ar-SA"/>
              </w:rPr>
              <w:t>9 г. -  210</w:t>
            </w:r>
            <w:r w:rsidRPr="004949E7">
              <w:rPr>
                <w:sz w:val="28"/>
                <w:szCs w:val="28"/>
                <w:lang w:eastAsia="ar-SA"/>
              </w:rPr>
              <w:t xml:space="preserve"> тыс. руб.; </w:t>
            </w:r>
          </w:p>
          <w:p w:rsidR="00B139CB" w:rsidRPr="004949E7" w:rsidRDefault="004949E7" w:rsidP="00464548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4949E7">
              <w:rPr>
                <w:sz w:val="28"/>
                <w:szCs w:val="28"/>
                <w:lang w:eastAsia="ar-SA"/>
              </w:rPr>
              <w:t>2020 г. -  215</w:t>
            </w:r>
            <w:r>
              <w:rPr>
                <w:sz w:val="28"/>
                <w:szCs w:val="28"/>
                <w:lang w:eastAsia="ar-SA"/>
              </w:rPr>
              <w:t xml:space="preserve"> тыс. руб.</w:t>
            </w:r>
          </w:p>
          <w:p w:rsidR="00B139CB" w:rsidRPr="009A7E54" w:rsidRDefault="00B139CB" w:rsidP="008C531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Объемы финансирования подлежат ежегодному уточнению</w:t>
            </w:r>
            <w:r w:rsidR="00BB520C">
              <w:rPr>
                <w:sz w:val="28"/>
                <w:szCs w:val="28"/>
              </w:rPr>
              <w:t>,</w:t>
            </w:r>
            <w:r w:rsidRPr="009A7E54">
              <w:rPr>
                <w:sz w:val="28"/>
                <w:szCs w:val="28"/>
              </w:rPr>
              <w:t xml:space="preserve"> исходя из возможно</w:t>
            </w:r>
            <w:r w:rsidR="008C531F">
              <w:rPr>
                <w:sz w:val="28"/>
                <w:szCs w:val="28"/>
              </w:rPr>
              <w:t>стей бюджета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139CB" w:rsidRPr="002A25FE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CB" w:rsidRPr="009A7E54" w:rsidRDefault="00B139CB" w:rsidP="00464548">
            <w:pPr>
              <w:snapToGri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B139CB" w:rsidRPr="009A7E54" w:rsidRDefault="00B139CB" w:rsidP="00464548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результ</w:t>
            </w:r>
            <w:r>
              <w:rPr>
                <w:sz w:val="28"/>
                <w:szCs w:val="28"/>
              </w:rPr>
              <w:t>аты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B139CB" w:rsidRPr="009A7E54" w:rsidRDefault="00B139CB" w:rsidP="00464548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CB" w:rsidRDefault="00B139CB" w:rsidP="00464548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последнему году реализации Программы</w:t>
            </w:r>
            <w:r w:rsidR="008C531F">
              <w:rPr>
                <w:sz w:val="28"/>
                <w:szCs w:val="28"/>
              </w:rPr>
              <w:t xml:space="preserve"> ожидается</w:t>
            </w:r>
            <w:r>
              <w:rPr>
                <w:sz w:val="28"/>
                <w:szCs w:val="28"/>
              </w:rPr>
              <w:t xml:space="preserve">: </w:t>
            </w:r>
          </w:p>
          <w:p w:rsidR="00B139CB" w:rsidRPr="009A7E54" w:rsidRDefault="00B139CB" w:rsidP="00464548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у</w:t>
            </w:r>
            <w:r w:rsidRPr="009A7E54">
              <w:rPr>
                <w:sz w:val="28"/>
                <w:szCs w:val="28"/>
              </w:rPr>
              <w:t>лучшение информированности населения 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B139CB" w:rsidRPr="004F2023" w:rsidRDefault="00B139CB" w:rsidP="00464548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 w:rsidRPr="00B139CB">
              <w:rPr>
                <w:sz w:val="28"/>
                <w:szCs w:val="28"/>
              </w:rPr>
              <w:t xml:space="preserve">увеличение </w:t>
            </w:r>
            <w:r w:rsidRPr="00B139CB">
              <w:rPr>
                <w:rStyle w:val="FontStyle16"/>
                <w:sz w:val="28"/>
                <w:szCs w:val="28"/>
              </w:rPr>
              <w:t>доли  молодых граждан в возрасте от 1</w:t>
            </w:r>
            <w:r w:rsidR="008C531F">
              <w:rPr>
                <w:rStyle w:val="FontStyle16"/>
                <w:sz w:val="28"/>
                <w:szCs w:val="28"/>
              </w:rPr>
              <w:t>1</w:t>
            </w:r>
            <w:r w:rsidRPr="00B139CB">
              <w:rPr>
                <w:rStyle w:val="FontStyle16"/>
                <w:sz w:val="28"/>
                <w:szCs w:val="28"/>
              </w:rPr>
              <w:t xml:space="preserve"> до </w:t>
            </w:r>
            <w:r w:rsidR="008C531F">
              <w:rPr>
                <w:rStyle w:val="FontStyle16"/>
                <w:sz w:val="28"/>
                <w:szCs w:val="28"/>
              </w:rPr>
              <w:t>24</w:t>
            </w:r>
            <w:r w:rsidRPr="00B139CB">
              <w:rPr>
                <w:rStyle w:val="FontStyle16"/>
                <w:sz w:val="28"/>
                <w:szCs w:val="28"/>
              </w:rPr>
              <w:t xml:space="preserve"> лет, вовлеченных в профилактиче</w:t>
            </w:r>
            <w:r w:rsidRPr="00B139CB">
              <w:rPr>
                <w:rStyle w:val="FontStyle16"/>
                <w:sz w:val="28"/>
                <w:szCs w:val="28"/>
              </w:rPr>
              <w:softHyphen/>
              <w:t>ские мероприятия, по отношению к общей численности молодежи, проживающей на территории города</w:t>
            </w:r>
            <w:r w:rsidRPr="004F2023">
              <w:rPr>
                <w:sz w:val="28"/>
                <w:szCs w:val="28"/>
              </w:rPr>
              <w:t>, до 5</w:t>
            </w:r>
            <w:r w:rsidR="004F2023" w:rsidRPr="004F2023">
              <w:rPr>
                <w:sz w:val="28"/>
                <w:szCs w:val="28"/>
              </w:rPr>
              <w:t>5</w:t>
            </w:r>
            <w:r w:rsidRPr="004F2023">
              <w:rPr>
                <w:sz w:val="28"/>
                <w:szCs w:val="28"/>
              </w:rPr>
              <w:t xml:space="preserve"> %;</w:t>
            </w:r>
          </w:p>
          <w:p w:rsidR="00B139CB" w:rsidRPr="00B139CB" w:rsidRDefault="00B139CB" w:rsidP="00464548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 w:rsidRPr="00B139CB">
              <w:rPr>
                <w:sz w:val="28"/>
                <w:szCs w:val="28"/>
              </w:rPr>
              <w:t xml:space="preserve">увеличение </w:t>
            </w:r>
            <w:r w:rsidR="00345436">
              <w:rPr>
                <w:sz w:val="28"/>
                <w:szCs w:val="28"/>
              </w:rPr>
              <w:t>числа</w:t>
            </w:r>
            <w:r w:rsidRPr="00B139CB">
              <w:rPr>
                <w:color w:val="000000"/>
                <w:sz w:val="28"/>
                <w:szCs w:val="28"/>
              </w:rPr>
              <w:t xml:space="preserve"> </w:t>
            </w:r>
            <w:r w:rsidRPr="00B139CB">
              <w:rPr>
                <w:sz w:val="28"/>
                <w:szCs w:val="28"/>
              </w:rPr>
              <w:t>больных наркоманией, находящ</w:t>
            </w:r>
            <w:r w:rsidR="00345436">
              <w:rPr>
                <w:sz w:val="28"/>
                <w:szCs w:val="28"/>
              </w:rPr>
              <w:t xml:space="preserve">ихся в ремиссии более 2 лет </w:t>
            </w:r>
            <w:r w:rsidRPr="00B139CB">
              <w:rPr>
                <w:sz w:val="28"/>
                <w:szCs w:val="28"/>
              </w:rPr>
              <w:t>на 100 больных наркоманией  среднегодового контингента</w:t>
            </w:r>
            <w:r w:rsidR="008C531F">
              <w:rPr>
                <w:sz w:val="28"/>
                <w:szCs w:val="28"/>
              </w:rPr>
              <w:t>, до 10,5</w:t>
            </w:r>
            <w:r w:rsidR="008C531F" w:rsidRPr="00B139CB">
              <w:rPr>
                <w:sz w:val="28"/>
                <w:szCs w:val="28"/>
              </w:rPr>
              <w:t>%</w:t>
            </w:r>
            <w:r w:rsidRPr="00B139CB">
              <w:rPr>
                <w:sz w:val="28"/>
                <w:szCs w:val="28"/>
              </w:rPr>
              <w:t>;</w:t>
            </w:r>
          </w:p>
          <w:p w:rsidR="00B139CB" w:rsidRPr="009A7E54" w:rsidRDefault="00B139CB" w:rsidP="00464548">
            <w:pPr>
              <w:shd w:val="clear" w:color="auto" w:fill="FFFFFF"/>
              <w:ind w:right="68"/>
              <w:contextualSpacing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с</w:t>
            </w:r>
            <w:r w:rsidRPr="009A7E54">
              <w:rPr>
                <w:sz w:val="28"/>
                <w:szCs w:val="28"/>
              </w:rPr>
              <w:t xml:space="preserve">нижение </w:t>
            </w:r>
            <w:r w:rsidRPr="009A7E54">
              <w:rPr>
                <w:color w:val="000000"/>
                <w:sz w:val="28"/>
                <w:szCs w:val="28"/>
              </w:rPr>
      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  <w:r w:rsidRPr="004F2023">
              <w:rPr>
                <w:sz w:val="28"/>
                <w:szCs w:val="28"/>
              </w:rPr>
              <w:t xml:space="preserve">Рубцовска до </w:t>
            </w:r>
            <w:r w:rsidR="004F2023" w:rsidRPr="004F2023">
              <w:rPr>
                <w:sz w:val="28"/>
                <w:szCs w:val="28"/>
              </w:rPr>
              <w:t>5,2</w:t>
            </w:r>
            <w:r w:rsidRPr="004F2023">
              <w:rPr>
                <w:sz w:val="28"/>
                <w:szCs w:val="28"/>
              </w:rPr>
              <w:t>%;</w:t>
            </w:r>
          </w:p>
          <w:p w:rsidR="00B139CB" w:rsidRPr="009A7E54" w:rsidRDefault="00B139CB" w:rsidP="004F2023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9A7E54">
              <w:rPr>
                <w:color w:val="000000"/>
                <w:sz w:val="28"/>
                <w:szCs w:val="28"/>
              </w:rPr>
              <w:t xml:space="preserve">величение </w:t>
            </w:r>
            <w:r w:rsidR="008C531F">
              <w:rPr>
                <w:color w:val="000000"/>
                <w:sz w:val="28"/>
                <w:szCs w:val="28"/>
              </w:rPr>
              <w:t xml:space="preserve">количества </w:t>
            </w:r>
            <w:r w:rsidRPr="009A7E54">
              <w:rPr>
                <w:color w:val="000000"/>
                <w:sz w:val="28"/>
                <w:szCs w:val="28"/>
              </w:rPr>
              <w:t xml:space="preserve">выявленных </w:t>
            </w:r>
            <w:r w:rsidRPr="009A7E54">
              <w:rPr>
                <w:sz w:val="28"/>
                <w:szCs w:val="28"/>
              </w:rPr>
              <w:t xml:space="preserve">хозяйствующих субъектов и физических лиц, на земельных участках которых имеются очаги произрастания дикорастущей конопли </w:t>
            </w:r>
            <w:r w:rsidRPr="004F2023">
              <w:rPr>
                <w:sz w:val="28"/>
                <w:szCs w:val="28"/>
              </w:rPr>
              <w:t xml:space="preserve">до </w:t>
            </w:r>
            <w:r w:rsidR="004F2023" w:rsidRPr="004F2023">
              <w:rPr>
                <w:sz w:val="28"/>
                <w:szCs w:val="28"/>
              </w:rPr>
              <w:t>3</w:t>
            </w:r>
            <w:r w:rsidRPr="004F2023">
              <w:rPr>
                <w:sz w:val="28"/>
                <w:szCs w:val="28"/>
              </w:rPr>
              <w:t>1</w:t>
            </w:r>
            <w:r w:rsidR="008C531F">
              <w:rPr>
                <w:sz w:val="28"/>
                <w:szCs w:val="28"/>
              </w:rPr>
              <w:t xml:space="preserve"> ед</w:t>
            </w:r>
            <w:r w:rsidRPr="004F2023">
              <w:rPr>
                <w:sz w:val="28"/>
                <w:szCs w:val="28"/>
              </w:rPr>
              <w:t>.</w:t>
            </w:r>
          </w:p>
        </w:tc>
      </w:tr>
    </w:tbl>
    <w:p w:rsidR="00523262" w:rsidRDefault="00523262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DD6E76" w:rsidRDefault="00DD6E76" w:rsidP="000B6F29">
      <w:pPr>
        <w:ind w:left="4820" w:right="-5"/>
        <w:rPr>
          <w:snapToGrid w:val="0"/>
          <w:sz w:val="28"/>
          <w:szCs w:val="28"/>
        </w:rPr>
      </w:pPr>
    </w:p>
    <w:p w:rsidR="004949E7" w:rsidRDefault="004949E7" w:rsidP="000B6F29">
      <w:pPr>
        <w:ind w:left="4820" w:right="-5"/>
        <w:rPr>
          <w:snapToGrid w:val="0"/>
          <w:sz w:val="28"/>
          <w:szCs w:val="28"/>
        </w:rPr>
      </w:pPr>
    </w:p>
    <w:p w:rsidR="00F95A55" w:rsidRDefault="00F95A55" w:rsidP="000B6F29">
      <w:pPr>
        <w:ind w:left="4820" w:right="-5"/>
        <w:rPr>
          <w:snapToGrid w:val="0"/>
          <w:sz w:val="28"/>
          <w:szCs w:val="28"/>
        </w:rPr>
      </w:pPr>
    </w:p>
    <w:p w:rsidR="00F95A55" w:rsidRDefault="00F95A55" w:rsidP="000B6F29">
      <w:pPr>
        <w:ind w:left="4820" w:right="-5"/>
        <w:rPr>
          <w:snapToGrid w:val="0"/>
          <w:sz w:val="28"/>
          <w:szCs w:val="28"/>
        </w:rPr>
      </w:pPr>
    </w:p>
    <w:p w:rsidR="00F95A55" w:rsidRDefault="00F95A55" w:rsidP="000B6F29">
      <w:pPr>
        <w:ind w:left="4820" w:right="-5"/>
        <w:rPr>
          <w:snapToGrid w:val="0"/>
          <w:sz w:val="28"/>
          <w:szCs w:val="28"/>
        </w:rPr>
      </w:pPr>
    </w:p>
    <w:p w:rsidR="00F95A55" w:rsidRDefault="00F95A55" w:rsidP="000B6F29">
      <w:pPr>
        <w:ind w:left="4820" w:right="-5"/>
        <w:rPr>
          <w:snapToGrid w:val="0"/>
          <w:sz w:val="28"/>
          <w:szCs w:val="28"/>
        </w:rPr>
      </w:pPr>
    </w:p>
    <w:p w:rsidR="00F95A55" w:rsidRDefault="00F95A55" w:rsidP="000B6F29">
      <w:pPr>
        <w:ind w:left="4820" w:right="-5"/>
        <w:rPr>
          <w:snapToGrid w:val="0"/>
          <w:sz w:val="28"/>
          <w:szCs w:val="28"/>
        </w:rPr>
      </w:pPr>
    </w:p>
    <w:p w:rsidR="005B4D6B" w:rsidRPr="00B73A29" w:rsidRDefault="005B4D6B" w:rsidP="00BB520C">
      <w:pPr>
        <w:pStyle w:val="1"/>
        <w:widowControl w:val="0"/>
        <w:numPr>
          <w:ilvl w:val="0"/>
          <w:numId w:val="23"/>
        </w:numPr>
        <w:autoSpaceDE w:val="0"/>
        <w:autoSpaceDN w:val="0"/>
        <w:adjustRightInd w:val="0"/>
        <w:spacing w:before="0"/>
        <w:ind w:left="993"/>
        <w:jc w:val="center"/>
        <w:rPr>
          <w:rFonts w:ascii="Times New Roman" w:hAnsi="Times New Roman"/>
          <w:b w:val="0"/>
          <w:color w:val="000000"/>
        </w:rPr>
      </w:pPr>
      <w:r w:rsidRPr="00B73A29">
        <w:rPr>
          <w:rFonts w:ascii="Times New Roman" w:hAnsi="Times New Roman"/>
          <w:b w:val="0"/>
          <w:color w:val="000000"/>
        </w:rPr>
        <w:lastRenderedPageBreak/>
        <w:t xml:space="preserve">Общая характеристика сферы реализации </w:t>
      </w:r>
    </w:p>
    <w:p w:rsidR="005B4D6B" w:rsidRPr="00B73A29" w:rsidRDefault="005B4D6B" w:rsidP="005B4D6B">
      <w:pPr>
        <w:pStyle w:val="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</w:rPr>
      </w:pPr>
      <w:r w:rsidRPr="00B73A29">
        <w:rPr>
          <w:rFonts w:ascii="Times New Roman" w:hAnsi="Times New Roman"/>
          <w:b w:val="0"/>
          <w:color w:val="000000"/>
        </w:rPr>
        <w:t xml:space="preserve"> Программы</w:t>
      </w:r>
    </w:p>
    <w:p w:rsidR="005B4D6B" w:rsidRPr="00CC45A3" w:rsidRDefault="005B4D6B" w:rsidP="005B4D6B">
      <w:pPr>
        <w:jc w:val="both"/>
        <w:rPr>
          <w:sz w:val="28"/>
          <w:szCs w:val="28"/>
        </w:rPr>
      </w:pPr>
    </w:p>
    <w:p w:rsidR="00592831" w:rsidRDefault="00592831" w:rsidP="005B4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Основные проблемы и анализ причин их возникновения в сфере реализации Программы.</w:t>
      </w:r>
    </w:p>
    <w:p w:rsidR="005B4D6B" w:rsidRDefault="005B4D6B" w:rsidP="005B4D6B">
      <w:pPr>
        <w:ind w:firstLine="709"/>
        <w:jc w:val="both"/>
        <w:rPr>
          <w:sz w:val="28"/>
          <w:szCs w:val="28"/>
        </w:rPr>
      </w:pPr>
      <w:r w:rsidRPr="00CC45A3">
        <w:rPr>
          <w:sz w:val="28"/>
          <w:szCs w:val="28"/>
        </w:rPr>
        <w:t>Осуществление мероприятий, направленных на профилактическую</w:t>
      </w:r>
      <w:r w:rsidRPr="008204BC">
        <w:rPr>
          <w:sz w:val="28"/>
          <w:szCs w:val="28"/>
        </w:rPr>
        <w:t xml:space="preserve"> работу с на</w:t>
      </w:r>
      <w:r>
        <w:rPr>
          <w:sz w:val="28"/>
          <w:szCs w:val="28"/>
        </w:rPr>
        <w:t>селением города Рубцовска</w:t>
      </w:r>
      <w:r w:rsidRPr="008204BC">
        <w:rPr>
          <w:sz w:val="28"/>
          <w:szCs w:val="28"/>
        </w:rPr>
        <w:t>, сокращение распространения наркомании и связанных с ней преступлений и правонарушений</w:t>
      </w:r>
      <w:r w:rsidR="00BB520C">
        <w:rPr>
          <w:sz w:val="28"/>
          <w:szCs w:val="28"/>
        </w:rPr>
        <w:t>,</w:t>
      </w:r>
      <w:r>
        <w:rPr>
          <w:sz w:val="28"/>
          <w:szCs w:val="28"/>
        </w:rPr>
        <w:t xml:space="preserve"> невозможны без активного межведомственного взаимодействия, направленного на сокращение предложения наркотических веществ и спроса на них. </w:t>
      </w:r>
    </w:p>
    <w:p w:rsidR="00F95A55" w:rsidRDefault="00484A64" w:rsidP="005B4D6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Ранее в городе реализовывалась муниципальная программа «Комплексные меры противодействия злоупотреблению наркотиками и их незаконному обороту в городе Рубцовске» на 2014 – 2017 годы. </w:t>
      </w:r>
      <w:r>
        <w:rPr>
          <w:sz w:val="28"/>
          <w:szCs w:val="28"/>
        </w:rPr>
        <w:t xml:space="preserve">В связи с актуальностью </w:t>
      </w:r>
      <w:r w:rsidR="009057B8">
        <w:rPr>
          <w:sz w:val="28"/>
          <w:szCs w:val="28"/>
        </w:rPr>
        <w:t xml:space="preserve">предыдущей программы, было разработано ее </w:t>
      </w:r>
      <w:r w:rsidR="009057B8">
        <w:rPr>
          <w:bCs/>
          <w:sz w:val="28"/>
          <w:szCs w:val="28"/>
        </w:rPr>
        <w:t xml:space="preserve">продолжение -  </w:t>
      </w:r>
      <w:r w:rsidR="009057B8">
        <w:rPr>
          <w:sz w:val="28"/>
          <w:szCs w:val="28"/>
        </w:rPr>
        <w:t xml:space="preserve">муниципальная </w:t>
      </w:r>
      <w:r w:rsidR="009057B8">
        <w:rPr>
          <w:bCs/>
          <w:sz w:val="28"/>
          <w:szCs w:val="28"/>
        </w:rPr>
        <w:t>п</w:t>
      </w:r>
      <w:r w:rsidR="009057B8" w:rsidRPr="002A25FE">
        <w:rPr>
          <w:bCs/>
          <w:sz w:val="28"/>
          <w:szCs w:val="28"/>
        </w:rPr>
        <w:t>рограмма «Комплексные меры противодействия злоупотреблению наркотиками и их незаконному обороту в  городе Рубцовске» на 201</w:t>
      </w:r>
      <w:r w:rsidR="009057B8">
        <w:rPr>
          <w:bCs/>
          <w:sz w:val="28"/>
          <w:szCs w:val="28"/>
        </w:rPr>
        <w:t>8</w:t>
      </w:r>
      <w:r w:rsidR="009057B8" w:rsidRPr="002A25FE">
        <w:rPr>
          <w:bCs/>
          <w:sz w:val="28"/>
          <w:szCs w:val="28"/>
        </w:rPr>
        <w:t xml:space="preserve"> - 20</w:t>
      </w:r>
      <w:r w:rsidR="009057B8">
        <w:rPr>
          <w:bCs/>
          <w:sz w:val="28"/>
          <w:szCs w:val="28"/>
        </w:rPr>
        <w:t>20</w:t>
      </w:r>
      <w:r w:rsidR="009057B8" w:rsidRPr="002A25FE">
        <w:rPr>
          <w:bCs/>
          <w:sz w:val="28"/>
          <w:szCs w:val="28"/>
        </w:rPr>
        <w:t xml:space="preserve"> годы</w:t>
      </w:r>
      <w:r w:rsidR="009057B8">
        <w:rPr>
          <w:bCs/>
          <w:sz w:val="28"/>
          <w:szCs w:val="28"/>
        </w:rPr>
        <w:t xml:space="preserve">.  </w:t>
      </w:r>
    </w:p>
    <w:p w:rsidR="00C96C36" w:rsidRPr="00690DE3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негативных тенденций в состоянии здоровья населения города Рубцовска является достаточно высокая распространенность </w:t>
      </w:r>
      <w:r w:rsidRPr="00690DE3">
        <w:rPr>
          <w:sz w:val="28"/>
          <w:szCs w:val="28"/>
        </w:rPr>
        <w:t xml:space="preserve">наркологических заболеваний. </w:t>
      </w:r>
    </w:p>
    <w:p w:rsidR="00C96C36" w:rsidRPr="0038750F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50F">
        <w:rPr>
          <w:sz w:val="28"/>
          <w:szCs w:val="28"/>
        </w:rPr>
        <w:t xml:space="preserve">Количество лиц, впервые поставленных по состоянию на 01.07.2017 год на учет с диагнозом «наркомания», составило 20 человек.  В 2014 году – 33 человека, </w:t>
      </w:r>
      <w:r w:rsidR="00BB520C">
        <w:rPr>
          <w:sz w:val="28"/>
          <w:szCs w:val="28"/>
        </w:rPr>
        <w:t xml:space="preserve">в </w:t>
      </w:r>
      <w:r w:rsidRPr="0038750F">
        <w:rPr>
          <w:sz w:val="28"/>
          <w:szCs w:val="28"/>
        </w:rPr>
        <w:t>2015 году – 27 человек, в 2016 году – 15 человек.</w:t>
      </w:r>
    </w:p>
    <w:p w:rsidR="00C96C36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50F">
        <w:rPr>
          <w:sz w:val="28"/>
          <w:szCs w:val="28"/>
        </w:rPr>
        <w:t xml:space="preserve">На 01.07.2017 на учете в наркологических учреждениях с диагнозом «синдром зависимости от наркотических веществ» состоит 421 человек (в 2014 году – 706 человек). </w:t>
      </w:r>
    </w:p>
    <w:p w:rsidR="00FD59E4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50F">
        <w:rPr>
          <w:sz w:val="28"/>
          <w:szCs w:val="28"/>
        </w:rPr>
        <w:t>Структура зарегистрированных больных по сравнению с предыдущими годами изменилась</w:t>
      </w:r>
      <w:r w:rsidR="00FD59E4">
        <w:rPr>
          <w:sz w:val="28"/>
          <w:szCs w:val="28"/>
        </w:rPr>
        <w:t>:</w:t>
      </w:r>
      <w:r w:rsidRPr="0038750F">
        <w:rPr>
          <w:sz w:val="28"/>
          <w:szCs w:val="28"/>
        </w:rPr>
        <w:t xml:space="preserve"> </w:t>
      </w:r>
    </w:p>
    <w:p w:rsidR="00FD59E4" w:rsidRPr="00115B51" w:rsidRDefault="00FD59E4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5B51">
        <w:rPr>
          <w:sz w:val="28"/>
          <w:szCs w:val="28"/>
        </w:rPr>
        <w:t>к</w:t>
      </w:r>
      <w:r w:rsidR="00C96C36" w:rsidRPr="00115B51">
        <w:rPr>
          <w:sz w:val="28"/>
          <w:szCs w:val="28"/>
        </w:rPr>
        <w:t>оличество больных, не имеющи</w:t>
      </w:r>
      <w:r w:rsidR="00BB520C">
        <w:rPr>
          <w:sz w:val="28"/>
          <w:szCs w:val="28"/>
        </w:rPr>
        <w:t>х</w:t>
      </w:r>
      <w:r w:rsidR="00C96C36" w:rsidRPr="00115B51">
        <w:rPr>
          <w:sz w:val="28"/>
          <w:szCs w:val="28"/>
        </w:rPr>
        <w:t xml:space="preserve"> постоянного источника дохода</w:t>
      </w:r>
      <w:r w:rsidR="00BB520C">
        <w:rPr>
          <w:sz w:val="28"/>
          <w:szCs w:val="28"/>
        </w:rPr>
        <w:t>,</w:t>
      </w:r>
      <w:r w:rsidR="00C96C36" w:rsidRPr="00115B51">
        <w:rPr>
          <w:sz w:val="28"/>
          <w:szCs w:val="28"/>
        </w:rPr>
        <w:t xml:space="preserve"> начало снижаться</w:t>
      </w:r>
      <w:r w:rsidRPr="00115B51">
        <w:rPr>
          <w:sz w:val="28"/>
          <w:szCs w:val="28"/>
        </w:rPr>
        <w:t xml:space="preserve"> -</w:t>
      </w:r>
      <w:r w:rsidR="00C96C36" w:rsidRPr="00115B51">
        <w:rPr>
          <w:sz w:val="28"/>
          <w:szCs w:val="28"/>
        </w:rPr>
        <w:t xml:space="preserve"> 2014 год – 96,45%, 2015 год – 75,9%, 2016 – 74,4%</w:t>
      </w:r>
      <w:r w:rsidRPr="00115B51">
        <w:rPr>
          <w:sz w:val="28"/>
          <w:szCs w:val="28"/>
        </w:rPr>
        <w:t>;</w:t>
      </w:r>
    </w:p>
    <w:p w:rsidR="00FD59E4" w:rsidRPr="00115B51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5B51">
        <w:rPr>
          <w:sz w:val="28"/>
          <w:szCs w:val="28"/>
        </w:rPr>
        <w:t xml:space="preserve"> количество</w:t>
      </w:r>
      <w:r w:rsidR="00FD59E4" w:rsidRPr="00115B51">
        <w:rPr>
          <w:sz w:val="28"/>
          <w:szCs w:val="28"/>
        </w:rPr>
        <w:t xml:space="preserve"> больных работающих граждан увеличивается - </w:t>
      </w:r>
      <w:r w:rsidRPr="00115B51">
        <w:rPr>
          <w:sz w:val="28"/>
          <w:szCs w:val="28"/>
        </w:rPr>
        <w:t xml:space="preserve"> 2014 год – 3,6%, 2015 год – 23,4%, 2016 год – 24,9%</w:t>
      </w:r>
      <w:r w:rsidR="00FD59E4" w:rsidRPr="00115B51">
        <w:rPr>
          <w:sz w:val="28"/>
          <w:szCs w:val="28"/>
        </w:rPr>
        <w:t>;</w:t>
      </w:r>
    </w:p>
    <w:p w:rsidR="00C96C36" w:rsidRPr="00115B51" w:rsidRDefault="00FD59E4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5B51">
        <w:rPr>
          <w:sz w:val="28"/>
          <w:szCs w:val="28"/>
        </w:rPr>
        <w:t>число</w:t>
      </w:r>
      <w:r w:rsidR="00C96C36" w:rsidRPr="00115B51">
        <w:rPr>
          <w:sz w:val="28"/>
          <w:szCs w:val="28"/>
        </w:rPr>
        <w:t xml:space="preserve"> учащи</w:t>
      </w:r>
      <w:r w:rsidRPr="00115B51">
        <w:rPr>
          <w:sz w:val="28"/>
          <w:szCs w:val="28"/>
        </w:rPr>
        <w:t>хся</w:t>
      </w:r>
      <w:r w:rsidR="00C96C36" w:rsidRPr="00115B51">
        <w:rPr>
          <w:sz w:val="28"/>
          <w:szCs w:val="28"/>
        </w:rPr>
        <w:t xml:space="preserve"> образовательных учреждений</w:t>
      </w:r>
      <w:r w:rsidRPr="00115B51">
        <w:rPr>
          <w:sz w:val="28"/>
          <w:szCs w:val="28"/>
        </w:rPr>
        <w:t xml:space="preserve"> - </w:t>
      </w:r>
      <w:r w:rsidR="00C96C36" w:rsidRPr="00115B51">
        <w:rPr>
          <w:sz w:val="28"/>
          <w:szCs w:val="28"/>
        </w:rPr>
        <w:t xml:space="preserve">2014 год – 0%, 2015 год – 0,3%, 2016 – 0,3%. </w:t>
      </w:r>
    </w:p>
    <w:p w:rsidR="00C96C36" w:rsidRPr="00E81BC2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5B51">
        <w:rPr>
          <w:sz w:val="28"/>
          <w:szCs w:val="28"/>
        </w:rPr>
        <w:t>Число больных с синдромом зависимости</w:t>
      </w:r>
      <w:r w:rsidRPr="00E81BC2">
        <w:rPr>
          <w:sz w:val="28"/>
          <w:szCs w:val="28"/>
        </w:rPr>
        <w:t xml:space="preserve"> от наркотических веществ в возрасте: 18 - 19 лет – 0,3%, 20 - 39 лет - 79,6%, 40 - 59 лет – 20,1%.</w:t>
      </w:r>
    </w:p>
    <w:p w:rsidR="00C96C36" w:rsidRDefault="00C96C36" w:rsidP="00C96C3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1BC2">
        <w:rPr>
          <w:sz w:val="28"/>
          <w:szCs w:val="28"/>
        </w:rPr>
        <w:t>Число потребителей, состоящих на учете с «пагубным употреблением наркотических веществ» в КГБУЗ «Наркодиспансер Рубцовск», практически остается без изменения: 2014 год – 236 человек, 2017 год – 245 человек.</w:t>
      </w:r>
    </w:p>
    <w:p w:rsidR="00C96C36" w:rsidRDefault="00C96C36" w:rsidP="00C9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Программы – защита жизни и здоровья граждан города Рубцовска от злоупотребления наркотиками.</w:t>
      </w:r>
    </w:p>
    <w:p w:rsidR="00C96C36" w:rsidRPr="00B73A29" w:rsidRDefault="00C96C36" w:rsidP="00C96C36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C96C36" w:rsidRPr="00B73A29" w:rsidRDefault="00C96C36" w:rsidP="00C96C36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lastRenderedPageBreak/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незаконному обороту наркотиков,</w:t>
      </w:r>
      <w:r w:rsidRPr="00B73A29">
        <w:rPr>
          <w:sz w:val="28"/>
          <w:szCs w:val="28"/>
          <w:shd w:val="clear" w:color="auto" w:fill="FFFFFF"/>
        </w:rPr>
        <w:t xml:space="preserve"> усовершенствование системы профилактических мер антинаркотической направленности</w:t>
      </w:r>
      <w:r w:rsidRPr="00B73A29">
        <w:rPr>
          <w:sz w:val="28"/>
          <w:szCs w:val="28"/>
        </w:rPr>
        <w:t>.</w:t>
      </w:r>
    </w:p>
    <w:p w:rsidR="005B4D6B" w:rsidRPr="00B73A29" w:rsidRDefault="005B4D6B" w:rsidP="005B4D6B">
      <w:pPr>
        <w:ind w:firstLine="708"/>
        <w:jc w:val="both"/>
        <w:rPr>
          <w:sz w:val="28"/>
          <w:szCs w:val="28"/>
        </w:rPr>
      </w:pPr>
      <w:r w:rsidRPr="00B73A29">
        <w:rPr>
          <w:sz w:val="28"/>
          <w:szCs w:val="28"/>
        </w:rPr>
        <w:t>Понятия, используемые в Программе: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1) 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2) 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04BC">
        <w:rPr>
          <w:sz w:val="28"/>
          <w:szCs w:val="28"/>
        </w:rPr>
        <w:t>) наркомания - заболевание, обусловленное зависимостью от наркотического средства или психотропного вещества;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04BC">
        <w:rPr>
          <w:sz w:val="28"/>
          <w:szCs w:val="28"/>
        </w:rPr>
        <w:t>) наркотические средства</w:t>
      </w:r>
      <w:r>
        <w:rPr>
          <w:sz w:val="28"/>
          <w:szCs w:val="28"/>
        </w:rPr>
        <w:t xml:space="preserve"> (наркотики),</w:t>
      </w:r>
      <w:r w:rsidRPr="008204BC">
        <w:rPr>
          <w:sz w:val="28"/>
          <w:szCs w:val="28"/>
        </w:rPr>
        <w:t xml:space="preserve">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204BC">
        <w:rPr>
          <w:sz w:val="28"/>
          <w:szCs w:val="28"/>
        </w:rPr>
        <w:t>) 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5B4D6B" w:rsidRPr="008204BC" w:rsidRDefault="005B4D6B" w:rsidP="005B4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204BC">
        <w:rPr>
          <w:sz w:val="28"/>
          <w:szCs w:val="28"/>
        </w:rPr>
        <w:t>) 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5B4D6B" w:rsidRPr="008204BC" w:rsidRDefault="005B4D6B" w:rsidP="005B4D6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8204BC">
        <w:rPr>
          <w:sz w:val="28"/>
          <w:szCs w:val="28"/>
        </w:rPr>
        <w:t>) 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  <w:proofErr w:type="gramEnd"/>
    </w:p>
    <w:p w:rsidR="005B4D6B" w:rsidRDefault="005B4D6B" w:rsidP="005B4D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204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</w:t>
      </w:r>
      <w:r w:rsidRPr="008204BC">
        <w:rPr>
          <w:bCs/>
          <w:sz w:val="28"/>
          <w:szCs w:val="28"/>
        </w:rPr>
        <w:t>рофилактика наркомании и токсикомании</w:t>
      </w:r>
      <w:r w:rsidRPr="008204BC">
        <w:rPr>
          <w:sz w:val="28"/>
          <w:szCs w:val="28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5B4D6B" w:rsidRPr="008204BC" w:rsidRDefault="005B4D6B" w:rsidP="005928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г</w:t>
      </w:r>
      <w:r w:rsidRPr="004F60E6">
        <w:rPr>
          <w:sz w:val="28"/>
          <w:szCs w:val="28"/>
        </w:rPr>
        <w:t xml:space="preserve">ородская межведомственная комиссия по противодействию злоупотреблению наркотическими средствами и их незаконному обороту - является коллегиальным органом, способствующим осуществлению политики в сфере профилактики, лечения наркомании, борьбе с незаконным оборотом наркотиков и </w:t>
      </w:r>
      <w:proofErr w:type="gramStart"/>
      <w:r w:rsidRPr="004F60E6">
        <w:rPr>
          <w:sz w:val="28"/>
          <w:szCs w:val="28"/>
        </w:rPr>
        <w:t>контроля за</w:t>
      </w:r>
      <w:proofErr w:type="gramEnd"/>
      <w:r w:rsidRPr="004F60E6">
        <w:rPr>
          <w:sz w:val="28"/>
          <w:szCs w:val="28"/>
        </w:rPr>
        <w:t xml:space="preserve"> выполнением мероприятий по осуществлению этой политики</w:t>
      </w:r>
      <w:r>
        <w:rPr>
          <w:sz w:val="28"/>
          <w:szCs w:val="28"/>
        </w:rPr>
        <w:t>.</w:t>
      </w:r>
    </w:p>
    <w:p w:rsidR="00592831" w:rsidRDefault="00592831" w:rsidP="00592831">
      <w:pPr>
        <w:spacing w:line="317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Обоснование решения проблем и прогноз развития сферы реализации Программы.</w:t>
      </w:r>
    </w:p>
    <w:p w:rsidR="005B4D6B" w:rsidRPr="00A83AFB" w:rsidRDefault="005B4D6B" w:rsidP="00592831">
      <w:pPr>
        <w:spacing w:line="317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Программно</w:t>
      </w:r>
      <w:r w:rsidR="00BB520C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BB520C">
        <w:rPr>
          <w:sz w:val="28"/>
          <w:szCs w:val="28"/>
        </w:rPr>
        <w:t> </w:t>
      </w:r>
      <w:r>
        <w:rPr>
          <w:sz w:val="28"/>
          <w:szCs w:val="28"/>
        </w:rPr>
        <w:t>целевы</w:t>
      </w:r>
      <w:r w:rsidR="00115B51">
        <w:rPr>
          <w:sz w:val="28"/>
          <w:szCs w:val="28"/>
        </w:rPr>
        <w:t>ми</w:t>
      </w:r>
      <w:r>
        <w:rPr>
          <w:sz w:val="28"/>
          <w:szCs w:val="28"/>
        </w:rPr>
        <w:t xml:space="preserve"> инструмент</w:t>
      </w:r>
      <w:r w:rsidR="00115B51">
        <w:rPr>
          <w:sz w:val="28"/>
          <w:szCs w:val="28"/>
        </w:rPr>
        <w:t>ами</w:t>
      </w:r>
      <w:r>
        <w:rPr>
          <w:sz w:val="28"/>
          <w:szCs w:val="28"/>
        </w:rPr>
        <w:t xml:space="preserve"> Программы </w:t>
      </w:r>
      <w:r w:rsidRPr="00A83AFB">
        <w:rPr>
          <w:sz w:val="28"/>
          <w:szCs w:val="28"/>
        </w:rPr>
        <w:t>(обоснование разработки Программы)</w:t>
      </w:r>
      <w:r w:rsidR="00115B51">
        <w:rPr>
          <w:sz w:val="28"/>
          <w:szCs w:val="28"/>
        </w:rPr>
        <w:t xml:space="preserve"> являются</w:t>
      </w:r>
      <w:r w:rsidRPr="00A83AFB">
        <w:rPr>
          <w:sz w:val="28"/>
          <w:szCs w:val="28"/>
        </w:rPr>
        <w:t xml:space="preserve">: </w:t>
      </w:r>
    </w:p>
    <w:p w:rsidR="005B4D6B" w:rsidRPr="002A25FE" w:rsidRDefault="00BB520C" w:rsidP="005928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5B4D6B" w:rsidRPr="002A25FE">
        <w:rPr>
          <w:sz w:val="28"/>
          <w:szCs w:val="28"/>
        </w:rPr>
        <w:t>тратеги</w:t>
      </w:r>
      <w:r w:rsidR="00115B51">
        <w:rPr>
          <w:sz w:val="28"/>
          <w:szCs w:val="28"/>
        </w:rPr>
        <w:t>я</w:t>
      </w:r>
      <w:r w:rsidR="005B4D6B" w:rsidRPr="002A25FE">
        <w:rPr>
          <w:sz w:val="28"/>
          <w:szCs w:val="28"/>
        </w:rPr>
        <w:t xml:space="preserve"> государственной антинаркотической политики Российской Федерации до 2020 года»</w:t>
      </w:r>
      <w:r w:rsidR="005B4D6B" w:rsidRPr="00B726F6">
        <w:rPr>
          <w:sz w:val="28"/>
          <w:szCs w:val="28"/>
        </w:rPr>
        <w:t>;</w:t>
      </w:r>
      <w:r w:rsidR="005B4D6B" w:rsidRPr="002A25FE">
        <w:rPr>
          <w:sz w:val="28"/>
          <w:szCs w:val="28"/>
        </w:rPr>
        <w:t xml:space="preserve"> </w:t>
      </w:r>
    </w:p>
    <w:p w:rsidR="005B4D6B" w:rsidRDefault="00BB520C" w:rsidP="005B4D6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D6B" w:rsidRPr="00773644">
        <w:rPr>
          <w:sz w:val="28"/>
          <w:szCs w:val="28"/>
        </w:rPr>
        <w:t>рограмм</w:t>
      </w:r>
      <w:r w:rsidR="00903815">
        <w:rPr>
          <w:sz w:val="28"/>
          <w:szCs w:val="28"/>
        </w:rPr>
        <w:t>а</w:t>
      </w:r>
      <w:r w:rsidR="005B4D6B">
        <w:rPr>
          <w:sz w:val="28"/>
          <w:szCs w:val="28"/>
        </w:rPr>
        <w:t xml:space="preserve"> Алтайского края </w:t>
      </w:r>
      <w:r w:rsidR="005B4D6B" w:rsidRPr="00773644">
        <w:rPr>
          <w:sz w:val="28"/>
          <w:szCs w:val="28"/>
        </w:rPr>
        <w:t>«Комплексные меры противодействия злоупотреблению наркотиками и их незаконному обороту в Алтайском крае» на 20</w:t>
      </w:r>
      <w:r w:rsidR="005B4D6B">
        <w:rPr>
          <w:sz w:val="28"/>
          <w:szCs w:val="28"/>
        </w:rPr>
        <w:t>14 - 2020</w:t>
      </w:r>
      <w:r w:rsidR="005B4D6B" w:rsidRPr="00773644">
        <w:rPr>
          <w:sz w:val="28"/>
          <w:szCs w:val="28"/>
        </w:rPr>
        <w:t xml:space="preserve"> годы</w:t>
      </w:r>
      <w:r w:rsidR="00903815">
        <w:rPr>
          <w:sz w:val="28"/>
          <w:szCs w:val="28"/>
        </w:rPr>
        <w:t>, утвержденная постановлением Администрации Алтайского края от 19.06.2014 № 281</w:t>
      </w:r>
      <w:r w:rsidR="005B4D6B">
        <w:rPr>
          <w:sz w:val="28"/>
          <w:szCs w:val="28"/>
        </w:rPr>
        <w:t>.</w:t>
      </w:r>
    </w:p>
    <w:p w:rsidR="005B4D6B" w:rsidRPr="00903815" w:rsidRDefault="005B4D6B" w:rsidP="005B4D6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проблема наркотизации общества по-прежнему остается актуальной для города Рубцовска.</w:t>
      </w:r>
      <w:r w:rsidRPr="008C38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E29B3">
        <w:rPr>
          <w:sz w:val="28"/>
          <w:szCs w:val="28"/>
        </w:rPr>
        <w:t>рганиз</w:t>
      </w:r>
      <w:r>
        <w:rPr>
          <w:sz w:val="28"/>
          <w:szCs w:val="28"/>
        </w:rPr>
        <w:t>овать</w:t>
      </w:r>
      <w:r w:rsidRPr="008E29B3">
        <w:rPr>
          <w:sz w:val="28"/>
          <w:szCs w:val="28"/>
        </w:rPr>
        <w:t xml:space="preserve"> целостн</w:t>
      </w:r>
      <w:r>
        <w:rPr>
          <w:sz w:val="28"/>
          <w:szCs w:val="28"/>
        </w:rPr>
        <w:t>ую</w:t>
      </w:r>
      <w:r w:rsidRPr="008E29B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8E29B3">
        <w:rPr>
          <w:sz w:val="28"/>
          <w:szCs w:val="28"/>
        </w:rPr>
        <w:t xml:space="preserve"> </w:t>
      </w:r>
      <w:r w:rsidRPr="00903815">
        <w:rPr>
          <w:sz w:val="28"/>
          <w:szCs w:val="28"/>
        </w:rPr>
        <w:t xml:space="preserve">противодействия </w:t>
      </w:r>
      <w:proofErr w:type="spellStart"/>
      <w:r w:rsidRPr="00903815">
        <w:rPr>
          <w:sz w:val="28"/>
          <w:szCs w:val="28"/>
        </w:rPr>
        <w:t>наркоагрессии</w:t>
      </w:r>
      <w:proofErr w:type="spellEnd"/>
      <w:r w:rsidRPr="00903815">
        <w:rPr>
          <w:sz w:val="28"/>
          <w:szCs w:val="28"/>
        </w:rPr>
        <w:t xml:space="preserve"> не удалось.</w:t>
      </w:r>
    </w:p>
    <w:p w:rsidR="0027252A" w:rsidRPr="00903815" w:rsidRDefault="0027252A" w:rsidP="002725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3815">
        <w:rPr>
          <w:sz w:val="28"/>
          <w:szCs w:val="28"/>
        </w:rPr>
        <w:t>За 2016 год в городе Рубцовске зафиксировано 120 фактов изъятий наркотических средств, из них</w:t>
      </w:r>
      <w:r w:rsidR="00E33FE7" w:rsidRPr="00903815">
        <w:rPr>
          <w:sz w:val="28"/>
          <w:szCs w:val="28"/>
        </w:rPr>
        <w:t xml:space="preserve"> 39 -</w:t>
      </w:r>
      <w:r w:rsidRPr="00903815">
        <w:rPr>
          <w:sz w:val="28"/>
          <w:szCs w:val="28"/>
        </w:rPr>
        <w:t xml:space="preserve"> связанны</w:t>
      </w:r>
      <w:r w:rsidR="00BB520C">
        <w:rPr>
          <w:sz w:val="28"/>
          <w:szCs w:val="28"/>
        </w:rPr>
        <w:t>х</w:t>
      </w:r>
      <w:r w:rsidRPr="00903815">
        <w:rPr>
          <w:sz w:val="28"/>
          <w:szCs w:val="28"/>
        </w:rPr>
        <w:t xml:space="preserve"> с синтетическим происхождением</w:t>
      </w:r>
      <w:r w:rsidR="00E33FE7" w:rsidRPr="00903815">
        <w:rPr>
          <w:sz w:val="28"/>
          <w:szCs w:val="28"/>
        </w:rPr>
        <w:t xml:space="preserve">. </w:t>
      </w:r>
      <w:r w:rsidRPr="00903815">
        <w:rPr>
          <w:sz w:val="28"/>
          <w:szCs w:val="28"/>
        </w:rPr>
        <w:t xml:space="preserve">Из незаконного оборота изъято более 13 кг наркотиков, из них 9,5 кг – марихуана, 2,4 кг – наркотики </w:t>
      </w:r>
      <w:proofErr w:type="spellStart"/>
      <w:r w:rsidRPr="00903815">
        <w:rPr>
          <w:sz w:val="28"/>
          <w:szCs w:val="28"/>
        </w:rPr>
        <w:t>каннабиноидного</w:t>
      </w:r>
      <w:proofErr w:type="spellEnd"/>
      <w:r w:rsidRPr="00903815">
        <w:rPr>
          <w:sz w:val="28"/>
          <w:szCs w:val="28"/>
        </w:rPr>
        <w:t xml:space="preserve"> происхождения и 2 кг – наркотики синтетического происхождения.  </w:t>
      </w:r>
    </w:p>
    <w:p w:rsidR="005B4D6B" w:rsidRPr="00903815" w:rsidRDefault="005B4D6B" w:rsidP="005B4D6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3815">
        <w:rPr>
          <w:sz w:val="28"/>
          <w:szCs w:val="28"/>
        </w:rPr>
        <w:t xml:space="preserve">Увеличивается количество зарегистрированных преступлений, связанных с незаконным оборотом наркотиков. </w:t>
      </w:r>
      <w:r w:rsidR="00E33FE7" w:rsidRPr="00903815">
        <w:rPr>
          <w:sz w:val="28"/>
          <w:szCs w:val="28"/>
        </w:rPr>
        <w:t>Т</w:t>
      </w:r>
      <w:r w:rsidRPr="00903815">
        <w:rPr>
          <w:sz w:val="28"/>
          <w:szCs w:val="28"/>
        </w:rPr>
        <w:t>яжких и особо тяжких</w:t>
      </w:r>
      <w:r w:rsidR="00E33FE7" w:rsidRPr="00903815">
        <w:rPr>
          <w:sz w:val="28"/>
          <w:szCs w:val="28"/>
        </w:rPr>
        <w:t xml:space="preserve"> преступлений за 2016 год составляет 90</w:t>
      </w:r>
      <w:r w:rsidRPr="00903815">
        <w:rPr>
          <w:sz w:val="28"/>
          <w:szCs w:val="28"/>
        </w:rPr>
        <w:t xml:space="preserve"> </w:t>
      </w:r>
      <w:r w:rsidR="00E33FE7" w:rsidRPr="00903815">
        <w:rPr>
          <w:sz w:val="28"/>
          <w:szCs w:val="28"/>
        </w:rPr>
        <w:t xml:space="preserve">фактов. </w:t>
      </w:r>
    </w:p>
    <w:p w:rsidR="005B4D6B" w:rsidRDefault="005B4D6B" w:rsidP="005B4D6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 городе проводится серьезная работа по профилактике наркомании. В образовательных учреждениях разработаны антинаркотические программы и планы для работы с учащимися.</w:t>
      </w:r>
      <w:r>
        <w:rPr>
          <w:sz w:val="28"/>
          <w:szCs w:val="28"/>
        </w:rPr>
        <w:t xml:space="preserve"> </w:t>
      </w:r>
    </w:p>
    <w:p w:rsidR="005B4D6B" w:rsidRPr="0057400D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color w:val="000000"/>
          <w:sz w:val="28"/>
          <w:szCs w:val="28"/>
        </w:rPr>
        <w:t>Реализуются проекты и акции, направленные на предупреждение употребления наркотиков детьми, подростками и молодежью</w:t>
      </w:r>
      <w:r>
        <w:rPr>
          <w:color w:val="000000"/>
          <w:sz w:val="28"/>
          <w:szCs w:val="28"/>
        </w:rPr>
        <w:t xml:space="preserve">:                   </w:t>
      </w:r>
      <w:r w:rsidRPr="0057400D">
        <w:rPr>
          <w:color w:val="000000"/>
          <w:sz w:val="28"/>
          <w:szCs w:val="28"/>
        </w:rPr>
        <w:t xml:space="preserve"> </w:t>
      </w:r>
      <w:r w:rsidRPr="00F85823">
        <w:rPr>
          <w:color w:val="000000"/>
          <w:sz w:val="28"/>
          <w:szCs w:val="28"/>
        </w:rPr>
        <w:t>«Классный час: Наркотики. Закон. Ответственность»</w:t>
      </w:r>
      <w:r w:rsidRPr="0057400D">
        <w:rPr>
          <w:color w:val="000000"/>
          <w:sz w:val="28"/>
          <w:szCs w:val="28"/>
        </w:rPr>
        <w:t xml:space="preserve">, «Здоровье молодежи - богатство России!», </w:t>
      </w:r>
      <w:r w:rsidRPr="0057400D">
        <w:rPr>
          <w:bCs/>
          <w:color w:val="000000"/>
          <w:sz w:val="28"/>
          <w:szCs w:val="28"/>
        </w:rPr>
        <w:t>«Летний лагерь-территория здоровья», «</w:t>
      </w:r>
      <w:r w:rsidRPr="0057400D">
        <w:rPr>
          <w:color w:val="000000"/>
          <w:sz w:val="28"/>
          <w:szCs w:val="28"/>
        </w:rPr>
        <w:t xml:space="preserve">Сообщи, где торгуют смертью!», </w:t>
      </w:r>
      <w:r w:rsidRPr="0057400D">
        <w:rPr>
          <w:sz w:val="28"/>
          <w:szCs w:val="28"/>
        </w:rPr>
        <w:t>«Я выбираю здоровье!» и др.</w:t>
      </w:r>
    </w:p>
    <w:p w:rsidR="005B4D6B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 xml:space="preserve"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</w:t>
      </w:r>
      <w:r w:rsidRPr="008204BC">
        <w:rPr>
          <w:sz w:val="28"/>
          <w:szCs w:val="28"/>
        </w:rPr>
        <w:t>наркотически</w:t>
      </w:r>
      <w:r>
        <w:rPr>
          <w:sz w:val="28"/>
          <w:szCs w:val="28"/>
        </w:rPr>
        <w:t>х</w:t>
      </w:r>
      <w:r w:rsidRPr="008204B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,</w:t>
      </w:r>
      <w:r w:rsidRPr="008204BC">
        <w:rPr>
          <w:sz w:val="28"/>
          <w:szCs w:val="28"/>
        </w:rPr>
        <w:t xml:space="preserve"> психотропные вещества</w:t>
      </w:r>
      <w:r w:rsidRPr="0057400D">
        <w:rPr>
          <w:sz w:val="28"/>
          <w:szCs w:val="28"/>
        </w:rPr>
        <w:t>.</w:t>
      </w:r>
    </w:p>
    <w:p w:rsidR="005B4D6B" w:rsidRPr="0057400D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5B4D6B" w:rsidRPr="0057400D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продолжающ</w:t>
      </w:r>
      <w:r>
        <w:rPr>
          <w:sz w:val="28"/>
          <w:szCs w:val="28"/>
        </w:rPr>
        <w:t>ая</w:t>
      </w:r>
      <w:r w:rsidRPr="0057400D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контрабанда</w:t>
      </w:r>
      <w:r w:rsidRPr="0057400D">
        <w:rPr>
          <w:sz w:val="28"/>
          <w:szCs w:val="28"/>
        </w:rPr>
        <w:t xml:space="preserve"> афганского героина и наркотиков </w:t>
      </w:r>
      <w:proofErr w:type="spellStart"/>
      <w:r w:rsidRPr="0057400D">
        <w:rPr>
          <w:sz w:val="28"/>
          <w:szCs w:val="28"/>
        </w:rPr>
        <w:t>каннабиноидной</w:t>
      </w:r>
      <w:proofErr w:type="spellEnd"/>
      <w:r w:rsidRPr="0057400D">
        <w:rPr>
          <w:sz w:val="28"/>
          <w:szCs w:val="28"/>
        </w:rPr>
        <w:t xml:space="preserve"> группы из стран ближнего зарубежья</w:t>
      </w:r>
      <w:r>
        <w:rPr>
          <w:sz w:val="28"/>
          <w:szCs w:val="28"/>
        </w:rPr>
        <w:t xml:space="preserve"> (близость границы с Республикой</w:t>
      </w:r>
      <w:r w:rsidRPr="00AC5FEB">
        <w:rPr>
          <w:sz w:val="28"/>
          <w:szCs w:val="28"/>
        </w:rPr>
        <w:t xml:space="preserve"> Казахстан</w:t>
      </w:r>
      <w:r>
        <w:rPr>
          <w:sz w:val="28"/>
          <w:szCs w:val="28"/>
        </w:rPr>
        <w:t>)</w:t>
      </w:r>
      <w:r w:rsidRPr="0057400D">
        <w:rPr>
          <w:sz w:val="28"/>
          <w:szCs w:val="28"/>
        </w:rPr>
        <w:t>;</w:t>
      </w:r>
    </w:p>
    <w:p w:rsidR="00344D2E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5FEB">
        <w:rPr>
          <w:sz w:val="28"/>
          <w:szCs w:val="28"/>
        </w:rPr>
        <w:t xml:space="preserve">высокая концентрация преступных группировок, в т. ч. </w:t>
      </w:r>
      <w:r>
        <w:rPr>
          <w:sz w:val="28"/>
          <w:szCs w:val="28"/>
        </w:rPr>
        <w:t>этнических;</w:t>
      </w:r>
    </w:p>
    <w:p w:rsidR="005B4D6B" w:rsidRPr="0057400D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доступность наркотиков;</w:t>
      </w:r>
    </w:p>
    <w:p w:rsidR="005B4D6B" w:rsidRPr="0057400D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активность происходящих миграционных процессов (прибытие  </w:t>
      </w:r>
      <w:r>
        <w:rPr>
          <w:sz w:val="28"/>
          <w:szCs w:val="28"/>
        </w:rPr>
        <w:t>на территорию края</w:t>
      </w:r>
      <w:r w:rsidRPr="0057400D">
        <w:rPr>
          <w:sz w:val="28"/>
          <w:szCs w:val="28"/>
        </w:rPr>
        <w:t xml:space="preserve"> большого числа иностранных граждан из </w:t>
      </w:r>
      <w:proofErr w:type="spellStart"/>
      <w:r w:rsidRPr="0057400D">
        <w:rPr>
          <w:sz w:val="28"/>
          <w:szCs w:val="28"/>
        </w:rPr>
        <w:t>наркоопасных</w:t>
      </w:r>
      <w:proofErr w:type="spellEnd"/>
      <w:r w:rsidRPr="0057400D">
        <w:rPr>
          <w:sz w:val="28"/>
          <w:szCs w:val="28"/>
        </w:rPr>
        <w:t xml:space="preserve"> стран);</w:t>
      </w:r>
    </w:p>
    <w:p w:rsidR="005B4D6B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lastRenderedPageBreak/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5B4D6B" w:rsidRDefault="005B4D6B" w:rsidP="005B4D6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на территории города 5 учреждений </w:t>
      </w:r>
      <w:r w:rsidRPr="00BB520C">
        <w:rPr>
          <w:sz w:val="28"/>
          <w:szCs w:val="28"/>
        </w:rPr>
        <w:t>ГУИН.</w:t>
      </w:r>
    </w:p>
    <w:p w:rsidR="005B4D6B" w:rsidRPr="00171585" w:rsidRDefault="005B4D6B" w:rsidP="005B4D6B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Все эти факторы оказывают р</w:t>
      </w:r>
      <w:r w:rsidRPr="00171585">
        <w:rPr>
          <w:sz w:val="28"/>
          <w:szCs w:val="28"/>
        </w:rPr>
        <w:t>азрушительн</w:t>
      </w:r>
      <w:r>
        <w:rPr>
          <w:sz w:val="28"/>
          <w:szCs w:val="28"/>
        </w:rPr>
        <w:t>о</w:t>
      </w:r>
      <w:r w:rsidRPr="0017158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воздействие на жизнь и здоровье граждан, </w:t>
      </w:r>
      <w:r w:rsidRPr="00171585">
        <w:rPr>
          <w:sz w:val="28"/>
          <w:szCs w:val="28"/>
        </w:rPr>
        <w:t>безопасность государства и общества</w:t>
      </w:r>
      <w:r>
        <w:rPr>
          <w:sz w:val="28"/>
          <w:szCs w:val="28"/>
        </w:rPr>
        <w:t>, что</w:t>
      </w:r>
      <w:r w:rsidRPr="00171585">
        <w:rPr>
          <w:sz w:val="28"/>
          <w:szCs w:val="28"/>
        </w:rPr>
        <w:t xml:space="preserve"> выдвигает целый ряд требований к организации </w:t>
      </w:r>
      <w:proofErr w:type="gramStart"/>
      <w:r w:rsidRPr="00171585">
        <w:rPr>
          <w:sz w:val="28"/>
          <w:szCs w:val="28"/>
        </w:rPr>
        <w:t>работы Администрации города Рубцовска Алтайского края</w:t>
      </w:r>
      <w:proofErr w:type="gramEnd"/>
      <w:r w:rsidRPr="00171585">
        <w:rPr>
          <w:sz w:val="28"/>
          <w:szCs w:val="28"/>
        </w:rPr>
        <w:t xml:space="preserve"> в сфере п</w:t>
      </w:r>
      <w:r w:rsidRPr="00171585">
        <w:rPr>
          <w:bCs/>
          <w:sz w:val="28"/>
          <w:szCs w:val="28"/>
        </w:rPr>
        <w:t>рофилактики наркомании и токсикомании,</w:t>
      </w:r>
      <w:r w:rsidRPr="00171585">
        <w:rPr>
          <w:sz w:val="28"/>
          <w:szCs w:val="28"/>
        </w:rPr>
        <w:t xml:space="preserve"> антинаркотической пропаганды.</w:t>
      </w:r>
    </w:p>
    <w:p w:rsidR="005B4D6B" w:rsidRPr="00171585" w:rsidRDefault="005B4D6B" w:rsidP="005B4D6B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171585">
        <w:rPr>
          <w:sz w:val="28"/>
          <w:szCs w:val="28"/>
        </w:rPr>
        <w:t xml:space="preserve">Необходим комплексный подход к разработке механизмов и принятию мер по </w:t>
      </w:r>
      <w:proofErr w:type="spellStart"/>
      <w:r w:rsidRPr="00171585">
        <w:rPr>
          <w:sz w:val="28"/>
          <w:szCs w:val="28"/>
        </w:rPr>
        <w:t>здоровьесберегающему</w:t>
      </w:r>
      <w:proofErr w:type="spellEnd"/>
      <w:r w:rsidRPr="00171585">
        <w:rPr>
          <w:sz w:val="28"/>
          <w:szCs w:val="28"/>
        </w:rPr>
        <w:t xml:space="preserve"> поведению граждан.</w:t>
      </w:r>
    </w:p>
    <w:p w:rsidR="005B4D6B" w:rsidRDefault="005B4D6B" w:rsidP="005B4D6B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Профилактика </w:t>
      </w:r>
      <w:r w:rsidRPr="00C50E9E">
        <w:rPr>
          <w:bCs/>
          <w:sz w:val="28"/>
          <w:szCs w:val="28"/>
        </w:rPr>
        <w:t>наркомании и токсикомании,</w:t>
      </w:r>
      <w:r w:rsidRPr="00C50E9E">
        <w:rPr>
          <w:sz w:val="28"/>
          <w:szCs w:val="28"/>
        </w:rPr>
        <w:t xml:space="preserve"> антинаркотическ</w:t>
      </w:r>
      <w:r>
        <w:rPr>
          <w:sz w:val="28"/>
          <w:szCs w:val="28"/>
        </w:rPr>
        <w:t>ая</w:t>
      </w:r>
      <w:r w:rsidRPr="00C50E9E">
        <w:rPr>
          <w:sz w:val="28"/>
          <w:szCs w:val="28"/>
        </w:rPr>
        <w:t xml:space="preserve"> пропа</w:t>
      </w:r>
      <w:r>
        <w:rPr>
          <w:sz w:val="28"/>
          <w:szCs w:val="28"/>
        </w:rPr>
        <w:t>ганда должны</w:t>
      </w:r>
      <w:r w:rsidRPr="00C50E9E">
        <w:rPr>
          <w:sz w:val="28"/>
          <w:szCs w:val="28"/>
        </w:rPr>
        <w:t xml:space="preserve"> стать более </w:t>
      </w:r>
      <w:r>
        <w:rPr>
          <w:sz w:val="28"/>
          <w:szCs w:val="28"/>
        </w:rPr>
        <w:t>результативными</w:t>
      </w:r>
      <w:r w:rsidRPr="00C50E9E">
        <w:rPr>
          <w:sz w:val="28"/>
          <w:szCs w:val="28"/>
        </w:rPr>
        <w:t xml:space="preserve">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</w:t>
      </w:r>
      <w:r>
        <w:rPr>
          <w:sz w:val="28"/>
          <w:szCs w:val="28"/>
        </w:rPr>
        <w:t xml:space="preserve">ами и их незаконному обороту в </w:t>
      </w:r>
      <w:r w:rsidRPr="00C50E9E">
        <w:rPr>
          <w:sz w:val="28"/>
          <w:szCs w:val="28"/>
        </w:rPr>
        <w:t>городе Рубцовске. В связи с этим возникла необходимость разработки Программы.</w:t>
      </w:r>
    </w:p>
    <w:p w:rsidR="005B4D6B" w:rsidRPr="00C50E9E" w:rsidRDefault="005B4D6B" w:rsidP="005B4D6B">
      <w:pPr>
        <w:ind w:left="20" w:right="20" w:firstLine="680"/>
        <w:jc w:val="both"/>
        <w:rPr>
          <w:sz w:val="28"/>
          <w:szCs w:val="28"/>
        </w:rPr>
      </w:pPr>
    </w:p>
    <w:p w:rsidR="005B4D6B" w:rsidRPr="00B73A29" w:rsidRDefault="005B4D6B" w:rsidP="005B4D6B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Приоритетные направления реализации  Программы,</w:t>
      </w:r>
    </w:p>
    <w:p w:rsidR="005B4D6B" w:rsidRPr="00B73A29" w:rsidRDefault="005B4D6B" w:rsidP="005B4D6B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цель,  задачи, ожидаемые конечные результаты, сроки ее реализации</w:t>
      </w:r>
    </w:p>
    <w:p w:rsidR="005B4D6B" w:rsidRPr="00221834" w:rsidRDefault="005B4D6B" w:rsidP="005B4D6B">
      <w:pPr>
        <w:ind w:left="1420" w:right="20"/>
        <w:rPr>
          <w:sz w:val="28"/>
          <w:szCs w:val="28"/>
        </w:rPr>
      </w:pPr>
    </w:p>
    <w:p w:rsidR="00C96C36" w:rsidRPr="00D06602" w:rsidRDefault="00FB7CD7" w:rsidP="00D06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Приоритетные направления реализации Программы.</w:t>
      </w:r>
      <w:r w:rsidR="00C96C36" w:rsidRPr="00C96C36">
        <w:rPr>
          <w:color w:val="FF0000"/>
          <w:sz w:val="28"/>
          <w:szCs w:val="28"/>
        </w:rPr>
        <w:t xml:space="preserve"> </w:t>
      </w:r>
    </w:p>
    <w:p w:rsidR="00903815" w:rsidRPr="00903815" w:rsidRDefault="00903815" w:rsidP="00903815">
      <w:pPr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424F4B">
        <w:rPr>
          <w:sz w:val="28"/>
          <w:szCs w:val="28"/>
        </w:rPr>
        <w:t xml:space="preserve"> и задачи Программы соответствуют приоритетам социально-экономического развития Алтайского края</w:t>
      </w:r>
      <w:r w:rsidR="002B1D46">
        <w:rPr>
          <w:sz w:val="28"/>
          <w:szCs w:val="28"/>
        </w:rPr>
        <w:t xml:space="preserve"> и </w:t>
      </w:r>
      <w:r w:rsidRPr="00424F4B">
        <w:rPr>
          <w:sz w:val="28"/>
          <w:szCs w:val="28"/>
        </w:rPr>
        <w:t xml:space="preserve"> </w:t>
      </w:r>
      <w:r w:rsidR="002B1D46" w:rsidRPr="002B1D46">
        <w:rPr>
          <w:sz w:val="28"/>
          <w:szCs w:val="28"/>
        </w:rPr>
        <w:t>сформирован</w:t>
      </w:r>
      <w:r w:rsidR="002B1D46">
        <w:rPr>
          <w:sz w:val="28"/>
          <w:szCs w:val="28"/>
        </w:rPr>
        <w:t>ы</w:t>
      </w:r>
      <w:r w:rsidR="002B1D46" w:rsidRPr="002B1D46">
        <w:rPr>
          <w:sz w:val="28"/>
          <w:szCs w:val="28"/>
        </w:rPr>
        <w:t xml:space="preserve"> с учётом целей и задач, представленных в следующих стратегических документах: </w:t>
      </w:r>
    </w:p>
    <w:p w:rsidR="002B1D46" w:rsidRPr="002B1D46" w:rsidRDefault="00D06602" w:rsidP="00C96C36">
      <w:pPr>
        <w:ind w:firstLine="709"/>
        <w:jc w:val="both"/>
        <w:rPr>
          <w:sz w:val="28"/>
          <w:szCs w:val="28"/>
        </w:rPr>
      </w:pPr>
      <w:r w:rsidRPr="002B1D46">
        <w:rPr>
          <w:sz w:val="28"/>
          <w:szCs w:val="28"/>
        </w:rPr>
        <w:t>Указ Президента Российской Федерации от 09.06.2010 № 690 «Об утверждении Стратегии государственной антинаркотической политики Российской Федерации до 2020 года»</w:t>
      </w:r>
      <w:r w:rsidR="002B1D46" w:rsidRPr="002B1D46">
        <w:rPr>
          <w:sz w:val="28"/>
          <w:szCs w:val="28"/>
        </w:rPr>
        <w:t>;</w:t>
      </w:r>
      <w:r w:rsidRPr="002B1D46">
        <w:rPr>
          <w:sz w:val="28"/>
          <w:szCs w:val="28"/>
        </w:rPr>
        <w:t xml:space="preserve"> </w:t>
      </w:r>
    </w:p>
    <w:p w:rsidR="002B1D46" w:rsidRPr="002B1D46" w:rsidRDefault="00D06602" w:rsidP="00C96C36">
      <w:pPr>
        <w:ind w:firstLine="709"/>
        <w:jc w:val="both"/>
        <w:rPr>
          <w:sz w:val="28"/>
          <w:szCs w:val="28"/>
        </w:rPr>
      </w:pPr>
      <w:r w:rsidRPr="002B1D46">
        <w:rPr>
          <w:sz w:val="28"/>
          <w:szCs w:val="28"/>
        </w:rPr>
        <w:t>закон Алтайского края от 14.09.2006 № 94-ЗС «О профилактике наркомании и токсикомании в Алтайском крае»</w:t>
      </w:r>
      <w:r w:rsidR="002B1D46" w:rsidRPr="002B1D46">
        <w:rPr>
          <w:sz w:val="28"/>
          <w:szCs w:val="28"/>
        </w:rPr>
        <w:t>;</w:t>
      </w:r>
      <w:r w:rsidRPr="002B1D46">
        <w:rPr>
          <w:sz w:val="28"/>
          <w:szCs w:val="28"/>
        </w:rPr>
        <w:t xml:space="preserve"> </w:t>
      </w:r>
    </w:p>
    <w:p w:rsidR="00FB7CD7" w:rsidRDefault="00C96C36" w:rsidP="005B4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B4D6B" w:rsidRPr="00221834">
        <w:rPr>
          <w:sz w:val="28"/>
          <w:szCs w:val="28"/>
        </w:rPr>
        <w:t>Цел</w:t>
      </w:r>
      <w:r w:rsidR="00BD0006">
        <w:rPr>
          <w:sz w:val="28"/>
          <w:szCs w:val="28"/>
        </w:rPr>
        <w:t>ь</w:t>
      </w:r>
      <w:r w:rsidR="00FB7CD7">
        <w:rPr>
          <w:sz w:val="28"/>
          <w:szCs w:val="28"/>
        </w:rPr>
        <w:t xml:space="preserve"> и задачи</w:t>
      </w:r>
      <w:r w:rsidR="005B4D6B" w:rsidRPr="00221834">
        <w:rPr>
          <w:sz w:val="28"/>
          <w:szCs w:val="28"/>
        </w:rPr>
        <w:t xml:space="preserve"> Программы.</w:t>
      </w:r>
      <w:r w:rsidR="005B4D6B" w:rsidRPr="002A25FE">
        <w:rPr>
          <w:sz w:val="28"/>
          <w:szCs w:val="28"/>
        </w:rPr>
        <w:t xml:space="preserve"> </w:t>
      </w:r>
    </w:p>
    <w:p w:rsidR="005B4D6B" w:rsidRPr="002A25FE" w:rsidRDefault="00FB7CD7" w:rsidP="005B4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Программы: с</w:t>
      </w:r>
      <w:r w:rsidR="005B4D6B" w:rsidRPr="002A25FE">
        <w:rPr>
          <w:sz w:val="28"/>
          <w:szCs w:val="28"/>
        </w:rPr>
        <w:t xml:space="preserve">оздание эффективной системы профилактики немедицинского потребления наркотиков </w:t>
      </w:r>
      <w:r w:rsidR="005B4D6B" w:rsidRPr="002A25FE">
        <w:rPr>
          <w:sz w:val="28"/>
          <w:szCs w:val="28"/>
          <w:lang w:eastAsia="en-US"/>
        </w:rPr>
        <w:t>на территории города</w:t>
      </w:r>
      <w:r w:rsidR="005B4D6B" w:rsidRPr="002A25FE">
        <w:rPr>
          <w:sz w:val="28"/>
          <w:szCs w:val="28"/>
        </w:rPr>
        <w:t>.</w:t>
      </w:r>
    </w:p>
    <w:p w:rsidR="005B4D6B" w:rsidRPr="002A25FE" w:rsidRDefault="005B4D6B" w:rsidP="005B4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34">
        <w:rPr>
          <w:sz w:val="28"/>
          <w:szCs w:val="28"/>
        </w:rPr>
        <w:t>Задачи Программы:</w:t>
      </w:r>
    </w:p>
    <w:p w:rsidR="005B4D6B" w:rsidRPr="002A25FE" w:rsidRDefault="005B4D6B" w:rsidP="005B4D6B">
      <w:pPr>
        <w:pStyle w:val="a9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повышение уровня межведомственного взаимодействия в сфере профилактики наркомании;</w:t>
      </w:r>
    </w:p>
    <w:p w:rsidR="005B4D6B" w:rsidRPr="00424F4B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пропагандистских </w:t>
      </w:r>
      <w:r w:rsidRPr="002A25FE">
        <w:rPr>
          <w:sz w:val="28"/>
          <w:szCs w:val="28"/>
        </w:rPr>
        <w:t xml:space="preserve">мероприятий, направленных на повышение уровня осведомленности населения о </w:t>
      </w:r>
      <w:r>
        <w:rPr>
          <w:sz w:val="28"/>
          <w:szCs w:val="28"/>
        </w:rPr>
        <w:t xml:space="preserve">негативных </w:t>
      </w:r>
      <w:r w:rsidRPr="00424F4B">
        <w:rPr>
          <w:sz w:val="28"/>
          <w:szCs w:val="28"/>
        </w:rPr>
        <w:t>последствиях немедицинского потребления наркотиков и об ответственности за участие в их незаконном обороте;</w:t>
      </w:r>
    </w:p>
    <w:p w:rsidR="005B4D6B" w:rsidRPr="00424F4B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lastRenderedPageBreak/>
        <w:t>осуществление мер по противодействию злоупотреблению наркотиками и их незаконному обороту в  городе;</w:t>
      </w:r>
    </w:p>
    <w:p w:rsidR="005B4D6B" w:rsidRPr="00424F4B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проведение грамотной </w:t>
      </w:r>
      <w:r>
        <w:rPr>
          <w:sz w:val="28"/>
          <w:szCs w:val="28"/>
        </w:rPr>
        <w:t>информаци</w:t>
      </w:r>
      <w:r w:rsidRPr="00424F4B">
        <w:rPr>
          <w:sz w:val="28"/>
          <w:szCs w:val="28"/>
        </w:rPr>
        <w:t>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5B4D6B" w:rsidRPr="00424F4B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>организация профилактической работы в организованных (образовательных и трудовых) коллективах;</w:t>
      </w:r>
    </w:p>
    <w:p w:rsidR="005B4D6B" w:rsidRPr="00424F4B" w:rsidRDefault="005B4D6B" w:rsidP="005B4D6B">
      <w:pPr>
        <w:spacing w:line="317" w:lineRule="exact"/>
        <w:ind w:right="69"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вовлечение </w:t>
      </w:r>
      <w:r>
        <w:rPr>
          <w:sz w:val="28"/>
          <w:szCs w:val="28"/>
        </w:rPr>
        <w:t xml:space="preserve">детей, подростков, </w:t>
      </w:r>
      <w:r w:rsidRPr="00424F4B">
        <w:rPr>
          <w:sz w:val="28"/>
          <w:szCs w:val="28"/>
        </w:rPr>
        <w:t xml:space="preserve">молодежи, институтов гражданского общества, общественных объединений в </w:t>
      </w:r>
      <w:proofErr w:type="spellStart"/>
      <w:r w:rsidRPr="00424F4B">
        <w:rPr>
          <w:sz w:val="28"/>
          <w:szCs w:val="28"/>
        </w:rPr>
        <w:t>антинаркотическую</w:t>
      </w:r>
      <w:proofErr w:type="spellEnd"/>
      <w:r w:rsidRPr="00424F4B">
        <w:rPr>
          <w:sz w:val="28"/>
          <w:szCs w:val="28"/>
        </w:rPr>
        <w:t xml:space="preserve"> деятельность, поддержка волонтерского движения;</w:t>
      </w:r>
    </w:p>
    <w:p w:rsidR="005B4D6B" w:rsidRPr="00FC2BFF" w:rsidRDefault="005B4D6B" w:rsidP="005B4D6B">
      <w:pPr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формирование психологического иммунитета к потреблению наркотиков у детей школьного возраста, их родителей и учителей.</w:t>
      </w:r>
    </w:p>
    <w:p w:rsidR="00FB7CD7" w:rsidRDefault="00FB7CD7" w:rsidP="005B4D6B">
      <w:pPr>
        <w:ind w:left="23" w:right="23" w:firstLine="680"/>
        <w:jc w:val="both"/>
        <w:rPr>
          <w:sz w:val="28"/>
          <w:szCs w:val="28"/>
        </w:rPr>
      </w:pPr>
      <w:r>
        <w:rPr>
          <w:sz w:val="28"/>
          <w:szCs w:val="28"/>
        </w:rPr>
        <w:t>2.3. Конечные результаты реализации Программы.</w:t>
      </w:r>
    </w:p>
    <w:p w:rsidR="005B4D6B" w:rsidRPr="005B4D6B" w:rsidRDefault="005B4D6B" w:rsidP="005B4D6B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Важнейшие целевые индикаторы и показатели</w:t>
      </w:r>
      <w:r w:rsidRPr="00424F4B">
        <w:rPr>
          <w:sz w:val="28"/>
          <w:szCs w:val="28"/>
        </w:rPr>
        <w:t xml:space="preserve"> эффективности </w:t>
      </w:r>
      <w:r w:rsidRPr="005B4D6B">
        <w:rPr>
          <w:sz w:val="28"/>
          <w:szCs w:val="28"/>
        </w:rPr>
        <w:t>реализации Программы:</w:t>
      </w:r>
    </w:p>
    <w:p w:rsidR="005B4D6B" w:rsidRPr="005B4D6B" w:rsidRDefault="005B4D6B" w:rsidP="005B4D6B">
      <w:pPr>
        <w:ind w:left="23" w:right="23" w:firstLine="680"/>
        <w:jc w:val="both"/>
        <w:rPr>
          <w:rStyle w:val="FontStyle16"/>
          <w:sz w:val="28"/>
          <w:szCs w:val="28"/>
        </w:rPr>
      </w:pPr>
      <w:r w:rsidRPr="005B4D6B">
        <w:rPr>
          <w:rStyle w:val="FontStyle16"/>
          <w:sz w:val="28"/>
          <w:szCs w:val="28"/>
        </w:rPr>
        <w:t>доля молодых граждан в возрасте от 11 до 24 лет, вовлеченных в профилактические мероприятия, по отношению к общей численности молодежи, проживающей на территории города;</w:t>
      </w:r>
    </w:p>
    <w:p w:rsidR="005B4D6B" w:rsidRPr="005B4D6B" w:rsidRDefault="00345436" w:rsidP="005B4D6B">
      <w:pPr>
        <w:ind w:left="23" w:right="23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число</w:t>
      </w:r>
      <w:r w:rsidR="005B4D6B" w:rsidRPr="005B4D6B">
        <w:rPr>
          <w:color w:val="000000"/>
          <w:sz w:val="28"/>
          <w:szCs w:val="28"/>
        </w:rPr>
        <w:t xml:space="preserve"> </w:t>
      </w:r>
      <w:r w:rsidR="005B4D6B" w:rsidRPr="005B4D6B">
        <w:rPr>
          <w:sz w:val="28"/>
          <w:szCs w:val="28"/>
        </w:rPr>
        <w:t>больных наркоманией, находящихся в ремиссии более 2 лет</w:t>
      </w:r>
      <w:r w:rsidR="00BB520C">
        <w:rPr>
          <w:sz w:val="28"/>
          <w:szCs w:val="28"/>
        </w:rPr>
        <w:t>,</w:t>
      </w:r>
      <w:r w:rsidR="005B4D6B" w:rsidRPr="005B4D6B">
        <w:rPr>
          <w:sz w:val="28"/>
          <w:szCs w:val="28"/>
        </w:rPr>
        <w:t xml:space="preserve"> на 100 больных наркоманией  среднегодового контингента;</w:t>
      </w:r>
    </w:p>
    <w:p w:rsidR="005B4D6B" w:rsidRDefault="005B4D6B" w:rsidP="005B4D6B">
      <w:pPr>
        <w:ind w:left="23" w:right="23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4757E">
        <w:rPr>
          <w:color w:val="000000"/>
          <w:sz w:val="28"/>
          <w:szCs w:val="28"/>
        </w:rPr>
        <w:t>оля зарегистрированных преступлений в сфере незаконного оборота наркотиков в общем количестве зарегистрированных преступлений на территории города</w:t>
      </w:r>
      <w:r>
        <w:rPr>
          <w:color w:val="000000"/>
          <w:sz w:val="28"/>
          <w:szCs w:val="28"/>
        </w:rPr>
        <w:t xml:space="preserve">; </w:t>
      </w:r>
    </w:p>
    <w:p w:rsidR="005B4D6B" w:rsidRPr="00821185" w:rsidRDefault="005B4D6B" w:rsidP="005B4D6B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</w:t>
      </w:r>
      <w:r w:rsidRPr="0094757E">
        <w:rPr>
          <w:color w:val="000000"/>
          <w:sz w:val="28"/>
          <w:szCs w:val="28"/>
        </w:rPr>
        <w:t xml:space="preserve">оличество выявленных </w:t>
      </w:r>
      <w:r w:rsidRPr="0094757E">
        <w:rPr>
          <w:sz w:val="28"/>
          <w:szCs w:val="28"/>
        </w:rPr>
        <w:t>хозяйствующих субъектов и физических лиц, на земельных участках которых имеются очаги про</w:t>
      </w:r>
      <w:r>
        <w:rPr>
          <w:sz w:val="28"/>
          <w:szCs w:val="28"/>
        </w:rPr>
        <w:t>израстания дикорастущей конопли</w:t>
      </w:r>
      <w:r w:rsidR="00BD0006">
        <w:rPr>
          <w:sz w:val="28"/>
          <w:szCs w:val="28"/>
        </w:rPr>
        <w:t>.</w:t>
      </w:r>
    </w:p>
    <w:p w:rsidR="005B4D6B" w:rsidRDefault="005B4D6B" w:rsidP="005B4D6B">
      <w:pPr>
        <w:jc w:val="both"/>
        <w:rPr>
          <w:sz w:val="28"/>
          <w:szCs w:val="28"/>
        </w:rPr>
      </w:pPr>
      <w:r w:rsidRPr="00424F4B">
        <w:rPr>
          <w:sz w:val="28"/>
          <w:szCs w:val="28"/>
        </w:rPr>
        <w:tab/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 xml:space="preserve">Таблице </w:t>
      </w:r>
      <w:r w:rsidRPr="00424F4B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5B4D6B" w:rsidRDefault="005B4D6B" w:rsidP="005B4D6B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последнему году реализации Программы ожидается: </w:t>
      </w:r>
    </w:p>
    <w:p w:rsidR="005B4D6B" w:rsidRPr="005B4D6B" w:rsidRDefault="005B4D6B" w:rsidP="005B4D6B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>улучшен</w:t>
      </w:r>
      <w:r>
        <w:rPr>
          <w:sz w:val="28"/>
          <w:szCs w:val="28"/>
        </w:rPr>
        <w:t xml:space="preserve">ие информированности населения </w:t>
      </w:r>
      <w:r w:rsidRPr="009A7E54">
        <w:rPr>
          <w:sz w:val="28"/>
          <w:szCs w:val="28"/>
        </w:rPr>
        <w:t xml:space="preserve">о негативных последствиях немедицинского потребления наркотиков и об ответственности за участие в их </w:t>
      </w:r>
      <w:r w:rsidRPr="005B4D6B">
        <w:rPr>
          <w:sz w:val="28"/>
          <w:szCs w:val="28"/>
        </w:rPr>
        <w:t>незаконном обороте;</w:t>
      </w:r>
    </w:p>
    <w:p w:rsidR="005B4D6B" w:rsidRPr="004F2023" w:rsidRDefault="005B4D6B" w:rsidP="005B4D6B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5B4D6B">
        <w:rPr>
          <w:sz w:val="28"/>
          <w:szCs w:val="28"/>
        </w:rPr>
        <w:t xml:space="preserve">увеличение </w:t>
      </w:r>
      <w:r w:rsidRPr="005B4D6B">
        <w:rPr>
          <w:rStyle w:val="FontStyle16"/>
          <w:sz w:val="28"/>
          <w:szCs w:val="28"/>
        </w:rPr>
        <w:t>доли  молодых  граждан в возрасте от 14 до 30 лет, во</w:t>
      </w:r>
      <w:r w:rsidRPr="005B4D6B">
        <w:rPr>
          <w:rStyle w:val="FontStyle16"/>
          <w:sz w:val="28"/>
          <w:szCs w:val="28"/>
        </w:rPr>
        <w:softHyphen/>
        <w:t>влеченных в профилактиче</w:t>
      </w:r>
      <w:r w:rsidRPr="005B4D6B">
        <w:rPr>
          <w:rStyle w:val="FontStyle16"/>
          <w:sz w:val="28"/>
          <w:szCs w:val="28"/>
        </w:rPr>
        <w:softHyphen/>
        <w:t>ские мероприятия, по отно</w:t>
      </w:r>
      <w:r w:rsidRPr="005B4D6B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</w:t>
      </w:r>
      <w:r w:rsidRPr="004F2023">
        <w:rPr>
          <w:sz w:val="28"/>
          <w:szCs w:val="28"/>
        </w:rPr>
        <w:t>, до 5</w:t>
      </w:r>
      <w:r w:rsidR="004F2023" w:rsidRPr="004F2023">
        <w:rPr>
          <w:sz w:val="28"/>
          <w:szCs w:val="28"/>
        </w:rPr>
        <w:t>5</w:t>
      </w:r>
      <w:r w:rsidRPr="004F2023">
        <w:rPr>
          <w:sz w:val="28"/>
          <w:szCs w:val="28"/>
        </w:rPr>
        <w:t xml:space="preserve"> %;</w:t>
      </w:r>
    </w:p>
    <w:p w:rsidR="005B4D6B" w:rsidRPr="009A7E54" w:rsidRDefault="005B4D6B" w:rsidP="005B4D6B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4F2023">
        <w:rPr>
          <w:sz w:val="28"/>
          <w:szCs w:val="28"/>
        </w:rPr>
        <w:t xml:space="preserve">увеличение </w:t>
      </w:r>
      <w:r w:rsidR="00345436">
        <w:rPr>
          <w:sz w:val="28"/>
          <w:szCs w:val="28"/>
        </w:rPr>
        <w:t>числа</w:t>
      </w:r>
      <w:r w:rsidRPr="004F2023">
        <w:rPr>
          <w:sz w:val="28"/>
          <w:szCs w:val="28"/>
        </w:rPr>
        <w:t xml:space="preserve"> больных наркоманией, находящихся в ремиссии</w:t>
      </w:r>
      <w:r w:rsidRPr="005B4D6B">
        <w:rPr>
          <w:sz w:val="28"/>
          <w:szCs w:val="28"/>
        </w:rPr>
        <w:t xml:space="preserve"> более 2 лет</w:t>
      </w:r>
      <w:r w:rsidR="00BB520C">
        <w:rPr>
          <w:sz w:val="28"/>
          <w:szCs w:val="28"/>
        </w:rPr>
        <w:t>,</w:t>
      </w:r>
      <w:r w:rsidRPr="005B4D6B">
        <w:rPr>
          <w:sz w:val="28"/>
          <w:szCs w:val="28"/>
        </w:rPr>
        <w:t xml:space="preserve"> до </w:t>
      </w:r>
      <w:r w:rsidR="00345436">
        <w:rPr>
          <w:sz w:val="28"/>
          <w:szCs w:val="28"/>
        </w:rPr>
        <w:t>10,5</w:t>
      </w:r>
      <w:r>
        <w:rPr>
          <w:sz w:val="28"/>
          <w:szCs w:val="28"/>
        </w:rPr>
        <w:t>% на 100 больных наркоманией</w:t>
      </w:r>
      <w:r w:rsidRPr="009A7E54">
        <w:rPr>
          <w:sz w:val="28"/>
          <w:szCs w:val="28"/>
        </w:rPr>
        <w:t xml:space="preserve"> среднегодового контингента;</w:t>
      </w:r>
    </w:p>
    <w:p w:rsidR="005B4D6B" w:rsidRPr="009A7E54" w:rsidRDefault="005B4D6B" w:rsidP="005B4D6B">
      <w:pPr>
        <w:shd w:val="clear" w:color="auto" w:fill="FFFFFF"/>
        <w:ind w:right="68" w:firstLine="708"/>
        <w:contextualSpacing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 xml:space="preserve">снижение </w:t>
      </w:r>
      <w:r w:rsidRPr="009A7E54">
        <w:rPr>
          <w:color w:val="000000"/>
          <w:sz w:val="28"/>
          <w:szCs w:val="28"/>
        </w:rPr>
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</w:r>
      <w:r w:rsidRPr="004F2023">
        <w:rPr>
          <w:sz w:val="28"/>
          <w:szCs w:val="28"/>
        </w:rPr>
        <w:t xml:space="preserve">Рубцовска до </w:t>
      </w:r>
      <w:r w:rsidR="004F2023" w:rsidRPr="004F2023">
        <w:rPr>
          <w:sz w:val="28"/>
          <w:szCs w:val="28"/>
        </w:rPr>
        <w:t>5</w:t>
      </w:r>
      <w:r w:rsidRPr="004F2023">
        <w:rPr>
          <w:sz w:val="28"/>
          <w:szCs w:val="28"/>
        </w:rPr>
        <w:t>,</w:t>
      </w:r>
      <w:r w:rsidR="004F2023" w:rsidRPr="004F2023">
        <w:rPr>
          <w:sz w:val="28"/>
          <w:szCs w:val="28"/>
        </w:rPr>
        <w:t>2</w:t>
      </w:r>
      <w:r w:rsidRPr="004F2023">
        <w:rPr>
          <w:sz w:val="28"/>
          <w:szCs w:val="28"/>
        </w:rPr>
        <w:t>%;</w:t>
      </w:r>
    </w:p>
    <w:p w:rsidR="005B4D6B" w:rsidRPr="005B4D6B" w:rsidRDefault="005B4D6B" w:rsidP="005B4D6B">
      <w:pPr>
        <w:ind w:firstLine="708"/>
        <w:jc w:val="both"/>
        <w:rPr>
          <w:color w:val="C00000"/>
          <w:sz w:val="28"/>
          <w:szCs w:val="28"/>
        </w:rPr>
      </w:pPr>
      <w:r w:rsidRPr="009A7E54">
        <w:rPr>
          <w:color w:val="000000"/>
          <w:sz w:val="28"/>
          <w:szCs w:val="28"/>
        </w:rPr>
        <w:t xml:space="preserve">увеличение выявленных </w:t>
      </w:r>
      <w:r w:rsidRPr="009A7E54">
        <w:rPr>
          <w:sz w:val="28"/>
          <w:szCs w:val="28"/>
        </w:rPr>
        <w:t xml:space="preserve">хозяйствующих субъектов и физических лиц, на земельных участках которых имеются очаги произрастания дикорастущей </w:t>
      </w:r>
      <w:r w:rsidRPr="004F2023">
        <w:rPr>
          <w:sz w:val="28"/>
          <w:szCs w:val="28"/>
        </w:rPr>
        <w:t xml:space="preserve">конопли до </w:t>
      </w:r>
      <w:r w:rsidR="004F2023" w:rsidRPr="004F2023">
        <w:rPr>
          <w:sz w:val="28"/>
          <w:szCs w:val="28"/>
        </w:rPr>
        <w:t>3</w:t>
      </w:r>
      <w:r w:rsidRPr="004F2023">
        <w:rPr>
          <w:sz w:val="28"/>
          <w:szCs w:val="28"/>
        </w:rPr>
        <w:t>1</w:t>
      </w:r>
      <w:r w:rsidR="00BD0006">
        <w:rPr>
          <w:sz w:val="28"/>
          <w:szCs w:val="28"/>
        </w:rPr>
        <w:t>единицы</w:t>
      </w:r>
      <w:r w:rsidRPr="004F2023">
        <w:rPr>
          <w:sz w:val="28"/>
          <w:szCs w:val="28"/>
        </w:rPr>
        <w:t>.</w:t>
      </w:r>
    </w:p>
    <w:p w:rsidR="00FB7CD7" w:rsidRDefault="00FB7CD7" w:rsidP="00FB7CD7">
      <w:pPr>
        <w:shd w:val="clear" w:color="auto" w:fill="FFFFFF"/>
        <w:ind w:right="69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Сроки и этапы реализации Программы.</w:t>
      </w:r>
    </w:p>
    <w:p w:rsidR="005B4D6B" w:rsidRDefault="00BD0006" w:rsidP="005B4D6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Реализация П</w:t>
      </w:r>
      <w:r w:rsidRPr="0054706A">
        <w:rPr>
          <w:sz w:val="28"/>
          <w:szCs w:val="28"/>
        </w:rPr>
        <w:t>рограммы предполагается</w:t>
      </w:r>
      <w:r>
        <w:rPr>
          <w:sz w:val="28"/>
          <w:szCs w:val="28"/>
        </w:rPr>
        <w:t xml:space="preserve"> на 3 года, с 2018 по 2020 годы, без разделения на этапы.</w:t>
      </w:r>
    </w:p>
    <w:p w:rsidR="00BD0006" w:rsidRPr="00FC2BFF" w:rsidRDefault="00BD0006" w:rsidP="005B4D6B">
      <w:pPr>
        <w:rPr>
          <w:sz w:val="28"/>
          <w:szCs w:val="28"/>
          <w:highlight w:val="yellow"/>
        </w:rPr>
      </w:pPr>
    </w:p>
    <w:p w:rsidR="005B4D6B" w:rsidRPr="00B73A29" w:rsidRDefault="005B4D6B" w:rsidP="005B4D6B">
      <w:pPr>
        <w:numPr>
          <w:ilvl w:val="0"/>
          <w:numId w:val="23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Характеристика мероприятий Программы</w:t>
      </w:r>
    </w:p>
    <w:p w:rsidR="005B4D6B" w:rsidRPr="00FC2BFF" w:rsidRDefault="005B4D6B" w:rsidP="005B4D6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5B4D6B" w:rsidRPr="00234568" w:rsidRDefault="005B4D6B" w:rsidP="005B4D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0C30">
        <w:rPr>
          <w:sz w:val="28"/>
          <w:szCs w:val="28"/>
        </w:rPr>
        <w:t>Мероприятия, предусмотренные Программо</w:t>
      </w:r>
      <w:r>
        <w:rPr>
          <w:sz w:val="28"/>
          <w:szCs w:val="28"/>
        </w:rPr>
        <w:t>й, осуществляются в течение 2018</w:t>
      </w:r>
      <w:r w:rsidRPr="00390C30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20 </w:t>
      </w:r>
      <w:r w:rsidRPr="00234568">
        <w:rPr>
          <w:color w:val="000000"/>
          <w:sz w:val="28"/>
          <w:szCs w:val="28"/>
        </w:rPr>
        <w:t xml:space="preserve">годов (Таблица </w:t>
      </w:r>
      <w:r>
        <w:rPr>
          <w:color w:val="000000"/>
          <w:sz w:val="28"/>
          <w:szCs w:val="28"/>
        </w:rPr>
        <w:t>№ 2</w:t>
      </w:r>
      <w:r w:rsidRPr="00234568">
        <w:rPr>
          <w:color w:val="000000"/>
          <w:sz w:val="28"/>
          <w:szCs w:val="28"/>
        </w:rPr>
        <w:t>).</w:t>
      </w:r>
    </w:p>
    <w:p w:rsidR="005B4D6B" w:rsidRPr="00234568" w:rsidRDefault="005B4D6B" w:rsidP="005B4D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23456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три </w:t>
      </w:r>
      <w:r w:rsidRPr="00234568">
        <w:rPr>
          <w:color w:val="000000"/>
          <w:sz w:val="28"/>
          <w:szCs w:val="28"/>
        </w:rPr>
        <w:t xml:space="preserve"> года реализации Программы на территории города Рубцовска должна быть выстроена система, направленная: </w:t>
      </w:r>
    </w:p>
    <w:p w:rsidR="005B4D6B" w:rsidRPr="00390C30" w:rsidRDefault="005B4D6B" w:rsidP="005B4D6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 обеспечение взаимодействия организаций, занимающихся вопросами профилактики наркомании;</w:t>
      </w:r>
    </w:p>
    <w:p w:rsidR="005B4D6B" w:rsidRPr="00390C30" w:rsidRDefault="005B4D6B" w:rsidP="005B4D6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использование комплексных методов профилактической работы для каждой социальной и возрастной групп;</w:t>
      </w:r>
    </w:p>
    <w:p w:rsidR="005B4D6B" w:rsidRPr="00390C30" w:rsidRDefault="005B4D6B" w:rsidP="005B4D6B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выявление и ликвидацию очагов произрастания дикорастущей конопли;</w:t>
      </w:r>
    </w:p>
    <w:p w:rsidR="005B4D6B" w:rsidRPr="00390C30" w:rsidRDefault="005B4D6B" w:rsidP="005B4D6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сосредоточение усилий учреждений системы образования и их специалистов по формированию и развитию здоровой личности ребенка на всех ее уровнях;</w:t>
      </w:r>
    </w:p>
    <w:p w:rsidR="005B4D6B" w:rsidRPr="00390C30" w:rsidRDefault="005B4D6B" w:rsidP="005B4D6B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снижение числа рецидивов употребления наркотиков среди несовершеннолетних;</w:t>
      </w:r>
    </w:p>
    <w:p w:rsidR="005B4D6B" w:rsidRPr="00390C30" w:rsidRDefault="005B4D6B" w:rsidP="005B4D6B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активизацию работы СМИ и журналистов;</w:t>
      </w:r>
    </w:p>
    <w:p w:rsidR="005B4D6B" w:rsidRPr="00390C30" w:rsidRDefault="005B4D6B" w:rsidP="005B4D6B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изготовление рекламно-информационной продукции по профилактике употребления наркотических средств, демонстрирующей горожанам преимущества здорового образа жизни и бережного отношения к своему здоровью.</w:t>
      </w:r>
    </w:p>
    <w:p w:rsidR="005B4D6B" w:rsidRDefault="005B4D6B" w:rsidP="005B4D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D6E76" w:rsidRDefault="00DD6E76" w:rsidP="005B4D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B4D6B" w:rsidRPr="00B73A29" w:rsidRDefault="005B4D6B" w:rsidP="005B4D6B">
      <w:pPr>
        <w:numPr>
          <w:ilvl w:val="0"/>
          <w:numId w:val="23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Объем финансовых ресурсов, необходимый для реализации</w:t>
      </w:r>
    </w:p>
    <w:p w:rsidR="005B4D6B" w:rsidRPr="00B73A29" w:rsidRDefault="005B4D6B" w:rsidP="005B4D6B">
      <w:pPr>
        <w:ind w:firstLine="708"/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Программы</w:t>
      </w:r>
    </w:p>
    <w:p w:rsidR="005B4D6B" w:rsidRPr="008241B1" w:rsidRDefault="005B4D6B" w:rsidP="005B4D6B">
      <w:pPr>
        <w:ind w:firstLine="708"/>
        <w:jc w:val="center"/>
        <w:rPr>
          <w:b/>
          <w:sz w:val="28"/>
          <w:szCs w:val="28"/>
        </w:rPr>
      </w:pPr>
    </w:p>
    <w:p w:rsidR="005B4D6B" w:rsidRPr="008E2D5A" w:rsidRDefault="005B4D6B" w:rsidP="005B4D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eastAsia="Arial Unicode MS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>11. з</w:t>
      </w:r>
      <w:r w:rsidRPr="008E2D5A">
        <w:rPr>
          <w:rFonts w:ascii="Times New Roman" w:hAnsi="Times New Roman" w:cs="Times New Roman"/>
          <w:sz w:val="28"/>
          <w:szCs w:val="28"/>
        </w:rPr>
        <w:t>акона Алтайского края от 14.09.2006 № 94-ЗС «О профилактике наркомании и токсикомании в Алтайском крае»</w:t>
      </w:r>
      <w:r w:rsidRPr="00B11201">
        <w:rPr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органы местного самоуправления в целях профилактики наркомании и токсикомании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D5A">
        <w:rPr>
          <w:rFonts w:ascii="Times New Roman" w:hAnsi="Times New Roman" w:cs="Times New Roman"/>
          <w:sz w:val="28"/>
          <w:szCs w:val="28"/>
        </w:rPr>
        <w:t xml:space="preserve"> разрабатывают и реализуют муниципальные программы в сфере профилактики наркомании и токсикомании;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организуют комплексные мероприятия по пропаганде здорового образа жизни,</w:t>
      </w:r>
      <w:r w:rsidRPr="0074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антинаркотической пропаганды, п</w:t>
      </w:r>
      <w:r w:rsidRPr="008E2D5A">
        <w:rPr>
          <w:rFonts w:ascii="Times New Roman" w:eastAsia="Arial Unicode MS" w:hAnsi="Times New Roman" w:cs="Times New Roman"/>
          <w:sz w:val="28"/>
          <w:szCs w:val="28"/>
        </w:rPr>
        <w:t>оэтому р</w:t>
      </w:r>
      <w:r w:rsidRPr="008E2D5A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города Рубцовска (Таблица № 3</w:t>
      </w:r>
      <w:r w:rsidRPr="008E2D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D6B" w:rsidRPr="008E2D5A" w:rsidRDefault="005B4D6B" w:rsidP="005B4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>Общий о</w:t>
      </w:r>
      <w:r>
        <w:rPr>
          <w:rFonts w:ascii="Times New Roman" w:hAnsi="Times New Roman" w:cs="Times New Roman"/>
          <w:sz w:val="28"/>
          <w:szCs w:val="28"/>
        </w:rPr>
        <w:t>бъём необходимых для реализации</w:t>
      </w:r>
      <w:r w:rsidRPr="008E2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D5A">
        <w:rPr>
          <w:rFonts w:ascii="Times New Roman" w:hAnsi="Times New Roman" w:cs="Times New Roman"/>
          <w:sz w:val="28"/>
          <w:szCs w:val="28"/>
        </w:rPr>
        <w:t>Программы средств  бюджета города Рубцовска</w:t>
      </w:r>
      <w:proofErr w:type="gramEnd"/>
      <w:r w:rsidRPr="008E2D5A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2D5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>
        <w:rPr>
          <w:rFonts w:ascii="Times New Roman" w:hAnsi="Times New Roman" w:cs="Times New Roman"/>
          <w:sz w:val="28"/>
          <w:szCs w:val="28"/>
          <w:lang w:eastAsia="ar-SA"/>
        </w:rPr>
        <w:t>633</w:t>
      </w:r>
      <w:r w:rsidRPr="00BE2D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E2D64">
        <w:rPr>
          <w:rFonts w:ascii="Times New Roman" w:hAnsi="Times New Roman" w:cs="Times New Roman"/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D5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B4D6B" w:rsidRPr="008E2D5A" w:rsidRDefault="005B4D6B" w:rsidP="005B4D6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208</w:t>
      </w:r>
      <w:r w:rsidRPr="008E2D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5B4D6B" w:rsidRPr="008E2D5A" w:rsidRDefault="005B4D6B" w:rsidP="005B4D6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210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4D6B" w:rsidRPr="008E2D5A" w:rsidRDefault="005B4D6B" w:rsidP="005B4D6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  <w:lang w:eastAsia="ar-SA"/>
        </w:rPr>
        <w:t>215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4D6B" w:rsidRPr="008E2D5A" w:rsidRDefault="005B4D6B" w:rsidP="005B4D6B">
      <w:pPr>
        <w:ind w:firstLine="709"/>
        <w:jc w:val="both"/>
        <w:rPr>
          <w:sz w:val="28"/>
          <w:szCs w:val="28"/>
        </w:rPr>
      </w:pPr>
      <w:r w:rsidRPr="008E2D5A">
        <w:rPr>
          <w:sz w:val="28"/>
          <w:szCs w:val="28"/>
        </w:rPr>
        <w:lastRenderedPageBreak/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5B4D6B" w:rsidRPr="00FC2BFF" w:rsidRDefault="005B4D6B" w:rsidP="005B4D6B">
      <w:pPr>
        <w:ind w:firstLine="709"/>
        <w:jc w:val="both"/>
        <w:rPr>
          <w:sz w:val="28"/>
          <w:szCs w:val="28"/>
          <w:highlight w:val="yellow"/>
        </w:rPr>
      </w:pPr>
    </w:p>
    <w:p w:rsidR="005B4D6B" w:rsidRPr="00B73A29" w:rsidRDefault="005B4D6B" w:rsidP="005B4D6B">
      <w:pPr>
        <w:numPr>
          <w:ilvl w:val="0"/>
          <w:numId w:val="23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5B4D6B" w:rsidRPr="008241B1" w:rsidRDefault="005B4D6B" w:rsidP="005B4D6B">
      <w:pPr>
        <w:ind w:firstLine="708"/>
        <w:jc w:val="center"/>
        <w:rPr>
          <w:b/>
          <w:sz w:val="28"/>
          <w:szCs w:val="28"/>
        </w:rPr>
      </w:pPr>
    </w:p>
    <w:p w:rsidR="005B4D6B" w:rsidRPr="00C50E9E" w:rsidRDefault="005B4D6B" w:rsidP="005B4D6B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5B4D6B" w:rsidRPr="00C50E9E" w:rsidRDefault="005B4D6B" w:rsidP="005B4D6B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а) несоответствие результатов отдельных программных мероприятий их ожидаемой эффективности; </w:t>
      </w:r>
    </w:p>
    <w:p w:rsidR="005B4D6B" w:rsidRPr="00C50E9E" w:rsidRDefault="005B4D6B" w:rsidP="005B4D6B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б) слабая координация деятельности </w:t>
      </w:r>
      <w:r w:rsidR="00DA7085">
        <w:rPr>
          <w:sz w:val="28"/>
          <w:szCs w:val="28"/>
        </w:rPr>
        <w:t>со</w:t>
      </w:r>
      <w:r w:rsidRPr="00C50E9E">
        <w:rPr>
          <w:sz w:val="28"/>
          <w:szCs w:val="28"/>
        </w:rPr>
        <w:t>исполнителей на различных стадиях осуществления Программы.</w:t>
      </w:r>
    </w:p>
    <w:p w:rsidR="005B4D6B" w:rsidRPr="008241B1" w:rsidRDefault="005B4D6B" w:rsidP="005B4D6B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241B1">
        <w:rPr>
          <w:sz w:val="28"/>
          <w:szCs w:val="28"/>
        </w:rPr>
        <w:t xml:space="preserve">К возможным </w:t>
      </w:r>
      <w:r>
        <w:rPr>
          <w:sz w:val="28"/>
          <w:szCs w:val="28"/>
        </w:rPr>
        <w:t>рискам реализации П</w:t>
      </w:r>
      <w:r w:rsidRPr="008241B1">
        <w:rPr>
          <w:sz w:val="28"/>
          <w:szCs w:val="28"/>
        </w:rPr>
        <w:t>рограммы относятся: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необходимых нормативных актов, в</w:t>
      </w:r>
      <w:r>
        <w:rPr>
          <w:sz w:val="28"/>
          <w:szCs w:val="28"/>
        </w:rPr>
        <w:t>лияющих на мероприятия П</w:t>
      </w:r>
      <w:r w:rsidRPr="008241B1">
        <w:rPr>
          <w:sz w:val="28"/>
          <w:szCs w:val="28"/>
        </w:rPr>
        <w:t>рограммы;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организационные и управленческие риски - недостаточная проработка вопросов, р</w:t>
      </w:r>
      <w:r>
        <w:rPr>
          <w:sz w:val="28"/>
          <w:szCs w:val="28"/>
        </w:rPr>
        <w:t>ешаемых в рамках П</w:t>
      </w:r>
      <w:r w:rsidRPr="008241B1">
        <w:rPr>
          <w:sz w:val="28"/>
          <w:szCs w:val="28"/>
        </w:rPr>
        <w:t>рограммы, недостаточная подготовка управленческого потенциала, неадекватность системы монито</w:t>
      </w:r>
      <w:r>
        <w:rPr>
          <w:sz w:val="28"/>
          <w:szCs w:val="28"/>
        </w:rPr>
        <w:t>ринга реализации П</w:t>
      </w:r>
      <w:r w:rsidRPr="008241B1">
        <w:rPr>
          <w:sz w:val="28"/>
          <w:szCs w:val="28"/>
        </w:rPr>
        <w:t>рограммы, отставание от сроков реализации мероприятий.</w:t>
      </w:r>
    </w:p>
    <w:p w:rsidR="005B4D6B" w:rsidRPr="008241B1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(минимизация) рисков связано с качеством планиро</w:t>
      </w:r>
      <w:r>
        <w:rPr>
          <w:sz w:val="28"/>
          <w:szCs w:val="28"/>
        </w:rPr>
        <w:t>вания реализации П</w:t>
      </w:r>
      <w:r w:rsidRPr="008241B1">
        <w:rPr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5B4D6B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риска возможно за счет обеспечения постоянного и оперативного мониторинга (в том числе со</w:t>
      </w:r>
      <w:r>
        <w:rPr>
          <w:sz w:val="28"/>
          <w:szCs w:val="28"/>
        </w:rPr>
        <w:t>циологического)</w:t>
      </w:r>
      <w:r w:rsidR="00DA7085">
        <w:rPr>
          <w:sz w:val="28"/>
          <w:szCs w:val="28"/>
        </w:rPr>
        <w:t xml:space="preserve"> ответственным исполнителем</w:t>
      </w:r>
      <w:r>
        <w:rPr>
          <w:sz w:val="28"/>
          <w:szCs w:val="28"/>
        </w:rPr>
        <w:t xml:space="preserve"> реализации П</w:t>
      </w:r>
      <w:r w:rsidRPr="008241B1">
        <w:rPr>
          <w:sz w:val="28"/>
          <w:szCs w:val="28"/>
        </w:rPr>
        <w:t>рограммы, а также за сч</w:t>
      </w:r>
      <w:r>
        <w:rPr>
          <w:sz w:val="28"/>
          <w:szCs w:val="28"/>
        </w:rPr>
        <w:t>ет корректировки П</w:t>
      </w:r>
      <w:r w:rsidRPr="008241B1">
        <w:rPr>
          <w:sz w:val="28"/>
          <w:szCs w:val="28"/>
        </w:rPr>
        <w:t>рограммы на основе анализа данных мониторинга. Важным средством снижения риска является опережающая разработка инструментов мониторинга до н</w:t>
      </w:r>
      <w:r>
        <w:rPr>
          <w:sz w:val="28"/>
          <w:szCs w:val="28"/>
        </w:rPr>
        <w:t>ачала реализации П</w:t>
      </w:r>
      <w:r w:rsidRPr="008241B1">
        <w:rPr>
          <w:sz w:val="28"/>
          <w:szCs w:val="28"/>
        </w:rPr>
        <w:t>рограммы.</w:t>
      </w:r>
    </w:p>
    <w:p w:rsidR="005B4D6B" w:rsidRPr="008241B1" w:rsidRDefault="005B4D6B" w:rsidP="005B4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057B8" w:rsidRDefault="009057B8" w:rsidP="005B4D6B">
      <w:pPr>
        <w:numPr>
          <w:ilvl w:val="0"/>
          <w:numId w:val="2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  <w:r w:rsidR="00DA7085">
        <w:rPr>
          <w:sz w:val="28"/>
          <w:szCs w:val="28"/>
        </w:rPr>
        <w:t xml:space="preserve"> оценки</w:t>
      </w:r>
      <w:r>
        <w:rPr>
          <w:sz w:val="28"/>
          <w:szCs w:val="28"/>
        </w:rPr>
        <w:t xml:space="preserve"> эффективности Программы</w:t>
      </w:r>
    </w:p>
    <w:p w:rsidR="009057B8" w:rsidRDefault="009057B8" w:rsidP="009057B8">
      <w:pPr>
        <w:ind w:left="1440"/>
        <w:jc w:val="center"/>
        <w:rPr>
          <w:sz w:val="28"/>
          <w:szCs w:val="28"/>
        </w:rPr>
      </w:pPr>
    </w:p>
    <w:p w:rsidR="00DA7085" w:rsidRDefault="00DA7085" w:rsidP="00DA708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4337. </w:t>
      </w:r>
    </w:p>
    <w:p w:rsidR="00DA7085" w:rsidRPr="00606B30" w:rsidRDefault="00DA7085" w:rsidP="00DA7085">
      <w:pPr>
        <w:ind w:firstLine="708"/>
        <w:jc w:val="both"/>
        <w:rPr>
          <w:color w:val="000000"/>
          <w:sz w:val="28"/>
          <w:szCs w:val="28"/>
        </w:rPr>
      </w:pPr>
      <w:r w:rsidRPr="00606B30">
        <w:rPr>
          <w:color w:val="000000"/>
          <w:sz w:val="28"/>
          <w:szCs w:val="28"/>
        </w:rPr>
        <w:t>Оценка эффект</w:t>
      </w:r>
      <w:r>
        <w:rPr>
          <w:color w:val="000000"/>
          <w:sz w:val="28"/>
          <w:szCs w:val="28"/>
        </w:rPr>
        <w:t>ивности реализации  П</w:t>
      </w:r>
      <w:r w:rsidRPr="00606B30">
        <w:rPr>
          <w:color w:val="000000"/>
          <w:sz w:val="28"/>
          <w:szCs w:val="28"/>
        </w:rPr>
        <w:t xml:space="preserve">рограммы и отдельных </w:t>
      </w:r>
      <w:r>
        <w:rPr>
          <w:color w:val="000000"/>
          <w:sz w:val="28"/>
          <w:szCs w:val="28"/>
        </w:rPr>
        <w:t>проектов по каждому направлению П</w:t>
      </w:r>
      <w:r w:rsidRPr="00606B30">
        <w:rPr>
          <w:color w:val="000000"/>
          <w:sz w:val="28"/>
          <w:szCs w:val="28"/>
        </w:rPr>
        <w:t>рограммы осуществляетс</w:t>
      </w:r>
      <w:r>
        <w:rPr>
          <w:color w:val="000000"/>
          <w:sz w:val="28"/>
          <w:szCs w:val="28"/>
        </w:rPr>
        <w:t>я</w:t>
      </w:r>
      <w:r w:rsidRPr="00606B30">
        <w:rPr>
          <w:sz w:val="28"/>
          <w:szCs w:val="28"/>
        </w:rPr>
        <w:t xml:space="preserve"> МКУ «Управление культуры, спорта и молодежной политики» </w:t>
      </w:r>
      <w:proofErr w:type="gramStart"/>
      <w:r w:rsidRPr="00606B30">
        <w:rPr>
          <w:sz w:val="28"/>
          <w:szCs w:val="28"/>
        </w:rPr>
        <w:t>г</w:t>
      </w:r>
      <w:proofErr w:type="gramEnd"/>
      <w:r w:rsidRPr="00606B30">
        <w:rPr>
          <w:sz w:val="28"/>
          <w:szCs w:val="28"/>
        </w:rPr>
        <w:t xml:space="preserve">. Рубцовска. </w:t>
      </w:r>
    </w:p>
    <w:p w:rsidR="00DA7085" w:rsidRPr="00B51DD3" w:rsidRDefault="00DA7085" w:rsidP="00DA7085">
      <w:pPr>
        <w:spacing w:line="235" w:lineRule="auto"/>
        <w:ind w:firstLine="709"/>
        <w:jc w:val="both"/>
        <w:rPr>
          <w:i/>
          <w:sz w:val="28"/>
          <w:szCs w:val="28"/>
        </w:rPr>
      </w:pPr>
      <w:r w:rsidRPr="00606B30">
        <w:rPr>
          <w:sz w:val="28"/>
          <w:szCs w:val="28"/>
        </w:rPr>
        <w:t>Оценка эффективности реализации программных мероприя</w:t>
      </w:r>
      <w:r>
        <w:rPr>
          <w:sz w:val="28"/>
          <w:szCs w:val="28"/>
        </w:rPr>
        <w:t xml:space="preserve">тий в сфере выявления </w:t>
      </w:r>
      <w:r>
        <w:rPr>
          <w:bCs/>
          <w:sz w:val="28"/>
          <w:szCs w:val="28"/>
        </w:rPr>
        <w:t>комплексных мер</w:t>
      </w:r>
      <w:r w:rsidRPr="002A25FE">
        <w:rPr>
          <w:bCs/>
          <w:sz w:val="28"/>
          <w:szCs w:val="28"/>
        </w:rPr>
        <w:t xml:space="preserve"> противодействия злоупотреблению </w:t>
      </w:r>
      <w:r w:rsidRPr="00B51DD3">
        <w:rPr>
          <w:bCs/>
          <w:sz w:val="28"/>
          <w:szCs w:val="28"/>
        </w:rPr>
        <w:t>наркотиками и их незаконному обороту в городе Рубцовске</w:t>
      </w:r>
      <w:r w:rsidRPr="00B51DD3">
        <w:rPr>
          <w:sz w:val="28"/>
          <w:szCs w:val="28"/>
        </w:rPr>
        <w:t xml:space="preserve"> осуществляется на основе</w:t>
      </w:r>
      <w:r>
        <w:rPr>
          <w:sz w:val="28"/>
          <w:szCs w:val="28"/>
        </w:rPr>
        <w:t xml:space="preserve"> конечных</w:t>
      </w:r>
      <w:r w:rsidRPr="00B51DD3">
        <w:rPr>
          <w:sz w:val="28"/>
          <w:szCs w:val="28"/>
        </w:rPr>
        <w:t xml:space="preserve"> значений индикаторов по следующим формулам:</w:t>
      </w:r>
      <w:r w:rsidRPr="00B51DD3">
        <w:rPr>
          <w:i/>
          <w:sz w:val="28"/>
          <w:szCs w:val="28"/>
        </w:rPr>
        <w:t xml:space="preserve"> </w:t>
      </w:r>
    </w:p>
    <w:p w:rsidR="00DA7085" w:rsidRPr="00B51DD3" w:rsidRDefault="00DA7085" w:rsidP="00BB520C">
      <w:pPr>
        <w:numPr>
          <w:ilvl w:val="0"/>
          <w:numId w:val="24"/>
        </w:numPr>
        <w:ind w:left="0" w:right="-5" w:firstLine="709"/>
        <w:jc w:val="both"/>
        <w:rPr>
          <w:rStyle w:val="FontStyle16"/>
          <w:sz w:val="28"/>
          <w:szCs w:val="28"/>
        </w:rPr>
      </w:pPr>
      <w:r w:rsidRPr="00B51DD3">
        <w:rPr>
          <w:rStyle w:val="FontStyle16"/>
          <w:sz w:val="28"/>
          <w:szCs w:val="28"/>
        </w:rPr>
        <w:lastRenderedPageBreak/>
        <w:t>Доля  молодых  граждан в возрасте от 11 до 24 лет, во</w:t>
      </w:r>
      <w:r w:rsidRPr="00B51DD3">
        <w:rPr>
          <w:rStyle w:val="FontStyle16"/>
          <w:sz w:val="28"/>
          <w:szCs w:val="28"/>
        </w:rPr>
        <w:softHyphen/>
        <w:t>влеченных в профилактиче</w:t>
      </w:r>
      <w:r w:rsidRPr="00B51DD3">
        <w:rPr>
          <w:rStyle w:val="FontStyle16"/>
          <w:sz w:val="28"/>
          <w:szCs w:val="28"/>
        </w:rPr>
        <w:softHyphen/>
        <w:t>ские мероприятия, по отно</w:t>
      </w:r>
      <w:r w:rsidRPr="00B51DD3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Рубцовска:</w:t>
      </w:r>
    </w:p>
    <w:p w:rsidR="00DA7085" w:rsidRDefault="00DA7085" w:rsidP="00BB520C">
      <w:pPr>
        <w:ind w:right="-5" w:firstLine="708"/>
        <w:jc w:val="both"/>
        <w:rPr>
          <w:snapToGrid w:val="0"/>
          <w:sz w:val="28"/>
          <w:szCs w:val="28"/>
        </w:rPr>
      </w:pPr>
      <w:r w:rsidRPr="00B51DD3">
        <w:rPr>
          <w:snapToGrid w:val="0"/>
          <w:sz w:val="28"/>
          <w:szCs w:val="28"/>
        </w:rPr>
        <w:t>ДМГ = (МВПМ*</w:t>
      </w:r>
      <w:r>
        <w:rPr>
          <w:snapToGrid w:val="0"/>
          <w:sz w:val="28"/>
          <w:szCs w:val="28"/>
        </w:rPr>
        <w:t>100): ОЧМ</w:t>
      </w:r>
    </w:p>
    <w:p w:rsidR="00DA7085" w:rsidRDefault="00DA7085" w:rsidP="00BB520C">
      <w:pPr>
        <w:ind w:right="-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ДМГ – Доля молодых граждан в возрасте от 11 до 24 лет, вовлеченных в профилактические мероприятия.</w:t>
      </w:r>
    </w:p>
    <w:p w:rsidR="00DA7085" w:rsidRDefault="00DA7085" w:rsidP="00BB520C">
      <w:pPr>
        <w:ind w:right="-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МВПМ – Молодёжь в возрасте от 11 до 24 лет, вовлеченных в профилактические    мероприятия.         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ОЧМ – Общая численность молодежи, проживающая на территории города Рубцовска.</w:t>
      </w:r>
    </w:p>
    <w:p w:rsidR="00DA7085" w:rsidRDefault="00DA7085" w:rsidP="00BB520C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Число</w:t>
      </w:r>
      <w:r w:rsidRPr="00D42914">
        <w:rPr>
          <w:color w:val="000000"/>
          <w:sz w:val="28"/>
          <w:szCs w:val="28"/>
        </w:rPr>
        <w:t xml:space="preserve"> </w:t>
      </w:r>
      <w:r w:rsidRPr="00D42914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</w:t>
      </w:r>
      <w:r>
        <w:rPr>
          <w:sz w:val="28"/>
          <w:szCs w:val="28"/>
        </w:rPr>
        <w:t>: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ЧБН= (БНР*100):БНСК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ЧБН – </w:t>
      </w:r>
      <w:r>
        <w:rPr>
          <w:color w:val="000000"/>
          <w:sz w:val="28"/>
          <w:szCs w:val="28"/>
        </w:rPr>
        <w:t>Число</w:t>
      </w:r>
      <w:r w:rsidRPr="00D42914">
        <w:rPr>
          <w:color w:val="000000"/>
          <w:sz w:val="28"/>
          <w:szCs w:val="28"/>
        </w:rPr>
        <w:t xml:space="preserve"> </w:t>
      </w:r>
      <w:r w:rsidRPr="00D42914">
        <w:rPr>
          <w:sz w:val="28"/>
          <w:szCs w:val="28"/>
        </w:rPr>
        <w:t>больных наркоманией, находящихся в ремиссии более 2 лет</w:t>
      </w:r>
      <w:r>
        <w:rPr>
          <w:sz w:val="28"/>
          <w:szCs w:val="28"/>
        </w:rPr>
        <w:t>, чел.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БНР  - Больные</w:t>
      </w:r>
      <w:r w:rsidRPr="00D42914">
        <w:rPr>
          <w:sz w:val="28"/>
          <w:szCs w:val="28"/>
        </w:rPr>
        <w:t xml:space="preserve"> наркоманией, находящихся в ремиссии более 2 лет</w:t>
      </w:r>
      <w:r>
        <w:rPr>
          <w:sz w:val="28"/>
          <w:szCs w:val="28"/>
        </w:rPr>
        <w:t>, чел.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БНСК - </w:t>
      </w:r>
      <w:r w:rsidRPr="00D42914">
        <w:rPr>
          <w:sz w:val="28"/>
          <w:szCs w:val="28"/>
        </w:rPr>
        <w:t>больны</w:t>
      </w:r>
      <w:r>
        <w:rPr>
          <w:sz w:val="28"/>
          <w:szCs w:val="28"/>
        </w:rPr>
        <w:t>е</w:t>
      </w:r>
      <w:r w:rsidRPr="00D42914">
        <w:rPr>
          <w:sz w:val="28"/>
          <w:szCs w:val="28"/>
        </w:rPr>
        <w:t xml:space="preserve"> наркоманией  среднегодового контингента</w:t>
      </w:r>
      <w:r>
        <w:rPr>
          <w:sz w:val="28"/>
          <w:szCs w:val="28"/>
        </w:rPr>
        <w:t>, чел.</w:t>
      </w:r>
    </w:p>
    <w:p w:rsidR="00DA7085" w:rsidRPr="00F97E56" w:rsidRDefault="00DA7085" w:rsidP="00BB520C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>: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ДЗП= (ЗП*100): ОЗП</w:t>
      </w:r>
    </w:p>
    <w:p w:rsidR="00DA7085" w:rsidRPr="00F97E56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ДЗ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</w:t>
      </w: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</w:t>
      </w:r>
      <w:r>
        <w:rPr>
          <w:color w:val="000000"/>
          <w:sz w:val="28"/>
          <w:szCs w:val="28"/>
        </w:rPr>
        <w:t>, %.</w:t>
      </w:r>
    </w:p>
    <w:p w:rsidR="00DA7085" w:rsidRDefault="00DA7085" w:rsidP="00BB520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Зарегистрированные преступления</w:t>
      </w:r>
      <w:r w:rsidRPr="00F97E56">
        <w:rPr>
          <w:color w:val="000000"/>
          <w:sz w:val="28"/>
          <w:szCs w:val="28"/>
        </w:rPr>
        <w:t xml:space="preserve"> в сфере незаконного оборота наркотиков</w:t>
      </w:r>
      <w:r>
        <w:rPr>
          <w:color w:val="000000"/>
          <w:sz w:val="28"/>
          <w:szCs w:val="28"/>
        </w:rPr>
        <w:t>, ед.</w:t>
      </w:r>
    </w:p>
    <w:p w:rsidR="00DA7085" w:rsidRDefault="00DA7085" w:rsidP="00BB520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ОЗП - </w:t>
      </w:r>
      <w:r>
        <w:rPr>
          <w:color w:val="000000"/>
          <w:sz w:val="28"/>
          <w:szCs w:val="28"/>
        </w:rPr>
        <w:t>Общее количество</w:t>
      </w:r>
      <w:r w:rsidRPr="00F97E56">
        <w:rPr>
          <w:color w:val="000000"/>
          <w:sz w:val="28"/>
          <w:szCs w:val="28"/>
        </w:rPr>
        <w:t xml:space="preserve"> зарегистрированных преступлений на территории города Рубцовска</w:t>
      </w:r>
      <w:r w:rsidR="00BB520C">
        <w:rPr>
          <w:color w:val="000000"/>
          <w:sz w:val="28"/>
          <w:szCs w:val="28"/>
        </w:rPr>
        <w:t>, ед.</w:t>
      </w:r>
    </w:p>
    <w:p w:rsidR="00DA7085" w:rsidRDefault="00DA7085" w:rsidP="00BB520C">
      <w:pPr>
        <w:numPr>
          <w:ilvl w:val="0"/>
          <w:numId w:val="24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 xml:space="preserve">Количество выявленных </w:t>
      </w:r>
      <w:r w:rsidRPr="00F97E56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</w:t>
      </w:r>
      <w:r>
        <w:rPr>
          <w:sz w:val="28"/>
          <w:szCs w:val="28"/>
        </w:rPr>
        <w:t>, ед.</w:t>
      </w:r>
    </w:p>
    <w:p w:rsidR="009057B8" w:rsidRPr="00DA7085" w:rsidRDefault="00DA7085" w:rsidP="00BB520C">
      <w:pPr>
        <w:ind w:firstLine="708"/>
        <w:jc w:val="both"/>
        <w:rPr>
          <w:color w:val="000000"/>
          <w:sz w:val="28"/>
          <w:szCs w:val="28"/>
        </w:rPr>
      </w:pPr>
      <w:r w:rsidRPr="00156A4C">
        <w:rPr>
          <w:color w:val="000000"/>
          <w:sz w:val="28"/>
          <w:szCs w:val="28"/>
        </w:rPr>
        <w:t xml:space="preserve">Реализация комплекса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156A4C">
        <w:rPr>
          <w:color w:val="000000"/>
          <w:sz w:val="28"/>
          <w:szCs w:val="28"/>
        </w:rPr>
        <w:t xml:space="preserve">программы позволит улучшить качество </w:t>
      </w:r>
      <w:proofErr w:type="gramStart"/>
      <w:r w:rsidRPr="00156A4C">
        <w:rPr>
          <w:color w:val="000000"/>
          <w:sz w:val="28"/>
          <w:szCs w:val="28"/>
        </w:rPr>
        <w:t>жи</w:t>
      </w:r>
      <w:r>
        <w:rPr>
          <w:color w:val="000000"/>
          <w:sz w:val="28"/>
          <w:szCs w:val="28"/>
        </w:rPr>
        <w:t>зни населения города Рубцовска Алтайского края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9057B8" w:rsidRDefault="009057B8" w:rsidP="009057B8">
      <w:pPr>
        <w:ind w:left="1440"/>
        <w:jc w:val="center"/>
        <w:rPr>
          <w:sz w:val="28"/>
          <w:szCs w:val="28"/>
        </w:rPr>
      </w:pPr>
    </w:p>
    <w:p w:rsidR="005B4D6B" w:rsidRPr="00B73A29" w:rsidRDefault="005B4D6B" w:rsidP="005B4D6B">
      <w:pPr>
        <w:numPr>
          <w:ilvl w:val="0"/>
          <w:numId w:val="23"/>
        </w:numPr>
        <w:jc w:val="center"/>
        <w:rPr>
          <w:sz w:val="28"/>
          <w:szCs w:val="28"/>
        </w:rPr>
      </w:pPr>
      <w:r w:rsidRPr="00B73A29">
        <w:rPr>
          <w:sz w:val="28"/>
          <w:szCs w:val="28"/>
        </w:rPr>
        <w:t>Механизм реализации Программы</w:t>
      </w:r>
    </w:p>
    <w:p w:rsidR="005B4D6B" w:rsidRDefault="005B4D6B" w:rsidP="005B4D6B">
      <w:pPr>
        <w:spacing w:line="218" w:lineRule="auto"/>
        <w:ind w:firstLine="708"/>
        <w:jc w:val="both"/>
        <w:rPr>
          <w:sz w:val="28"/>
          <w:szCs w:val="28"/>
          <w:highlight w:val="yellow"/>
        </w:rPr>
      </w:pPr>
    </w:p>
    <w:p w:rsidR="005B4D6B" w:rsidRPr="00821185" w:rsidRDefault="00DA7085" w:rsidP="00DA7085">
      <w:pPr>
        <w:spacing w:line="218" w:lineRule="auto"/>
        <w:ind w:firstLine="708"/>
        <w:jc w:val="both"/>
        <w:rPr>
          <w:sz w:val="28"/>
          <w:szCs w:val="28"/>
        </w:rPr>
      </w:pPr>
      <w:r w:rsidRPr="00DA7085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 Программы несет персональную ответственность за реализацию Программы. </w:t>
      </w:r>
      <w:r w:rsidR="005B4D6B" w:rsidRPr="00821185">
        <w:rPr>
          <w:sz w:val="28"/>
          <w:szCs w:val="28"/>
        </w:rPr>
        <w:t>Соиспол</w:t>
      </w:r>
      <w:r w:rsidR="005B4D6B">
        <w:rPr>
          <w:sz w:val="28"/>
          <w:szCs w:val="28"/>
        </w:rPr>
        <w:t>нители и участники мероприятий П</w:t>
      </w:r>
      <w:r w:rsidR="005B4D6B" w:rsidRPr="00821185">
        <w:rPr>
          <w:sz w:val="28"/>
          <w:szCs w:val="28"/>
        </w:rPr>
        <w:t>рограммы осуществляют  реализацию программных мероприятий на территории города Рубцовска.</w:t>
      </w:r>
    </w:p>
    <w:p w:rsidR="005B4D6B" w:rsidRPr="00821185" w:rsidRDefault="005B4D6B" w:rsidP="005B4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</w:t>
      </w:r>
      <w:r w:rsidRPr="00821185">
        <w:rPr>
          <w:rFonts w:ascii="Times New Roman" w:hAnsi="Times New Roman" w:cs="Times New Roman"/>
          <w:sz w:val="28"/>
          <w:szCs w:val="28"/>
        </w:rPr>
        <w:t>рограммы включает в себя:</w:t>
      </w:r>
    </w:p>
    <w:p w:rsidR="005B4D6B" w:rsidRPr="00821185" w:rsidRDefault="005B4D6B" w:rsidP="005B4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 xml:space="preserve">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</w:t>
      </w:r>
      <w:r w:rsidRPr="00821185">
        <w:rPr>
          <w:rFonts w:ascii="Times New Roman" w:hAnsi="Times New Roman" w:cs="Times New Roman"/>
          <w:sz w:val="28"/>
          <w:szCs w:val="28"/>
        </w:rPr>
        <w:lastRenderedPageBreak/>
        <w:t>использованием программных мероприятий;</w:t>
      </w:r>
    </w:p>
    <w:p w:rsidR="005B4D6B" w:rsidRPr="00821185" w:rsidRDefault="005B4D6B" w:rsidP="005B4D6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18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установленном порядке бюджетных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финансирования мероприятий П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>рограммы;</w:t>
      </w:r>
    </w:p>
    <w:p w:rsidR="005B4D6B" w:rsidRPr="00821185" w:rsidRDefault="005B4D6B" w:rsidP="005B4D6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21185">
        <w:rPr>
          <w:color w:val="000000"/>
          <w:sz w:val="28"/>
          <w:szCs w:val="28"/>
        </w:rPr>
        <w:t>практическую реализацию основных мероприятий и м</w:t>
      </w:r>
      <w:r>
        <w:rPr>
          <w:color w:val="000000"/>
          <w:sz w:val="28"/>
          <w:szCs w:val="28"/>
        </w:rPr>
        <w:t>ониторинг основных показателей П</w:t>
      </w:r>
      <w:r w:rsidRPr="00821185">
        <w:rPr>
          <w:color w:val="000000"/>
          <w:sz w:val="28"/>
          <w:szCs w:val="28"/>
        </w:rPr>
        <w:t xml:space="preserve">рограммы; </w:t>
      </w:r>
    </w:p>
    <w:p w:rsidR="005B4D6B" w:rsidRPr="00893286" w:rsidRDefault="005B4D6B" w:rsidP="005B4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5F246B">
        <w:rPr>
          <w:rFonts w:ascii="Times New Roman" w:hAnsi="Times New Roman" w:cs="Times New Roman"/>
          <w:color w:val="000000"/>
          <w:sz w:val="28"/>
          <w:szCs w:val="28"/>
        </w:rPr>
        <w:t xml:space="preserve"> в срок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 xml:space="preserve"> ежеквартальных и годовых отчётов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 </w:t>
      </w:r>
      <w:r w:rsidRPr="00893286">
        <w:rPr>
          <w:rFonts w:ascii="Times New Roman" w:hAnsi="Times New Roman" w:cs="Times New Roman"/>
          <w:sz w:val="28"/>
          <w:szCs w:val="28"/>
        </w:rPr>
        <w:t>Порядк</w:t>
      </w:r>
      <w:r w:rsidR="005F246B">
        <w:rPr>
          <w:rFonts w:ascii="Times New Roman" w:hAnsi="Times New Roman" w:cs="Times New Roman"/>
          <w:sz w:val="28"/>
          <w:szCs w:val="28"/>
        </w:rPr>
        <w:t>ом</w:t>
      </w:r>
      <w:r w:rsidRPr="00893286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</w:t>
      </w:r>
      <w:r w:rsidR="005F246B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 утвержденным</w:t>
      </w:r>
      <w:r w:rsidR="005F246B" w:rsidRPr="005F2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46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5F246B" w:rsidRPr="00821185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Алтайского края</w:t>
      </w:r>
      <w:r w:rsidR="005F246B">
        <w:rPr>
          <w:rFonts w:ascii="Times New Roman" w:hAnsi="Times New Roman" w:cs="Times New Roman"/>
          <w:color w:val="000000"/>
          <w:sz w:val="28"/>
          <w:szCs w:val="28"/>
        </w:rPr>
        <w:t xml:space="preserve"> от 14.10.2016</w:t>
      </w:r>
      <w:r w:rsidR="005F246B" w:rsidRPr="002B5A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46B">
        <w:rPr>
          <w:rFonts w:ascii="Times New Roman" w:hAnsi="Times New Roman" w:cs="Times New Roman"/>
          <w:color w:val="000000"/>
          <w:sz w:val="28"/>
          <w:szCs w:val="28"/>
        </w:rPr>
        <w:t>№ 4337.</w:t>
      </w:r>
    </w:p>
    <w:p w:rsidR="005B4D6B" w:rsidRDefault="005B4D6B" w:rsidP="005B4D6B">
      <w:pPr>
        <w:ind w:left="4820" w:right="-5"/>
        <w:rPr>
          <w:snapToGrid w:val="0"/>
          <w:sz w:val="28"/>
          <w:szCs w:val="28"/>
        </w:rPr>
      </w:pPr>
    </w:p>
    <w:p w:rsidR="005B4D6B" w:rsidRDefault="005B4D6B" w:rsidP="005B4D6B">
      <w:pPr>
        <w:rPr>
          <w:sz w:val="28"/>
          <w:szCs w:val="28"/>
        </w:rPr>
      </w:pPr>
    </w:p>
    <w:p w:rsidR="005B4D6B" w:rsidRDefault="005B4D6B" w:rsidP="00096EF5">
      <w:pPr>
        <w:rPr>
          <w:sz w:val="26"/>
          <w:szCs w:val="26"/>
        </w:rPr>
      </w:pPr>
    </w:p>
    <w:p w:rsidR="005B4D6B" w:rsidRDefault="005B4D6B" w:rsidP="005B4D6B">
      <w:pPr>
        <w:jc w:val="right"/>
        <w:rPr>
          <w:sz w:val="26"/>
          <w:szCs w:val="26"/>
        </w:rPr>
      </w:pPr>
    </w:p>
    <w:p w:rsidR="005B4D6B" w:rsidRDefault="005B4D6B" w:rsidP="005B4D6B">
      <w:pPr>
        <w:jc w:val="right"/>
        <w:rPr>
          <w:sz w:val="26"/>
          <w:szCs w:val="26"/>
        </w:rPr>
      </w:pPr>
    </w:p>
    <w:p w:rsidR="005B4D6B" w:rsidRDefault="005B4D6B" w:rsidP="005B4D6B">
      <w:pPr>
        <w:jc w:val="right"/>
        <w:rPr>
          <w:sz w:val="26"/>
          <w:szCs w:val="26"/>
        </w:rPr>
      </w:pPr>
    </w:p>
    <w:p w:rsidR="00B51DD3" w:rsidRDefault="00B51DD3" w:rsidP="005B4D6B">
      <w:pPr>
        <w:jc w:val="right"/>
        <w:rPr>
          <w:sz w:val="26"/>
          <w:szCs w:val="26"/>
        </w:rPr>
      </w:pPr>
    </w:p>
    <w:p w:rsidR="00DD6E76" w:rsidRDefault="00DD6E76" w:rsidP="005B4D6B">
      <w:pPr>
        <w:jc w:val="right"/>
        <w:rPr>
          <w:sz w:val="26"/>
          <w:szCs w:val="26"/>
        </w:rPr>
      </w:pPr>
    </w:p>
    <w:p w:rsidR="00DD6E76" w:rsidRDefault="00DD6E76" w:rsidP="005B4D6B">
      <w:pPr>
        <w:jc w:val="right"/>
        <w:rPr>
          <w:sz w:val="26"/>
          <w:szCs w:val="26"/>
        </w:rPr>
      </w:pPr>
    </w:p>
    <w:p w:rsidR="00DD6E76" w:rsidRDefault="00DD6E76" w:rsidP="005B4D6B">
      <w:pPr>
        <w:jc w:val="right"/>
        <w:rPr>
          <w:sz w:val="26"/>
          <w:szCs w:val="26"/>
        </w:rPr>
      </w:pPr>
    </w:p>
    <w:p w:rsidR="00DD6E76" w:rsidRDefault="00DD6E76" w:rsidP="005B4D6B">
      <w:pPr>
        <w:jc w:val="right"/>
        <w:rPr>
          <w:sz w:val="26"/>
          <w:szCs w:val="26"/>
        </w:rPr>
      </w:pPr>
    </w:p>
    <w:p w:rsidR="00B51DD3" w:rsidRDefault="00B51DD3" w:rsidP="005B4D6B">
      <w:pPr>
        <w:jc w:val="right"/>
        <w:rPr>
          <w:sz w:val="26"/>
          <w:szCs w:val="26"/>
        </w:rPr>
      </w:pPr>
    </w:p>
    <w:p w:rsidR="005B4D6B" w:rsidRDefault="005B4D6B" w:rsidP="005B4D6B">
      <w:pPr>
        <w:jc w:val="right"/>
        <w:rPr>
          <w:sz w:val="26"/>
          <w:szCs w:val="26"/>
        </w:rPr>
      </w:pPr>
    </w:p>
    <w:p w:rsidR="005F246B" w:rsidRDefault="005F246B" w:rsidP="005B4D6B">
      <w:pPr>
        <w:jc w:val="right"/>
        <w:rPr>
          <w:sz w:val="26"/>
          <w:szCs w:val="26"/>
        </w:rPr>
      </w:pPr>
    </w:p>
    <w:p w:rsidR="005F246B" w:rsidRDefault="005F246B" w:rsidP="005B4D6B">
      <w:pPr>
        <w:jc w:val="right"/>
        <w:rPr>
          <w:sz w:val="26"/>
          <w:szCs w:val="26"/>
        </w:rPr>
      </w:pPr>
    </w:p>
    <w:p w:rsidR="005F246B" w:rsidRDefault="005F246B" w:rsidP="005B4D6B">
      <w:pPr>
        <w:jc w:val="right"/>
        <w:rPr>
          <w:sz w:val="26"/>
          <w:szCs w:val="26"/>
        </w:rPr>
      </w:pPr>
    </w:p>
    <w:p w:rsidR="000B2399" w:rsidRDefault="000B2399" w:rsidP="005B4D6B">
      <w:pPr>
        <w:jc w:val="right"/>
        <w:rPr>
          <w:sz w:val="26"/>
          <w:szCs w:val="26"/>
        </w:rPr>
      </w:pPr>
    </w:p>
    <w:p w:rsidR="005F246B" w:rsidRDefault="005F246B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3E6517" w:rsidRDefault="003E6517" w:rsidP="005B4D6B">
      <w:pPr>
        <w:jc w:val="right"/>
        <w:rPr>
          <w:sz w:val="26"/>
          <w:szCs w:val="26"/>
        </w:rPr>
      </w:pPr>
    </w:p>
    <w:p w:rsidR="005B4D6B" w:rsidRDefault="005B4D6B" w:rsidP="005B4D6B">
      <w:pPr>
        <w:jc w:val="right"/>
        <w:rPr>
          <w:sz w:val="26"/>
          <w:szCs w:val="26"/>
        </w:rPr>
      </w:pPr>
    </w:p>
    <w:p w:rsidR="00115B51" w:rsidRDefault="00115B51" w:rsidP="005B4D6B">
      <w:pPr>
        <w:jc w:val="right"/>
        <w:rPr>
          <w:sz w:val="26"/>
          <w:szCs w:val="26"/>
        </w:rPr>
      </w:pPr>
    </w:p>
    <w:p w:rsidR="00115B51" w:rsidRDefault="00115B51" w:rsidP="005B4D6B">
      <w:pPr>
        <w:jc w:val="right"/>
        <w:rPr>
          <w:sz w:val="26"/>
          <w:szCs w:val="26"/>
        </w:rPr>
      </w:pPr>
    </w:p>
    <w:p w:rsidR="005B4D6B" w:rsidRPr="008A2113" w:rsidRDefault="005B4D6B" w:rsidP="005B4D6B">
      <w:pPr>
        <w:jc w:val="right"/>
        <w:rPr>
          <w:sz w:val="26"/>
          <w:szCs w:val="26"/>
        </w:rPr>
      </w:pPr>
      <w:r w:rsidRPr="008A2113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№ 1</w:t>
      </w:r>
    </w:p>
    <w:p w:rsidR="005B4D6B" w:rsidRPr="008A2113" w:rsidRDefault="005B4D6B" w:rsidP="005B4D6B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Сведен</w:t>
      </w:r>
      <w:r>
        <w:rPr>
          <w:sz w:val="26"/>
          <w:szCs w:val="26"/>
        </w:rPr>
        <w:t>ия об индикаторах П</w:t>
      </w:r>
      <w:r w:rsidRPr="008A2113">
        <w:rPr>
          <w:sz w:val="26"/>
          <w:szCs w:val="26"/>
        </w:rPr>
        <w:t>рограммы</w:t>
      </w:r>
    </w:p>
    <w:p w:rsidR="005B4D6B" w:rsidRPr="008A2113" w:rsidRDefault="005B4D6B" w:rsidP="005B4D6B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 xml:space="preserve">и их </w:t>
      </w:r>
      <w:proofErr w:type="gramStart"/>
      <w:r w:rsidRPr="008A2113">
        <w:rPr>
          <w:sz w:val="26"/>
          <w:szCs w:val="26"/>
        </w:rPr>
        <w:t>значениях</w:t>
      </w:r>
      <w:proofErr w:type="gramEnd"/>
    </w:p>
    <w:p w:rsidR="005B4D6B" w:rsidRPr="002E5FF9" w:rsidRDefault="005B4D6B" w:rsidP="005B4D6B">
      <w:pPr>
        <w:autoSpaceDE w:val="0"/>
        <w:autoSpaceDN w:val="0"/>
        <w:adjustRightInd w:val="0"/>
        <w:jc w:val="center"/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5"/>
        <w:gridCol w:w="2672"/>
        <w:gridCol w:w="624"/>
        <w:gridCol w:w="1913"/>
        <w:gridCol w:w="1335"/>
        <w:gridCol w:w="806"/>
        <w:gridCol w:w="806"/>
        <w:gridCol w:w="1612"/>
        <w:gridCol w:w="7"/>
      </w:tblGrid>
      <w:tr w:rsidR="005B4D6B" w:rsidRPr="008A2113" w:rsidTr="00B51DD3">
        <w:tc>
          <w:tcPr>
            <w:tcW w:w="515" w:type="dxa"/>
            <w:vMerge w:val="restart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A211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A2113">
              <w:rPr>
                <w:sz w:val="22"/>
                <w:szCs w:val="22"/>
              </w:rPr>
              <w:t>/</w:t>
            </w:r>
            <w:proofErr w:type="spellStart"/>
            <w:r w:rsidRPr="008A211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2" w:type="dxa"/>
            <w:vMerge w:val="restart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624" w:type="dxa"/>
            <w:vMerge w:val="restart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 xml:space="preserve">Ед. </w:t>
            </w:r>
            <w:proofErr w:type="spellStart"/>
            <w:r w:rsidRPr="008A2113">
              <w:rPr>
                <w:sz w:val="22"/>
                <w:szCs w:val="22"/>
              </w:rPr>
              <w:t>изм</w:t>
            </w:r>
            <w:proofErr w:type="spellEnd"/>
            <w:r w:rsidRPr="008A2113">
              <w:rPr>
                <w:sz w:val="22"/>
                <w:szCs w:val="22"/>
              </w:rPr>
              <w:t>.</w:t>
            </w:r>
          </w:p>
        </w:tc>
        <w:tc>
          <w:tcPr>
            <w:tcW w:w="1913" w:type="dxa"/>
          </w:tcPr>
          <w:p w:rsidR="005B4D6B" w:rsidRPr="008A2113" w:rsidRDefault="005B4D6B" w:rsidP="005B4D6B">
            <w:pPr>
              <w:jc w:val="center"/>
            </w:pPr>
          </w:p>
        </w:tc>
        <w:tc>
          <w:tcPr>
            <w:tcW w:w="4566" w:type="dxa"/>
            <w:gridSpan w:val="5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Значение по годам</w:t>
            </w:r>
          </w:p>
        </w:tc>
      </w:tr>
      <w:tr w:rsidR="005B4D6B" w:rsidRPr="008A2113" w:rsidTr="00B51DD3">
        <w:trPr>
          <w:gridAfter w:val="1"/>
          <w:wAfter w:w="7" w:type="dxa"/>
        </w:trPr>
        <w:tc>
          <w:tcPr>
            <w:tcW w:w="515" w:type="dxa"/>
            <w:vMerge/>
            <w:vAlign w:val="center"/>
          </w:tcPr>
          <w:p w:rsidR="005B4D6B" w:rsidRPr="008A2113" w:rsidRDefault="005B4D6B" w:rsidP="005B4D6B"/>
        </w:tc>
        <w:tc>
          <w:tcPr>
            <w:tcW w:w="2672" w:type="dxa"/>
            <w:vMerge/>
            <w:vAlign w:val="center"/>
          </w:tcPr>
          <w:p w:rsidR="005B4D6B" w:rsidRPr="008A2113" w:rsidRDefault="005B4D6B" w:rsidP="005B4D6B"/>
        </w:tc>
        <w:tc>
          <w:tcPr>
            <w:tcW w:w="624" w:type="dxa"/>
            <w:vMerge/>
            <w:vAlign w:val="center"/>
          </w:tcPr>
          <w:p w:rsidR="005B4D6B" w:rsidRPr="008A2113" w:rsidRDefault="005B4D6B" w:rsidP="005B4D6B"/>
        </w:tc>
        <w:tc>
          <w:tcPr>
            <w:tcW w:w="1913" w:type="dxa"/>
            <w:vMerge w:val="restart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 xml:space="preserve">год, предшествующий году разработки </w:t>
            </w:r>
            <w:r>
              <w:rPr>
                <w:sz w:val="22"/>
                <w:szCs w:val="22"/>
              </w:rPr>
              <w:t>П</w:t>
            </w:r>
            <w:r w:rsidRPr="008A2113">
              <w:rPr>
                <w:sz w:val="22"/>
                <w:szCs w:val="22"/>
              </w:rPr>
              <w:t>рограммы (факт)</w:t>
            </w:r>
          </w:p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201</w:t>
            </w:r>
            <w:r w:rsidR="00B51DD3">
              <w:rPr>
                <w:sz w:val="22"/>
                <w:szCs w:val="22"/>
              </w:rPr>
              <w:t>6</w:t>
            </w:r>
          </w:p>
        </w:tc>
        <w:tc>
          <w:tcPr>
            <w:tcW w:w="1335" w:type="dxa"/>
            <w:vMerge w:val="restart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 xml:space="preserve">год разработки </w:t>
            </w:r>
            <w:r>
              <w:rPr>
                <w:sz w:val="22"/>
                <w:szCs w:val="22"/>
              </w:rPr>
              <w:t>П</w:t>
            </w:r>
            <w:r w:rsidRPr="008A2113">
              <w:rPr>
                <w:sz w:val="22"/>
                <w:szCs w:val="22"/>
              </w:rPr>
              <w:t>рограммы</w:t>
            </w:r>
          </w:p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(оценка),</w:t>
            </w:r>
          </w:p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201</w:t>
            </w:r>
            <w:r w:rsidR="00B51DD3">
              <w:rPr>
                <w:sz w:val="22"/>
                <w:szCs w:val="22"/>
              </w:rPr>
              <w:t>7</w:t>
            </w:r>
          </w:p>
        </w:tc>
        <w:tc>
          <w:tcPr>
            <w:tcW w:w="3224" w:type="dxa"/>
            <w:gridSpan w:val="3"/>
          </w:tcPr>
          <w:p w:rsidR="005B4D6B" w:rsidRPr="008A2113" w:rsidRDefault="005B4D6B" w:rsidP="005B4D6B">
            <w:pPr>
              <w:jc w:val="center"/>
            </w:pPr>
            <w:r w:rsidRPr="008A2113">
              <w:rPr>
                <w:sz w:val="22"/>
                <w:szCs w:val="22"/>
              </w:rPr>
              <w:t>годы реализа</w:t>
            </w:r>
            <w:r>
              <w:rPr>
                <w:sz w:val="22"/>
                <w:szCs w:val="22"/>
              </w:rPr>
              <w:t>ции П</w:t>
            </w:r>
            <w:r w:rsidRPr="008A2113">
              <w:rPr>
                <w:sz w:val="22"/>
                <w:szCs w:val="22"/>
              </w:rPr>
              <w:t>рограммы</w:t>
            </w:r>
          </w:p>
        </w:tc>
      </w:tr>
      <w:tr w:rsidR="00B51DD3" w:rsidRPr="008A2113" w:rsidTr="00B51DD3">
        <w:tc>
          <w:tcPr>
            <w:tcW w:w="515" w:type="dxa"/>
            <w:vMerge/>
            <w:vAlign w:val="center"/>
          </w:tcPr>
          <w:p w:rsidR="00B51DD3" w:rsidRPr="008A2113" w:rsidRDefault="00B51DD3" w:rsidP="005B4D6B"/>
        </w:tc>
        <w:tc>
          <w:tcPr>
            <w:tcW w:w="2672" w:type="dxa"/>
            <w:vMerge/>
            <w:vAlign w:val="center"/>
          </w:tcPr>
          <w:p w:rsidR="00B51DD3" w:rsidRPr="008A2113" w:rsidRDefault="00B51DD3" w:rsidP="005B4D6B"/>
        </w:tc>
        <w:tc>
          <w:tcPr>
            <w:tcW w:w="624" w:type="dxa"/>
            <w:vMerge/>
            <w:vAlign w:val="center"/>
          </w:tcPr>
          <w:p w:rsidR="00B51DD3" w:rsidRPr="008A2113" w:rsidRDefault="00B51DD3" w:rsidP="005B4D6B"/>
        </w:tc>
        <w:tc>
          <w:tcPr>
            <w:tcW w:w="1913" w:type="dxa"/>
            <w:vMerge/>
            <w:vAlign w:val="center"/>
          </w:tcPr>
          <w:p w:rsidR="00B51DD3" w:rsidRPr="008A2113" w:rsidRDefault="00B51DD3" w:rsidP="005B4D6B"/>
        </w:tc>
        <w:tc>
          <w:tcPr>
            <w:tcW w:w="1335" w:type="dxa"/>
            <w:vMerge/>
            <w:vAlign w:val="center"/>
          </w:tcPr>
          <w:p w:rsidR="00B51DD3" w:rsidRPr="008A2113" w:rsidRDefault="00B51DD3" w:rsidP="005B4D6B"/>
        </w:tc>
        <w:tc>
          <w:tcPr>
            <w:tcW w:w="806" w:type="dxa"/>
          </w:tcPr>
          <w:p w:rsidR="00B51DD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  <w:tc>
          <w:tcPr>
            <w:tcW w:w="806" w:type="dxa"/>
          </w:tcPr>
          <w:p w:rsidR="00B51DD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  <w:tc>
          <w:tcPr>
            <w:tcW w:w="1619" w:type="dxa"/>
            <w:gridSpan w:val="2"/>
          </w:tcPr>
          <w:p w:rsidR="00B51DD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(план)</w:t>
            </w:r>
          </w:p>
        </w:tc>
      </w:tr>
      <w:tr w:rsidR="00B51DD3" w:rsidRPr="008A2113" w:rsidTr="00B51DD3">
        <w:trPr>
          <w:trHeight w:val="299"/>
        </w:trPr>
        <w:tc>
          <w:tcPr>
            <w:tcW w:w="515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3</w:t>
            </w:r>
          </w:p>
        </w:tc>
        <w:tc>
          <w:tcPr>
            <w:tcW w:w="1913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4</w:t>
            </w:r>
          </w:p>
        </w:tc>
        <w:tc>
          <w:tcPr>
            <w:tcW w:w="1335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1619" w:type="dxa"/>
            <w:gridSpan w:val="2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9</w:t>
            </w:r>
          </w:p>
        </w:tc>
      </w:tr>
      <w:tr w:rsidR="00B51DD3" w:rsidRPr="008A2113" w:rsidTr="00B51DD3">
        <w:tc>
          <w:tcPr>
            <w:tcW w:w="515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</w:tcPr>
          <w:p w:rsidR="00B51DD3" w:rsidRPr="008A2113" w:rsidRDefault="00B51DD3" w:rsidP="005F24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2113">
              <w:rPr>
                <w:rStyle w:val="FontStyle16"/>
              </w:rPr>
              <w:t>Доля  молодых  граждан в возрасте от 11 до 24 лет, во</w:t>
            </w:r>
            <w:r w:rsidRPr="008A2113">
              <w:rPr>
                <w:rStyle w:val="FontStyle16"/>
              </w:rPr>
              <w:softHyphen/>
              <w:t>влеченных в профилактиче</w:t>
            </w:r>
            <w:r w:rsidRPr="008A2113">
              <w:rPr>
                <w:rStyle w:val="FontStyle16"/>
              </w:rPr>
              <w:softHyphen/>
              <w:t>ские мероприятия, по отно</w:t>
            </w:r>
            <w:r w:rsidRPr="008A2113">
              <w:rPr>
                <w:rStyle w:val="FontStyle16"/>
              </w:rPr>
              <w:softHyphen/>
              <w:t xml:space="preserve">шению к общей численности молодежи, проживающей на территории города </w:t>
            </w:r>
          </w:p>
        </w:tc>
        <w:tc>
          <w:tcPr>
            <w:tcW w:w="624" w:type="dxa"/>
            <w:vAlign w:val="center"/>
          </w:tcPr>
          <w:p w:rsidR="00B51DD3" w:rsidRPr="008A2113" w:rsidRDefault="00B51DD3" w:rsidP="005B4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13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1335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A2113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A2113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1619" w:type="dxa"/>
            <w:gridSpan w:val="2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</w:tr>
      <w:tr w:rsidR="00B51DD3" w:rsidRPr="008A2113" w:rsidTr="00B51DD3">
        <w:tc>
          <w:tcPr>
            <w:tcW w:w="515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2672" w:type="dxa"/>
          </w:tcPr>
          <w:p w:rsidR="00B51DD3" w:rsidRPr="008A2113" w:rsidRDefault="00345436" w:rsidP="005B4D6B">
            <w:r>
              <w:rPr>
                <w:color w:val="000000"/>
                <w:sz w:val="22"/>
                <w:szCs w:val="22"/>
              </w:rPr>
              <w:t>Число</w:t>
            </w:r>
            <w:r w:rsidR="00B51DD3" w:rsidRPr="008A2113">
              <w:rPr>
                <w:color w:val="000000"/>
                <w:sz w:val="22"/>
                <w:szCs w:val="22"/>
              </w:rPr>
              <w:t xml:space="preserve"> </w:t>
            </w:r>
            <w:r w:rsidR="00B51DD3" w:rsidRPr="008A2113">
              <w:rPr>
                <w:sz w:val="22"/>
                <w:szCs w:val="22"/>
              </w:rPr>
              <w:t>больных наркоманией, находящихся в ремиссии более 2 лет на 100 больных наркоманией  среднегодового контингента</w:t>
            </w:r>
            <w:r w:rsidR="00115B51" w:rsidRPr="00115B51">
              <w:rPr>
                <w:sz w:val="20"/>
                <w:szCs w:val="20"/>
              </w:rPr>
              <w:t>*</w:t>
            </w:r>
          </w:p>
        </w:tc>
        <w:tc>
          <w:tcPr>
            <w:tcW w:w="624" w:type="dxa"/>
            <w:vAlign w:val="center"/>
          </w:tcPr>
          <w:p w:rsidR="00B51DD3" w:rsidRPr="008A2113" w:rsidRDefault="00B51DD3" w:rsidP="005B4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3" w:type="dxa"/>
          </w:tcPr>
          <w:p w:rsidR="00B51DD3" w:rsidRPr="008A2113" w:rsidRDefault="00115B51" w:rsidP="00B51DD3">
            <w:pPr>
              <w:jc w:val="center"/>
            </w:pPr>
            <w:r>
              <w:t>0</w:t>
            </w:r>
          </w:p>
        </w:tc>
        <w:tc>
          <w:tcPr>
            <w:tcW w:w="1335" w:type="dxa"/>
          </w:tcPr>
          <w:p w:rsidR="00B51DD3" w:rsidRPr="008A2113" w:rsidRDefault="00115B51" w:rsidP="005B4D6B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B51DD3" w:rsidRPr="008A2113" w:rsidRDefault="00345436" w:rsidP="005B4D6B">
            <w:pPr>
              <w:jc w:val="center"/>
            </w:pPr>
            <w:r>
              <w:t>10,1</w:t>
            </w:r>
          </w:p>
        </w:tc>
        <w:tc>
          <w:tcPr>
            <w:tcW w:w="806" w:type="dxa"/>
          </w:tcPr>
          <w:p w:rsidR="00B51DD3" w:rsidRPr="008A2113" w:rsidRDefault="00345436" w:rsidP="005B4D6B">
            <w:pPr>
              <w:jc w:val="center"/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619" w:type="dxa"/>
            <w:gridSpan w:val="2"/>
          </w:tcPr>
          <w:p w:rsidR="00B51DD3" w:rsidRPr="008A2113" w:rsidRDefault="00345436" w:rsidP="005B4D6B">
            <w:pPr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</w:tr>
      <w:tr w:rsidR="00B51DD3" w:rsidRPr="008A2113" w:rsidTr="00B51DD3">
        <w:tc>
          <w:tcPr>
            <w:tcW w:w="515" w:type="dxa"/>
          </w:tcPr>
          <w:p w:rsidR="00B51DD3" w:rsidRPr="008A2113" w:rsidRDefault="00F95A55" w:rsidP="005B4D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2" w:type="dxa"/>
          </w:tcPr>
          <w:p w:rsidR="00B51DD3" w:rsidRPr="008A2113" w:rsidRDefault="00B51DD3" w:rsidP="005F246B">
            <w:r w:rsidRPr="008A2113">
              <w:rPr>
                <w:color w:val="000000"/>
                <w:sz w:val="22"/>
                <w:szCs w:val="22"/>
              </w:rPr>
              <w:t xml:space="preserve"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</w:p>
        </w:tc>
        <w:tc>
          <w:tcPr>
            <w:tcW w:w="624" w:type="dxa"/>
            <w:vAlign w:val="center"/>
          </w:tcPr>
          <w:p w:rsidR="00B51DD3" w:rsidRPr="008A2113" w:rsidRDefault="00B51DD3" w:rsidP="005B4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13" w:type="dxa"/>
            <w:vAlign w:val="center"/>
          </w:tcPr>
          <w:p w:rsidR="00B51DD3" w:rsidRDefault="00B51DD3" w:rsidP="005B4D6B">
            <w:pPr>
              <w:jc w:val="center"/>
            </w:pPr>
            <w:r>
              <w:t>6,4</w:t>
            </w: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Pr="008A2113" w:rsidRDefault="00B51DD3" w:rsidP="005B4D6B">
            <w:pPr>
              <w:jc w:val="center"/>
            </w:pPr>
          </w:p>
        </w:tc>
        <w:tc>
          <w:tcPr>
            <w:tcW w:w="1335" w:type="dxa"/>
          </w:tcPr>
          <w:p w:rsidR="00B51DD3" w:rsidRPr="008A2113" w:rsidRDefault="00B51DD3" w:rsidP="005B4D6B">
            <w:pPr>
              <w:jc w:val="center"/>
            </w:pPr>
            <w:r w:rsidRPr="008A2113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806" w:type="dxa"/>
          </w:tcPr>
          <w:p w:rsidR="00B51DD3" w:rsidRPr="008A2113" w:rsidRDefault="00B51DD3" w:rsidP="00B51DD3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A21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19" w:type="dxa"/>
            <w:gridSpan w:val="2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8A21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</w:tr>
      <w:tr w:rsidR="00B51DD3" w:rsidRPr="008A2113" w:rsidTr="00B51DD3">
        <w:trPr>
          <w:trHeight w:val="415"/>
        </w:trPr>
        <w:tc>
          <w:tcPr>
            <w:tcW w:w="515" w:type="dxa"/>
          </w:tcPr>
          <w:p w:rsidR="00B51DD3" w:rsidRPr="008A2113" w:rsidRDefault="00F95A55" w:rsidP="005B4D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72" w:type="dxa"/>
          </w:tcPr>
          <w:p w:rsidR="00B51DD3" w:rsidRPr="00EB3726" w:rsidRDefault="00B51DD3" w:rsidP="005B4D6B">
            <w:pPr>
              <w:autoSpaceDE w:val="0"/>
              <w:autoSpaceDN w:val="0"/>
              <w:adjustRightInd w:val="0"/>
              <w:ind w:firstLine="73"/>
              <w:jc w:val="both"/>
            </w:pPr>
            <w:r w:rsidRPr="008A2113">
              <w:rPr>
                <w:color w:val="000000"/>
                <w:sz w:val="22"/>
                <w:szCs w:val="22"/>
              </w:rPr>
              <w:t xml:space="preserve">Количество выявленных </w:t>
            </w:r>
            <w:r w:rsidRPr="008A2113">
              <w:rPr>
                <w:sz w:val="22"/>
                <w:szCs w:val="22"/>
              </w:rPr>
              <w:t>хозяйствующих субъектов и физических лиц, на земельных участках которых имеются очаги произрастания дикорастущей конопли</w:t>
            </w:r>
          </w:p>
        </w:tc>
        <w:tc>
          <w:tcPr>
            <w:tcW w:w="624" w:type="dxa"/>
            <w:vAlign w:val="center"/>
          </w:tcPr>
          <w:p w:rsidR="00B51DD3" w:rsidRPr="008A2113" w:rsidRDefault="00B51DD3" w:rsidP="005B4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13" w:type="dxa"/>
            <w:vAlign w:val="center"/>
          </w:tcPr>
          <w:p w:rsidR="00B51DD3" w:rsidRDefault="00B51DD3" w:rsidP="005B4D6B">
            <w:pPr>
              <w:jc w:val="center"/>
            </w:pPr>
            <w:r>
              <w:t>15</w:t>
            </w: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Default="00B51DD3" w:rsidP="005B4D6B">
            <w:pPr>
              <w:jc w:val="center"/>
            </w:pPr>
          </w:p>
          <w:p w:rsidR="00B51DD3" w:rsidRPr="008A2113" w:rsidRDefault="00B51DD3" w:rsidP="005B4D6B">
            <w:pPr>
              <w:jc w:val="center"/>
            </w:pPr>
          </w:p>
        </w:tc>
        <w:tc>
          <w:tcPr>
            <w:tcW w:w="1335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>
              <w:t>23</w:t>
            </w:r>
          </w:p>
        </w:tc>
        <w:tc>
          <w:tcPr>
            <w:tcW w:w="806" w:type="dxa"/>
          </w:tcPr>
          <w:p w:rsidR="00B51DD3" w:rsidRPr="008A2113" w:rsidRDefault="00B51DD3" w:rsidP="005B4D6B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19" w:type="dxa"/>
            <w:gridSpan w:val="2"/>
          </w:tcPr>
          <w:p w:rsidR="00B51DD3" w:rsidRPr="008A2113" w:rsidRDefault="00B51DD3" w:rsidP="005B4D6B">
            <w:pPr>
              <w:jc w:val="center"/>
            </w:pPr>
            <w:r>
              <w:t>31</w:t>
            </w:r>
          </w:p>
        </w:tc>
      </w:tr>
    </w:tbl>
    <w:p w:rsidR="00BB2A35" w:rsidRDefault="00BB2A35" w:rsidP="005B4D6B">
      <w:pPr>
        <w:jc w:val="right"/>
        <w:rPr>
          <w:sz w:val="22"/>
          <w:szCs w:val="22"/>
        </w:rPr>
      </w:pPr>
    </w:p>
    <w:p w:rsidR="00F95A55" w:rsidRDefault="00F95A55" w:rsidP="00115B51">
      <w:pPr>
        <w:ind w:left="720"/>
        <w:rPr>
          <w:sz w:val="22"/>
          <w:szCs w:val="22"/>
        </w:rPr>
      </w:pPr>
    </w:p>
    <w:p w:rsidR="00115B51" w:rsidRDefault="00115B51" w:rsidP="00115B51">
      <w:pPr>
        <w:rPr>
          <w:sz w:val="22"/>
          <w:szCs w:val="22"/>
        </w:rPr>
      </w:pPr>
      <w:r>
        <w:rPr>
          <w:sz w:val="22"/>
          <w:szCs w:val="22"/>
        </w:rPr>
        <w:t xml:space="preserve">*  данные за 2016 – 2017 годы отсутствуют. </w:t>
      </w:r>
    </w:p>
    <w:p w:rsidR="00F95A55" w:rsidRDefault="00F95A55" w:rsidP="005B4D6B">
      <w:pPr>
        <w:jc w:val="right"/>
        <w:rPr>
          <w:sz w:val="22"/>
          <w:szCs w:val="22"/>
        </w:rPr>
      </w:pPr>
    </w:p>
    <w:p w:rsidR="00F95A55" w:rsidRDefault="00F95A55" w:rsidP="005B4D6B">
      <w:pPr>
        <w:jc w:val="right"/>
        <w:rPr>
          <w:sz w:val="22"/>
          <w:szCs w:val="22"/>
        </w:rPr>
      </w:pPr>
    </w:p>
    <w:p w:rsidR="005B4D6B" w:rsidRPr="004B5EA2" w:rsidRDefault="005B4D6B" w:rsidP="005B4D6B">
      <w:pPr>
        <w:rPr>
          <w:sz w:val="28"/>
          <w:szCs w:val="28"/>
        </w:rPr>
      </w:pPr>
    </w:p>
    <w:p w:rsidR="005B4D6B" w:rsidRPr="004B5EA2" w:rsidRDefault="005B4D6B" w:rsidP="005B4D6B">
      <w:pPr>
        <w:rPr>
          <w:sz w:val="28"/>
          <w:szCs w:val="28"/>
        </w:rPr>
      </w:pPr>
    </w:p>
    <w:p w:rsidR="005B4D6B" w:rsidRPr="004B5EA2" w:rsidRDefault="005B4D6B" w:rsidP="005B4D6B">
      <w:pPr>
        <w:rPr>
          <w:sz w:val="28"/>
          <w:szCs w:val="28"/>
        </w:rPr>
      </w:pPr>
    </w:p>
    <w:p w:rsidR="005B4D6B" w:rsidRPr="00EE71D9" w:rsidRDefault="005B4D6B" w:rsidP="005B4D6B">
      <w:pPr>
        <w:rPr>
          <w:sz w:val="28"/>
          <w:szCs w:val="28"/>
        </w:rPr>
        <w:sectPr w:rsidR="005B4D6B" w:rsidRPr="00EE71D9" w:rsidSect="005B4D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B4D6B" w:rsidRPr="000453F2" w:rsidRDefault="005B4D6B" w:rsidP="005B4D6B">
      <w:pPr>
        <w:jc w:val="right"/>
      </w:pPr>
      <w:r w:rsidRPr="000453F2">
        <w:lastRenderedPageBreak/>
        <w:t xml:space="preserve">Таблица </w:t>
      </w:r>
      <w:r>
        <w:t xml:space="preserve"> № 2</w:t>
      </w:r>
    </w:p>
    <w:p w:rsidR="005B4D6B" w:rsidRPr="000453F2" w:rsidRDefault="005B4D6B" w:rsidP="005B4D6B">
      <w:pPr>
        <w:jc w:val="center"/>
      </w:pPr>
      <w:r w:rsidRPr="000453F2">
        <w:t xml:space="preserve">Перечень мероприятий </w:t>
      </w:r>
      <w:r>
        <w:t>П</w:t>
      </w:r>
      <w:r w:rsidRPr="000453F2">
        <w:t xml:space="preserve">рограммы </w:t>
      </w:r>
    </w:p>
    <w:p w:rsidR="005B4D6B" w:rsidRPr="000453F2" w:rsidRDefault="005B4D6B" w:rsidP="005B4D6B">
      <w:pPr>
        <w:jc w:val="center"/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6"/>
        <w:gridCol w:w="3827"/>
        <w:gridCol w:w="2551"/>
        <w:gridCol w:w="996"/>
        <w:gridCol w:w="990"/>
        <w:gridCol w:w="992"/>
        <w:gridCol w:w="1277"/>
        <w:gridCol w:w="1277"/>
      </w:tblGrid>
      <w:tr w:rsidR="005B4D6B" w:rsidRPr="00955C0F" w:rsidTr="005B4D6B">
        <w:tc>
          <w:tcPr>
            <w:tcW w:w="3966" w:type="dxa"/>
            <w:vMerge w:val="restart"/>
          </w:tcPr>
          <w:p w:rsidR="005B4D6B" w:rsidRPr="00955C0F" w:rsidRDefault="005B4D6B" w:rsidP="005B4D6B">
            <w:pPr>
              <w:jc w:val="center"/>
            </w:pPr>
            <w:r w:rsidRPr="00955C0F">
              <w:t>Наименование, цели, задачи, мероприятия</w:t>
            </w:r>
          </w:p>
        </w:tc>
        <w:tc>
          <w:tcPr>
            <w:tcW w:w="3827" w:type="dxa"/>
            <w:vMerge w:val="restart"/>
          </w:tcPr>
          <w:p w:rsidR="005B4D6B" w:rsidRPr="00955C0F" w:rsidRDefault="005B4D6B" w:rsidP="005B4D6B">
            <w:pPr>
              <w:jc w:val="center"/>
            </w:pPr>
            <w:r w:rsidRPr="00955C0F">
              <w:t>Ожидаемый результат от реализации мероприятия</w:t>
            </w:r>
          </w:p>
        </w:tc>
        <w:tc>
          <w:tcPr>
            <w:tcW w:w="2551" w:type="dxa"/>
            <w:vMerge w:val="restart"/>
          </w:tcPr>
          <w:p w:rsidR="005B4D6B" w:rsidRPr="00955C0F" w:rsidRDefault="005B4D6B" w:rsidP="005B4D6B">
            <w:pPr>
              <w:jc w:val="center"/>
            </w:pPr>
            <w:r w:rsidRPr="00955C0F">
              <w:t>Исполнитель</w:t>
            </w:r>
          </w:p>
        </w:tc>
        <w:tc>
          <w:tcPr>
            <w:tcW w:w="4255" w:type="dxa"/>
            <w:gridSpan w:val="4"/>
          </w:tcPr>
          <w:p w:rsidR="005B4D6B" w:rsidRPr="00955C0F" w:rsidRDefault="005B4D6B" w:rsidP="005B4D6B">
            <w:pPr>
              <w:jc w:val="center"/>
            </w:pPr>
            <w:r w:rsidRPr="00955C0F">
              <w:t>Сумма затрат, тыс. руб. по годам</w:t>
            </w:r>
          </w:p>
        </w:tc>
        <w:tc>
          <w:tcPr>
            <w:tcW w:w="1277" w:type="dxa"/>
          </w:tcPr>
          <w:p w:rsidR="005B4D6B" w:rsidRPr="00955C0F" w:rsidRDefault="005B4D6B" w:rsidP="005B4D6B">
            <w:r w:rsidRPr="00955C0F">
              <w:t>Источники финансирования</w:t>
            </w:r>
          </w:p>
        </w:tc>
      </w:tr>
      <w:tr w:rsidR="005B4D6B" w:rsidRPr="00955C0F" w:rsidTr="006639F5">
        <w:tc>
          <w:tcPr>
            <w:tcW w:w="3966" w:type="dxa"/>
            <w:vMerge/>
          </w:tcPr>
          <w:p w:rsidR="005B4D6B" w:rsidRPr="00955C0F" w:rsidRDefault="005B4D6B" w:rsidP="005B4D6B">
            <w:pPr>
              <w:jc w:val="both"/>
            </w:pPr>
          </w:p>
        </w:tc>
        <w:tc>
          <w:tcPr>
            <w:tcW w:w="3827" w:type="dxa"/>
            <w:vMerge/>
          </w:tcPr>
          <w:p w:rsidR="005B4D6B" w:rsidRPr="00955C0F" w:rsidRDefault="005B4D6B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B4D6B" w:rsidRPr="00955C0F" w:rsidRDefault="005B4D6B" w:rsidP="005B4D6B">
            <w:pPr>
              <w:jc w:val="both"/>
            </w:pPr>
          </w:p>
        </w:tc>
        <w:tc>
          <w:tcPr>
            <w:tcW w:w="996" w:type="dxa"/>
          </w:tcPr>
          <w:p w:rsidR="005B4D6B" w:rsidRPr="00955C0F" w:rsidRDefault="005B4D6B" w:rsidP="005B4D6B">
            <w:pPr>
              <w:jc w:val="both"/>
            </w:pPr>
            <w:r w:rsidRPr="00955C0F">
              <w:t>201</w:t>
            </w:r>
            <w:r>
              <w:t>8</w:t>
            </w:r>
            <w:r w:rsidRPr="00955C0F">
              <w:t xml:space="preserve"> </w:t>
            </w:r>
          </w:p>
        </w:tc>
        <w:tc>
          <w:tcPr>
            <w:tcW w:w="990" w:type="dxa"/>
          </w:tcPr>
          <w:p w:rsidR="005B4D6B" w:rsidRPr="00955C0F" w:rsidRDefault="005B4D6B" w:rsidP="005B4D6B">
            <w:pPr>
              <w:jc w:val="both"/>
            </w:pPr>
            <w:r w:rsidRPr="00955C0F">
              <w:t>201</w:t>
            </w:r>
            <w:r>
              <w:t>9</w:t>
            </w:r>
            <w:r w:rsidRPr="00955C0F">
              <w:t xml:space="preserve"> </w:t>
            </w:r>
          </w:p>
        </w:tc>
        <w:tc>
          <w:tcPr>
            <w:tcW w:w="992" w:type="dxa"/>
          </w:tcPr>
          <w:p w:rsidR="005B4D6B" w:rsidRPr="00955C0F" w:rsidRDefault="00B51DD3" w:rsidP="00B51DD3">
            <w:pPr>
              <w:jc w:val="both"/>
            </w:pPr>
            <w:r>
              <w:t>2020</w:t>
            </w:r>
            <w:r w:rsidR="005B4D6B" w:rsidRPr="00955C0F">
              <w:t xml:space="preserve"> </w:t>
            </w:r>
          </w:p>
        </w:tc>
        <w:tc>
          <w:tcPr>
            <w:tcW w:w="1277" w:type="dxa"/>
          </w:tcPr>
          <w:p w:rsidR="005B4D6B" w:rsidRPr="00955C0F" w:rsidRDefault="005B4D6B" w:rsidP="005B4D6B">
            <w:pPr>
              <w:jc w:val="both"/>
            </w:pPr>
            <w:r w:rsidRPr="00955C0F">
              <w:t>Всего</w:t>
            </w:r>
          </w:p>
        </w:tc>
        <w:tc>
          <w:tcPr>
            <w:tcW w:w="1277" w:type="dxa"/>
          </w:tcPr>
          <w:p w:rsidR="005B4D6B" w:rsidRPr="00955C0F" w:rsidRDefault="005B4D6B" w:rsidP="005B4D6B">
            <w:pPr>
              <w:jc w:val="both"/>
            </w:pPr>
          </w:p>
        </w:tc>
      </w:tr>
      <w:tr w:rsidR="005B4D6B" w:rsidRPr="00955C0F" w:rsidTr="006639F5">
        <w:tc>
          <w:tcPr>
            <w:tcW w:w="3966" w:type="dxa"/>
          </w:tcPr>
          <w:p w:rsidR="005B4D6B" w:rsidRPr="000453F2" w:rsidRDefault="005B4D6B" w:rsidP="005B4D6B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3827" w:type="dxa"/>
          </w:tcPr>
          <w:p w:rsidR="005B4D6B" w:rsidRPr="000453F2" w:rsidRDefault="005B4D6B" w:rsidP="005B4D6B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2551" w:type="dxa"/>
          </w:tcPr>
          <w:p w:rsidR="005B4D6B" w:rsidRPr="000453F2" w:rsidRDefault="005B4D6B" w:rsidP="005B4D6B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996" w:type="dxa"/>
            <w:vAlign w:val="center"/>
          </w:tcPr>
          <w:p w:rsidR="005B4D6B" w:rsidRPr="000453F2" w:rsidRDefault="005B4D6B" w:rsidP="006639F5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990" w:type="dxa"/>
            <w:vAlign w:val="center"/>
          </w:tcPr>
          <w:p w:rsidR="005B4D6B" w:rsidRPr="000453F2" w:rsidRDefault="005B4D6B" w:rsidP="006639F5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992" w:type="dxa"/>
            <w:vAlign w:val="center"/>
          </w:tcPr>
          <w:p w:rsidR="005B4D6B" w:rsidRPr="000453F2" w:rsidRDefault="005B4D6B" w:rsidP="006639F5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1277" w:type="dxa"/>
            <w:vAlign w:val="center"/>
          </w:tcPr>
          <w:p w:rsidR="005B4D6B" w:rsidRPr="000453F2" w:rsidRDefault="005B4D6B" w:rsidP="006639F5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1277" w:type="dxa"/>
            <w:vAlign w:val="center"/>
          </w:tcPr>
          <w:p w:rsidR="005B4D6B" w:rsidRPr="000453F2" w:rsidRDefault="005B4D6B" w:rsidP="006639F5">
            <w:pPr>
              <w:pStyle w:val="a9"/>
              <w:numPr>
                <w:ilvl w:val="0"/>
                <w:numId w:val="5"/>
              </w:numPr>
              <w:ind w:left="0"/>
              <w:jc w:val="center"/>
            </w:pPr>
          </w:p>
        </w:tc>
      </w:tr>
      <w:tr w:rsidR="005B4D6B" w:rsidRPr="00955C0F" w:rsidTr="006639F5">
        <w:trPr>
          <w:trHeight w:val="593"/>
        </w:trPr>
        <w:tc>
          <w:tcPr>
            <w:tcW w:w="3966" w:type="dxa"/>
            <w:vMerge w:val="restart"/>
          </w:tcPr>
          <w:p w:rsidR="005B4D6B" w:rsidRPr="00955C0F" w:rsidRDefault="005B4D6B" w:rsidP="006639F5">
            <w:r w:rsidRPr="00955C0F">
              <w:t xml:space="preserve">Цель. Создание эффективной системы профилактики немедицинского потребления наркотиков </w:t>
            </w:r>
            <w:r w:rsidRPr="00955C0F">
              <w:rPr>
                <w:lang w:eastAsia="en-US"/>
              </w:rPr>
              <w:t>на территории города</w:t>
            </w:r>
            <w:r w:rsidR="006639F5">
              <w:rPr>
                <w:lang w:eastAsia="en-US"/>
              </w:rPr>
              <w:t>.</w:t>
            </w:r>
          </w:p>
        </w:tc>
        <w:tc>
          <w:tcPr>
            <w:tcW w:w="3827" w:type="dxa"/>
            <w:vMerge w:val="restart"/>
          </w:tcPr>
          <w:p w:rsidR="005B4D6B" w:rsidRPr="00955C0F" w:rsidRDefault="005B4D6B" w:rsidP="005B4D6B">
            <w:r w:rsidRPr="00955C0F">
              <w:t xml:space="preserve">Активизация участия и улучшение </w:t>
            </w:r>
            <w:proofErr w:type="gramStart"/>
            <w:r w:rsidRPr="00955C0F">
              <w:t>взаимодействия Администрации города Рубцовска Алтайского края</w:t>
            </w:r>
            <w:proofErr w:type="gramEnd"/>
            <w:r w:rsidRPr="00955C0F">
              <w:t xml:space="preserve">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551" w:type="dxa"/>
            <w:vMerge w:val="restart"/>
          </w:tcPr>
          <w:p w:rsidR="005B4D6B" w:rsidRPr="00955C0F" w:rsidRDefault="005B4D6B" w:rsidP="005B4D6B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 и молодежной политики»</w:t>
            </w:r>
          </w:p>
          <w:p w:rsidR="005B4D6B" w:rsidRPr="00955C0F" w:rsidRDefault="005B4D6B" w:rsidP="005B4D6B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B4D6B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  <w:p w:rsidR="004F2023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B4D6B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92" w:type="dxa"/>
          </w:tcPr>
          <w:p w:rsidR="005B4D6B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1277" w:type="dxa"/>
          </w:tcPr>
          <w:p w:rsidR="005B4D6B" w:rsidRPr="00BE2D64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633</w:t>
            </w:r>
          </w:p>
        </w:tc>
        <w:tc>
          <w:tcPr>
            <w:tcW w:w="1277" w:type="dxa"/>
          </w:tcPr>
          <w:p w:rsidR="005B4D6B" w:rsidRPr="00955C0F" w:rsidRDefault="005B4D6B" w:rsidP="005B4D6B">
            <w:r w:rsidRPr="00955C0F">
              <w:t>Всего</w:t>
            </w:r>
          </w:p>
        </w:tc>
      </w:tr>
      <w:tr w:rsidR="005B4D6B" w:rsidRPr="00955C0F" w:rsidTr="006639F5">
        <w:trPr>
          <w:trHeight w:val="701"/>
        </w:trPr>
        <w:tc>
          <w:tcPr>
            <w:tcW w:w="3966" w:type="dxa"/>
            <w:vMerge/>
          </w:tcPr>
          <w:p w:rsidR="005B4D6B" w:rsidRPr="00955C0F" w:rsidRDefault="005B4D6B" w:rsidP="005B4D6B">
            <w:pPr>
              <w:jc w:val="both"/>
            </w:pPr>
          </w:p>
        </w:tc>
        <w:tc>
          <w:tcPr>
            <w:tcW w:w="3827" w:type="dxa"/>
            <w:vMerge/>
          </w:tcPr>
          <w:p w:rsidR="005B4D6B" w:rsidRPr="00955C0F" w:rsidRDefault="005B4D6B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B4D6B" w:rsidRPr="00955C0F" w:rsidRDefault="005B4D6B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B4D6B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990" w:type="dxa"/>
          </w:tcPr>
          <w:p w:rsidR="005B4D6B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92" w:type="dxa"/>
          </w:tcPr>
          <w:p w:rsidR="005B4D6B" w:rsidRPr="00955C0F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1277" w:type="dxa"/>
          </w:tcPr>
          <w:p w:rsidR="005B4D6B" w:rsidRPr="00BE2D64" w:rsidRDefault="004F2023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633</w:t>
            </w:r>
          </w:p>
        </w:tc>
        <w:tc>
          <w:tcPr>
            <w:tcW w:w="1277" w:type="dxa"/>
          </w:tcPr>
          <w:p w:rsidR="005B4D6B" w:rsidRPr="00955C0F" w:rsidRDefault="005B4D6B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1465"/>
        </w:trPr>
        <w:tc>
          <w:tcPr>
            <w:tcW w:w="3966" w:type="dxa"/>
          </w:tcPr>
          <w:p w:rsidR="005F3BE9" w:rsidRPr="00955C0F" w:rsidRDefault="005F3BE9" w:rsidP="005B4D6B">
            <w:r w:rsidRPr="00955C0F">
              <w:t>Задача 1</w:t>
            </w:r>
            <w:r>
              <w:t>.</w:t>
            </w:r>
            <w:r w:rsidRPr="00955C0F">
              <w:t xml:space="preserve"> Повышение уровня межведомственного взаимодействия в сфере профилактики наркомании</w:t>
            </w:r>
          </w:p>
        </w:tc>
        <w:tc>
          <w:tcPr>
            <w:tcW w:w="3827" w:type="dxa"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</w:tcPr>
          <w:p w:rsidR="005F3BE9" w:rsidRPr="00955C0F" w:rsidRDefault="005F3BE9" w:rsidP="005B4D6B">
            <w:r w:rsidRPr="00955C0F">
              <w:t xml:space="preserve">МКУ «Управление культуры, спорта  и молодежной политики» </w:t>
            </w:r>
          </w:p>
          <w:p w:rsidR="005F3BE9" w:rsidRPr="00955C0F" w:rsidRDefault="005F3BE9" w:rsidP="005B4D6B">
            <w:r w:rsidRPr="00955C0F">
              <w:t>г. Рубцовска</w:t>
            </w:r>
          </w:p>
        </w:tc>
        <w:tc>
          <w:tcPr>
            <w:tcW w:w="996" w:type="dxa"/>
            <w:vMerge w:val="restart"/>
          </w:tcPr>
          <w:p w:rsidR="005F3BE9" w:rsidRDefault="005F3BE9" w:rsidP="005B4D6B">
            <w:pPr>
              <w:jc w:val="center"/>
            </w:pPr>
            <w:r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  <w:r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Pr="00955C0F" w:rsidRDefault="005F3BE9" w:rsidP="005B4D6B">
            <w:pPr>
              <w:jc w:val="center"/>
            </w:pPr>
            <w:r>
              <w:lastRenderedPageBreak/>
              <w:t>0</w:t>
            </w:r>
          </w:p>
        </w:tc>
        <w:tc>
          <w:tcPr>
            <w:tcW w:w="990" w:type="dxa"/>
            <w:vMerge w:val="restart"/>
          </w:tcPr>
          <w:p w:rsidR="005F3BE9" w:rsidRDefault="005F3BE9" w:rsidP="004B5B14">
            <w:pPr>
              <w:jc w:val="center"/>
            </w:pPr>
            <w:r>
              <w:lastRenderedPageBreak/>
              <w:t>0</w:t>
            </w: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  <w:r>
              <w:t>0</w:t>
            </w: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Pr="00955C0F" w:rsidRDefault="005F3BE9" w:rsidP="004B5B14">
            <w:pPr>
              <w:jc w:val="center"/>
            </w:pPr>
            <w:r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5F3BE9" w:rsidRDefault="005F3BE9" w:rsidP="004B5B14">
            <w:pPr>
              <w:jc w:val="center"/>
            </w:pPr>
            <w:r>
              <w:lastRenderedPageBreak/>
              <w:t>0</w:t>
            </w: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  <w:r>
              <w:t>0</w:t>
            </w: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Default="005F3BE9" w:rsidP="004B5B14">
            <w:pPr>
              <w:jc w:val="center"/>
            </w:pPr>
          </w:p>
          <w:p w:rsidR="005F3BE9" w:rsidRPr="00955C0F" w:rsidRDefault="005F3BE9" w:rsidP="004B5B14">
            <w:pPr>
              <w:jc w:val="center"/>
            </w:pPr>
            <w:r>
              <w:lastRenderedPageBreak/>
              <w:t>0</w:t>
            </w:r>
          </w:p>
        </w:tc>
        <w:tc>
          <w:tcPr>
            <w:tcW w:w="1277" w:type="dxa"/>
            <w:vMerge w:val="restart"/>
          </w:tcPr>
          <w:p w:rsidR="005F3BE9" w:rsidRDefault="005F3BE9" w:rsidP="005B4D6B">
            <w:pPr>
              <w:jc w:val="center"/>
            </w:pPr>
            <w:r>
              <w:lastRenderedPageBreak/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  <w:r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  <w:r>
              <w:lastRenderedPageBreak/>
              <w:t>0</w:t>
            </w:r>
          </w:p>
          <w:p w:rsidR="005F3BE9" w:rsidRPr="00955C0F" w:rsidRDefault="005F3BE9" w:rsidP="005B4D6B">
            <w:pPr>
              <w:jc w:val="center"/>
            </w:pPr>
          </w:p>
        </w:tc>
        <w:tc>
          <w:tcPr>
            <w:tcW w:w="1277" w:type="dxa"/>
            <w:vMerge w:val="restart"/>
          </w:tcPr>
          <w:p w:rsidR="005F3BE9" w:rsidRDefault="005F3BE9" w:rsidP="005B4D6B">
            <w:pPr>
              <w:jc w:val="center"/>
            </w:pPr>
            <w:r>
              <w:lastRenderedPageBreak/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  <w:r>
              <w:t>0</w:t>
            </w: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</w:p>
          <w:p w:rsidR="005F3BE9" w:rsidRDefault="005F3BE9" w:rsidP="005B4D6B">
            <w:pPr>
              <w:jc w:val="center"/>
            </w:pPr>
            <w:r>
              <w:lastRenderedPageBreak/>
              <w:t>0</w:t>
            </w:r>
          </w:p>
          <w:p w:rsidR="005F3BE9" w:rsidRPr="00955C0F" w:rsidRDefault="005F3BE9" w:rsidP="005B4D6B">
            <w:pPr>
              <w:jc w:val="center"/>
            </w:pPr>
          </w:p>
        </w:tc>
      </w:tr>
      <w:tr w:rsidR="005F3BE9" w:rsidRPr="00955C0F" w:rsidTr="006639F5">
        <w:trPr>
          <w:trHeight w:val="1554"/>
        </w:trPr>
        <w:tc>
          <w:tcPr>
            <w:tcW w:w="3966" w:type="dxa"/>
          </w:tcPr>
          <w:p w:rsidR="005F3BE9" w:rsidRPr="00955C0F" w:rsidRDefault="005F3BE9" w:rsidP="005B4D6B">
            <w:r w:rsidRPr="00955C0F">
              <w:t>Мероприятие 1.1</w:t>
            </w:r>
            <w:r>
              <w:t xml:space="preserve">. </w:t>
            </w:r>
            <w:r w:rsidRPr="00955C0F">
              <w:t>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827" w:type="dxa"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</w:tcPr>
          <w:p w:rsidR="005F3BE9" w:rsidRPr="00955C0F" w:rsidRDefault="005F3BE9" w:rsidP="005B4D6B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21.6pt;margin-top:.8pt;width:276.75pt;height:0;z-index:1;mso-position-horizontal-relative:text;mso-position-vertical-relative:text" o:connectortype="straight"/>
              </w:pict>
            </w:r>
            <w:r w:rsidRPr="00955C0F">
              <w:t>Администрация города Рубцовска Алтайского края,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996" w:type="dxa"/>
            <w:vMerge/>
          </w:tcPr>
          <w:p w:rsidR="005F3BE9" w:rsidRPr="00955C0F" w:rsidRDefault="005F3BE9" w:rsidP="005B4D6B"/>
        </w:tc>
        <w:tc>
          <w:tcPr>
            <w:tcW w:w="990" w:type="dxa"/>
            <w:vMerge/>
          </w:tcPr>
          <w:p w:rsidR="005F3BE9" w:rsidRPr="00955C0F" w:rsidRDefault="005F3BE9" w:rsidP="005B4D6B"/>
        </w:tc>
        <w:tc>
          <w:tcPr>
            <w:tcW w:w="992" w:type="dxa"/>
            <w:vMerge/>
          </w:tcPr>
          <w:p w:rsidR="005F3BE9" w:rsidRPr="00955C0F" w:rsidRDefault="005F3BE9" w:rsidP="005B4D6B"/>
        </w:tc>
        <w:tc>
          <w:tcPr>
            <w:tcW w:w="1277" w:type="dxa"/>
            <w:vMerge/>
          </w:tcPr>
          <w:p w:rsidR="005F3BE9" w:rsidRPr="00955C0F" w:rsidRDefault="005F3BE9" w:rsidP="005B4D6B"/>
        </w:tc>
        <w:tc>
          <w:tcPr>
            <w:tcW w:w="1277" w:type="dxa"/>
            <w:vMerge/>
          </w:tcPr>
          <w:p w:rsidR="005F3BE9" w:rsidRPr="00955C0F" w:rsidRDefault="005F3BE9" w:rsidP="005B4D6B"/>
        </w:tc>
      </w:tr>
      <w:tr w:rsidR="005F3BE9" w:rsidRPr="00955C0F" w:rsidTr="006639F5">
        <w:trPr>
          <w:trHeight w:val="2101"/>
        </w:trPr>
        <w:tc>
          <w:tcPr>
            <w:tcW w:w="3966" w:type="dxa"/>
          </w:tcPr>
          <w:p w:rsidR="005F3BE9" w:rsidRPr="00955C0F" w:rsidRDefault="005F3BE9" w:rsidP="005B4D6B">
            <w:r w:rsidRPr="00955C0F">
              <w:lastRenderedPageBreak/>
              <w:t>Мероприятие 1.2</w:t>
            </w:r>
            <w:r>
              <w:t>.</w:t>
            </w:r>
            <w:r w:rsidRPr="00955C0F">
              <w:t xml:space="preserve">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 </w:t>
            </w: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Составление планов и координация работы в сфере профилактики   экстремистской деятельности в учреждениях образования </w:t>
            </w:r>
            <w:proofErr w:type="gramStart"/>
            <w:r w:rsidRPr="00955C0F">
              <w:t>г</w:t>
            </w:r>
            <w:proofErr w:type="gramEnd"/>
            <w:r w:rsidRPr="00955C0F">
              <w:t>. Рубцовска</w:t>
            </w:r>
          </w:p>
        </w:tc>
        <w:tc>
          <w:tcPr>
            <w:tcW w:w="2551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г. Рубцовска,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996" w:type="dxa"/>
            <w:vMerge/>
          </w:tcPr>
          <w:p w:rsidR="005F3BE9" w:rsidRPr="00955C0F" w:rsidRDefault="005F3BE9" w:rsidP="005B4D6B"/>
        </w:tc>
        <w:tc>
          <w:tcPr>
            <w:tcW w:w="990" w:type="dxa"/>
            <w:vMerge/>
          </w:tcPr>
          <w:p w:rsidR="005F3BE9" w:rsidRPr="00955C0F" w:rsidRDefault="005F3BE9" w:rsidP="005B4D6B"/>
        </w:tc>
        <w:tc>
          <w:tcPr>
            <w:tcW w:w="992" w:type="dxa"/>
            <w:vMerge/>
          </w:tcPr>
          <w:p w:rsidR="005F3BE9" w:rsidRPr="00955C0F" w:rsidRDefault="005F3BE9" w:rsidP="005B4D6B"/>
        </w:tc>
        <w:tc>
          <w:tcPr>
            <w:tcW w:w="1277" w:type="dxa"/>
            <w:vMerge/>
          </w:tcPr>
          <w:p w:rsidR="005F3BE9" w:rsidRPr="00955C0F" w:rsidRDefault="005F3BE9" w:rsidP="005B4D6B"/>
        </w:tc>
        <w:tc>
          <w:tcPr>
            <w:tcW w:w="1277" w:type="dxa"/>
            <w:vMerge/>
          </w:tcPr>
          <w:p w:rsidR="005F3BE9" w:rsidRPr="00955C0F" w:rsidRDefault="005F3BE9" w:rsidP="005B4D6B"/>
        </w:tc>
      </w:tr>
      <w:tr w:rsidR="005F3BE9" w:rsidRPr="00955C0F" w:rsidTr="006639F5">
        <w:trPr>
          <w:trHeight w:val="562"/>
        </w:trPr>
        <w:tc>
          <w:tcPr>
            <w:tcW w:w="3966" w:type="dxa"/>
            <w:vMerge w:val="restart"/>
          </w:tcPr>
          <w:p w:rsidR="005F3BE9" w:rsidRPr="00955C0F" w:rsidRDefault="005F3BE9" w:rsidP="005B4D6B">
            <w:r w:rsidRPr="00955C0F">
              <w:lastRenderedPageBreak/>
              <w:t>Задача 2</w:t>
            </w:r>
            <w:r>
              <w:t>.</w:t>
            </w:r>
            <w:r w:rsidRPr="00955C0F">
              <w:t xml:space="preserve"> Проведение </w:t>
            </w:r>
            <w:proofErr w:type="spellStart"/>
            <w:proofErr w:type="gramStart"/>
            <w:r w:rsidRPr="00955C0F">
              <w:t>пропагандист-ских</w:t>
            </w:r>
            <w:proofErr w:type="spellEnd"/>
            <w:proofErr w:type="gramEnd"/>
            <w:r w:rsidRPr="00955C0F">
              <w:t xml:space="preserve">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</w:t>
            </w:r>
            <w:r>
              <w:t>х сбережения здоровья и противо</w:t>
            </w:r>
            <w:r w:rsidRPr="00955C0F">
              <w:t>действия незаконного оборота наркотиков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222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87"/>
        </w:trPr>
        <w:tc>
          <w:tcPr>
            <w:tcW w:w="3966" w:type="dxa"/>
            <w:vMerge w:val="restart"/>
          </w:tcPr>
          <w:p w:rsidR="005F3BE9" w:rsidRPr="00955C0F" w:rsidRDefault="005F3BE9" w:rsidP="005B4D6B">
            <w:r>
              <w:t xml:space="preserve">Мероприятие 2.1. </w:t>
            </w:r>
            <w:r w:rsidRPr="00955C0F">
              <w:t>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r w:rsidRPr="00955C0F">
              <w:t>МКУ «Управление культуры, спорта и молодежной политики»</w:t>
            </w:r>
          </w:p>
          <w:p w:rsidR="005F3BE9" w:rsidRPr="00955C0F" w:rsidRDefault="005F3BE9" w:rsidP="005B4D6B"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4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1</w:t>
            </w:r>
            <w:r w:rsidR="000E20F0">
              <w:t>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73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/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4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1</w:t>
            </w:r>
            <w:r w:rsidR="000E20F0">
              <w:t>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418"/>
        </w:trPr>
        <w:tc>
          <w:tcPr>
            <w:tcW w:w="3966" w:type="dxa"/>
            <w:vMerge w:val="restart"/>
          </w:tcPr>
          <w:p w:rsidR="005F3BE9" w:rsidRPr="00955C0F" w:rsidRDefault="005F3BE9" w:rsidP="005B4D6B">
            <w:r>
              <w:t xml:space="preserve">Мероприятие 2.2. </w:t>
            </w:r>
            <w:r w:rsidRPr="00955C0F">
              <w:t xml:space="preserve"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</w:t>
            </w:r>
            <w:r w:rsidRPr="00955C0F">
              <w:lastRenderedPageBreak/>
              <w:t>образа жизни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lastRenderedPageBreak/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r w:rsidRPr="00955C0F">
              <w:t>МКУ «Управление культуры, спорта и молодежной политики»</w:t>
            </w:r>
          </w:p>
          <w:p w:rsidR="005F3BE9" w:rsidRPr="00955C0F" w:rsidRDefault="005F3BE9" w:rsidP="005B4D6B"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1</w:t>
            </w:r>
            <w:r w:rsidR="000E20F0">
              <w:t>6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46"/>
        </w:trPr>
        <w:tc>
          <w:tcPr>
            <w:tcW w:w="3966" w:type="dxa"/>
            <w:vMerge/>
          </w:tcPr>
          <w:p w:rsidR="005F3BE9" w:rsidRPr="00955C0F" w:rsidRDefault="005F3BE9" w:rsidP="005B4D6B"/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/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1</w:t>
            </w:r>
            <w:r w:rsidR="000E20F0">
              <w:t>6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875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>
              <w:lastRenderedPageBreak/>
              <w:t>Мероприятие 2.3.</w:t>
            </w:r>
            <w:r w:rsidRPr="000453F2">
              <w:t xml:space="preserve"> </w:t>
            </w:r>
            <w:r w:rsidRPr="00955C0F">
              <w:t>Проведение Фестиваля студенческого творчества «Наркотикам – нет!!!», городской акции «Я выбираю здоровье!»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Увеличение охвата профилактическими мероприятиями значительной части студентов ССУЗов и ВУЗов; повышение уровня знаний молодежи об опасности </w:t>
            </w:r>
            <w:proofErr w:type="spellStart"/>
            <w:proofErr w:type="gramStart"/>
            <w:r w:rsidRPr="00955C0F">
              <w:t>потребле-ния</w:t>
            </w:r>
            <w:proofErr w:type="spellEnd"/>
            <w:proofErr w:type="gramEnd"/>
            <w:r w:rsidRPr="00955C0F">
              <w:t xml:space="preserve"> наркотических веществ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86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02"/>
        </w:trPr>
        <w:tc>
          <w:tcPr>
            <w:tcW w:w="3966" w:type="dxa"/>
            <w:vMerge w:val="restart"/>
          </w:tcPr>
          <w:p w:rsidR="005F3BE9" w:rsidRPr="00955C0F" w:rsidRDefault="005F3BE9" w:rsidP="000839A8">
            <w:r w:rsidRPr="00955C0F">
              <w:t>Задача 3</w:t>
            </w:r>
            <w:r>
              <w:t>.</w:t>
            </w:r>
            <w:r w:rsidRPr="00955C0F">
              <w:t xml:space="preserve"> Осуществление мер по противодействию злоупотреблению наркотиками и их незаконному обороту в  городе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Оказание помощи в работе субъектам антинаркотической деятельности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475"/>
        </w:trPr>
        <w:tc>
          <w:tcPr>
            <w:tcW w:w="3966" w:type="dxa"/>
            <w:vMerge/>
          </w:tcPr>
          <w:p w:rsidR="005F3BE9" w:rsidRPr="00955C0F" w:rsidRDefault="005F3BE9" w:rsidP="005B4D6B"/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108"/>
        </w:trPr>
        <w:tc>
          <w:tcPr>
            <w:tcW w:w="3966" w:type="dxa"/>
            <w:vMerge w:val="restart"/>
          </w:tcPr>
          <w:p w:rsidR="005F3BE9" w:rsidRPr="00955C0F" w:rsidRDefault="005F3BE9" w:rsidP="005B4D6B">
            <w:pPr>
              <w:contextualSpacing/>
            </w:pPr>
            <w:r>
              <w:t xml:space="preserve">Мероприятие 3.1. </w:t>
            </w:r>
            <w:r w:rsidRPr="00955C0F">
              <w:t>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pPr>
              <w:contextualSpacing/>
            </w:pPr>
            <w:r w:rsidRPr="00955C0F">
              <w:t>Отсутствие на территории города очагов произрастания дикорастущей конопли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5F3BE9" w:rsidRPr="0044329C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109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contextualSpacing/>
              <w:jc w:val="both"/>
            </w:pPr>
          </w:p>
        </w:tc>
        <w:tc>
          <w:tcPr>
            <w:tcW w:w="2551" w:type="dxa"/>
            <w:vMerge/>
          </w:tcPr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5F3BE9" w:rsidRPr="0044329C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57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 w:rsidRPr="000453F2">
              <w:t>Задача 4</w:t>
            </w:r>
            <w:r>
              <w:t>.</w:t>
            </w:r>
            <w:r w:rsidRPr="000453F2">
              <w:t xml:space="preserve"> </w:t>
            </w:r>
            <w:r w:rsidRPr="00955C0F">
      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827" w:type="dxa"/>
            <w:vMerge w:val="restart"/>
          </w:tcPr>
          <w:p w:rsidR="005F3BE9" w:rsidRPr="000453F2" w:rsidRDefault="005F3BE9" w:rsidP="005B4D6B">
            <w:pPr>
              <w:pStyle w:val="ac"/>
              <w:spacing w:before="0" w:beforeAutospacing="0" w:after="0" w:afterAutospacing="0"/>
            </w:pPr>
            <w:r w:rsidRPr="000453F2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5F3BE9" w:rsidRPr="000453F2" w:rsidRDefault="005F3BE9" w:rsidP="005B4D6B"/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E20F0">
              <w:rPr>
                <w:b/>
              </w:rPr>
              <w:t>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60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0453F2" w:rsidRDefault="005F3BE9" w:rsidP="005B4D6B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E20F0">
              <w:rPr>
                <w:b/>
              </w:rPr>
              <w:t>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561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 w:rsidRPr="00955C0F">
              <w:lastRenderedPageBreak/>
              <w:t>Мероприятие 4.1</w:t>
            </w:r>
            <w:r>
              <w:t>.</w:t>
            </w:r>
            <w:r w:rsidRPr="00955C0F">
              <w:t xml:space="preserve">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827" w:type="dxa"/>
            <w:vMerge w:val="restart"/>
          </w:tcPr>
          <w:p w:rsidR="005F3BE9" w:rsidRPr="000453F2" w:rsidRDefault="005F3BE9" w:rsidP="005B4D6B">
            <w:pPr>
              <w:rPr>
                <w:lang w:eastAsia="en-US"/>
              </w:rPr>
            </w:pPr>
            <w:r w:rsidRPr="00955C0F"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17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18</w:t>
            </w:r>
          </w:p>
        </w:tc>
        <w:tc>
          <w:tcPr>
            <w:tcW w:w="1277" w:type="dxa"/>
          </w:tcPr>
          <w:p w:rsidR="005F3BE9" w:rsidRPr="0044329C" w:rsidRDefault="005F3BE9" w:rsidP="005B4D6B">
            <w:pPr>
              <w:jc w:val="center"/>
            </w:pPr>
            <w:r w:rsidRPr="0044329C">
              <w:t>5</w:t>
            </w:r>
            <w:r w:rsidR="000E20F0">
              <w:t>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03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17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18</w:t>
            </w:r>
          </w:p>
        </w:tc>
        <w:tc>
          <w:tcPr>
            <w:tcW w:w="1277" w:type="dxa"/>
          </w:tcPr>
          <w:p w:rsidR="005F3BE9" w:rsidRPr="0044329C" w:rsidRDefault="000E20F0" w:rsidP="000E20F0">
            <w:pPr>
              <w:jc w:val="center"/>
            </w:pPr>
            <w:r>
              <w:t>52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5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  <w:r w:rsidRPr="000453F2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Создание системы профилактики, потребления наркотиков среди горожан; </w:t>
            </w:r>
          </w:p>
          <w:p w:rsidR="005F3BE9" w:rsidRPr="00955C0F" w:rsidRDefault="005F3BE9" w:rsidP="005B4D6B">
            <w:r w:rsidRPr="00955C0F">
              <w:t>совершенствование антинаркотической пропаганды;</w:t>
            </w:r>
          </w:p>
          <w:p w:rsidR="005F3BE9" w:rsidRPr="00955C0F" w:rsidRDefault="005F3BE9" w:rsidP="005B4D6B">
            <w:r w:rsidRPr="00955C0F"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7" w:type="dxa"/>
          </w:tcPr>
          <w:p w:rsidR="005F3BE9" w:rsidRPr="00955C0F" w:rsidRDefault="000E20F0" w:rsidP="000E20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114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47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  <w:r>
              <w:t>Мероприятие 5.1.</w:t>
            </w:r>
            <w:r w:rsidRPr="000453F2">
              <w:t xml:space="preserve">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веществами.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60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07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  <w:r>
              <w:t>Мероприятие 5.2.</w:t>
            </w:r>
            <w:r w:rsidRPr="000453F2">
              <w:t xml:space="preserve"> 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06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 w:rsidRPr="00955C0F"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 w:rsidRPr="00955C0F">
              <w:t>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717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Мероприятие 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обровольное тестирование учащихся 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 с целью выявления потребления наркотических средств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lastRenderedPageBreak/>
              <w:t xml:space="preserve">Выявление школьников употребляющих наркотические </w:t>
            </w:r>
            <w:r w:rsidRPr="00955C0F">
              <w:lastRenderedPageBreak/>
              <w:t xml:space="preserve">средства (наркотики), психотропные вещества для последующей работы с данной группой «риска».  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lastRenderedPageBreak/>
              <w:t xml:space="preserve">МКУ «Управление образования»                       </w:t>
            </w:r>
            <w:proofErr w:type="gramStart"/>
            <w:r w:rsidRPr="00955C0F">
              <w:lastRenderedPageBreak/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73"/>
        </w:trPr>
        <w:tc>
          <w:tcPr>
            <w:tcW w:w="3966" w:type="dxa"/>
            <w:vMerge w:val="restart"/>
          </w:tcPr>
          <w:p w:rsidR="005F3BE9" w:rsidRPr="00955C0F" w:rsidRDefault="005F3BE9" w:rsidP="005B4D6B">
            <w:r>
              <w:lastRenderedPageBreak/>
              <w:t>Задача 6.</w:t>
            </w:r>
            <w:r w:rsidRPr="00955C0F">
              <w:t xml:space="preserve"> Вовлечение детей, подростков, молодежи, институтов гражданского общества, общественных объединений в </w:t>
            </w:r>
            <w:proofErr w:type="spellStart"/>
            <w:r w:rsidRPr="00955C0F">
              <w:t>антинаркотическую</w:t>
            </w:r>
            <w:proofErr w:type="spellEnd"/>
            <w:r w:rsidRPr="00955C0F">
              <w:t xml:space="preserve"> деятельность, поддержка волонтерского движения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  <w:r w:rsidR="00DF2E36">
              <w:t xml:space="preserve">   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МКУ «Управление образования»                      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60"/>
        </w:trPr>
        <w:tc>
          <w:tcPr>
            <w:tcW w:w="3966" w:type="dxa"/>
            <w:vMerge/>
          </w:tcPr>
          <w:p w:rsidR="005F3BE9" w:rsidRPr="00955C0F" w:rsidRDefault="005F3BE9" w:rsidP="005B4D6B"/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7" w:type="dxa"/>
          </w:tcPr>
          <w:p w:rsidR="005F3BE9" w:rsidRPr="00955C0F" w:rsidRDefault="000E20F0" w:rsidP="000E20F0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03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 w:rsidRPr="000453F2">
              <w:t>Мероприятие 6.1</w:t>
            </w:r>
            <w:r>
              <w:t>.</w:t>
            </w:r>
            <w:r w:rsidRPr="000453F2">
              <w:t xml:space="preserve"> </w:t>
            </w:r>
            <w:r w:rsidRPr="00955C0F">
              <w:t>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Повышение уровня агитационной работы по профилактике употребления наркотиков, борьбе с их незаконным оборотом. </w:t>
            </w:r>
          </w:p>
          <w:p w:rsidR="005F3BE9" w:rsidRPr="00955C0F" w:rsidRDefault="005F3BE9" w:rsidP="005B4D6B">
            <w:pPr>
              <w:contextualSpacing/>
            </w:pP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F3BE9">
              <w:t>4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539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038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>
              <w:t>Мероприятие 6.2.</w:t>
            </w:r>
            <w:r w:rsidRPr="000453F2">
              <w:t xml:space="preserve"> </w:t>
            </w:r>
            <w:r w:rsidRPr="00955C0F">
              <w:t>Проведение детско-юношеских соревнований «</w:t>
            </w:r>
            <w:proofErr w:type="gramStart"/>
            <w:r w:rsidRPr="00955C0F">
              <w:t>Карате</w:t>
            </w:r>
            <w:proofErr w:type="gramEnd"/>
            <w:r w:rsidRPr="00955C0F">
              <w:t xml:space="preserve">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</w:t>
            </w:r>
            <w:r>
              <w:t>п</w:t>
            </w:r>
            <w:r w:rsidRPr="00955C0F">
              <w:t xml:space="preserve">олитики» 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E20F0">
              <w:t>1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336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E20F0">
              <w:t>1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16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>
              <w:lastRenderedPageBreak/>
              <w:t>Мероприятие 6.3.</w:t>
            </w:r>
            <w:r w:rsidRPr="000453F2">
              <w:t xml:space="preserve"> </w:t>
            </w:r>
            <w:r w:rsidRPr="00955C0F">
              <w:t>Проведение фестиваля граффити, брейк-данса, посвященного проблемам наркомании, пропаганде здорового образа жизни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</w:tc>
      </w:tr>
      <w:tr w:rsidR="005F3BE9" w:rsidRPr="00955C0F" w:rsidTr="006639F5">
        <w:trPr>
          <w:trHeight w:val="648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1128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contextualSpacing/>
            </w:pPr>
            <w:r>
              <w:t xml:space="preserve">Мероприятие 6.4. </w:t>
            </w:r>
            <w:r w:rsidRPr="00955C0F">
              <w:t>Проведение школы студенческого (волонтерского) актива «Опасность среди нас»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1222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81"/>
        </w:trPr>
        <w:tc>
          <w:tcPr>
            <w:tcW w:w="3966" w:type="dxa"/>
            <w:vMerge w:val="restart"/>
          </w:tcPr>
          <w:p w:rsidR="005F3BE9" w:rsidRPr="00955C0F" w:rsidRDefault="005F3BE9" w:rsidP="005B4D6B">
            <w:pPr>
              <w:contextualSpacing/>
            </w:pPr>
            <w:r>
              <w:t>Мероприятие 6.5.</w:t>
            </w:r>
            <w:r w:rsidRPr="000453F2">
              <w:t xml:space="preserve"> Проведение г</w:t>
            </w:r>
            <w:r w:rsidRPr="00955C0F">
              <w:t>ородского конкурса среди учреждений культуры на лучший проект (программу) по профилактике наркомании и здорового образа жизни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F3BE9"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F3BE9"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672"/>
        </w:trPr>
        <w:tc>
          <w:tcPr>
            <w:tcW w:w="3966" w:type="dxa"/>
            <w:vMerge w:val="restart"/>
          </w:tcPr>
          <w:p w:rsidR="005F3BE9" w:rsidRPr="00955C0F" w:rsidRDefault="005F3BE9" w:rsidP="005B4D6B">
            <w:pPr>
              <w:contextualSpacing/>
            </w:pPr>
            <w:r>
              <w:t>Мероприятие 6.6.</w:t>
            </w:r>
            <w:r w:rsidRPr="00955C0F">
              <w:t xml:space="preserve">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0453F2" w:rsidRDefault="005F3BE9" w:rsidP="005B4D6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contextualSpacing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2</w:t>
            </w:r>
            <w:r>
              <w:t>1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30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6.7.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обеспечение работы волонтерских групп, наркопостов на базе 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lastRenderedPageBreak/>
              <w:t xml:space="preserve">Выработка у учащихся школ города отрицательного отношения к наркотикам, пропаганда </w:t>
            </w:r>
            <w:r w:rsidRPr="00955C0F">
              <w:lastRenderedPageBreak/>
              <w:t>здорового образа жизни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lastRenderedPageBreak/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 xml:space="preserve">. Рубцовска, </w:t>
            </w:r>
            <w:r w:rsidRPr="00955C0F">
              <w:lastRenderedPageBreak/>
              <w:t>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92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0453F2" w:rsidRDefault="005F3BE9" w:rsidP="005B4D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F3BE9" w:rsidRPr="000453F2" w:rsidRDefault="005F3BE9" w:rsidP="004B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0453F2" w:rsidRDefault="005F3BE9" w:rsidP="005F3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889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  <w:r w:rsidRPr="000453F2">
              <w:lastRenderedPageBreak/>
              <w:t>Задача 7. Формирование психологического иммунитета к потреблению наркотиков у детей школьного возраста, их родителей и учителей.</w:t>
            </w:r>
          </w:p>
          <w:p w:rsidR="005F3BE9" w:rsidRPr="00955C0F" w:rsidRDefault="005F3BE9" w:rsidP="005B4D6B"/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Совершенствование системы реабилитации. </w:t>
            </w:r>
          </w:p>
          <w:p w:rsidR="005F3BE9" w:rsidRPr="00955C0F" w:rsidRDefault="005F3BE9" w:rsidP="005B4D6B"/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Default="005F3BE9" w:rsidP="005B4D6B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  <w:r>
              <w:t xml:space="preserve">, 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 xml:space="preserve">. Рубцовска 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652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1454"/>
        </w:trPr>
        <w:tc>
          <w:tcPr>
            <w:tcW w:w="3966" w:type="dxa"/>
            <w:vMerge w:val="restart"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  <w:rPr>
                <w:highlight w:val="cyan"/>
              </w:rPr>
            </w:pPr>
            <w:r>
              <w:t>Мероприятие 7.1.</w:t>
            </w:r>
            <w:r w:rsidRPr="000453F2">
              <w:t xml:space="preserve">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r w:rsidRPr="00955C0F">
              <w:t xml:space="preserve">Создание системы противодействия незаконному употреблению </w:t>
            </w:r>
            <w:proofErr w:type="spellStart"/>
            <w:r w:rsidRPr="00955C0F">
              <w:t>психо-активных</w:t>
            </w:r>
            <w:proofErr w:type="spellEnd"/>
            <w:r w:rsidRPr="00955C0F">
              <w:t xml:space="preserve"> веществ детьми и подростками. Повышение уровня социальной адаптац</w:t>
            </w:r>
            <w:proofErr w:type="gramStart"/>
            <w:r w:rsidRPr="00955C0F">
              <w:t>ии у у</w:t>
            </w:r>
            <w:proofErr w:type="gramEnd"/>
            <w:r w:rsidRPr="00955C0F">
              <w:t>чащихся.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659"/>
        </w:trPr>
        <w:tc>
          <w:tcPr>
            <w:tcW w:w="3966" w:type="dxa"/>
            <w:vMerge/>
          </w:tcPr>
          <w:p w:rsidR="005F3BE9" w:rsidRPr="000453F2" w:rsidRDefault="005F3BE9" w:rsidP="005B4D6B">
            <w:pPr>
              <w:pStyle w:val="a9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5F3BE9" w:rsidRPr="00955C0F" w:rsidRDefault="005F3BE9" w:rsidP="005B4D6B"/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1346"/>
        </w:trPr>
        <w:tc>
          <w:tcPr>
            <w:tcW w:w="3966" w:type="dxa"/>
            <w:vMerge w:val="restart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  <w:r>
              <w:t>Мероприятие 7.2.</w:t>
            </w:r>
            <w:r w:rsidRPr="00955C0F">
              <w:t xml:space="preserve"> Осуществление подписки на периодические издания по антинаркотической пропаганде, здоровому образу жизни</w:t>
            </w:r>
          </w:p>
          <w:p w:rsidR="005F3BE9" w:rsidRPr="000453F2" w:rsidRDefault="005F3BE9" w:rsidP="005B4D6B">
            <w:pPr>
              <w:contextualSpacing/>
            </w:pP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 w:rsidRPr="00955C0F">
              <w:t>3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553"/>
        </w:trPr>
        <w:tc>
          <w:tcPr>
            <w:tcW w:w="3966" w:type="dxa"/>
            <w:vMerge w:val="restart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  <w:r>
              <w:t>Мероприятие 7.3.</w:t>
            </w:r>
            <w:r w:rsidRPr="00955C0F">
              <w:t xml:space="preserve"> Осуществление подписки на периодические издания по антинаркотической пропаганде, здоровому образу жизни</w:t>
            </w:r>
          </w:p>
        </w:tc>
        <w:tc>
          <w:tcPr>
            <w:tcW w:w="3827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 xml:space="preserve">Всего </w:t>
            </w:r>
          </w:p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  <w:vMerge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5F3BE9" w:rsidRPr="00955C0F" w:rsidRDefault="000E20F0" w:rsidP="005B4D6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5F3BE9" w:rsidRPr="00955C0F" w:rsidRDefault="005F3BE9" w:rsidP="005B4D6B">
            <w:r w:rsidRPr="00955C0F">
              <w:t>бюджет города</w:t>
            </w:r>
          </w:p>
        </w:tc>
      </w:tr>
      <w:tr w:rsidR="005F3BE9" w:rsidRPr="00955C0F" w:rsidTr="006639F5">
        <w:trPr>
          <w:trHeight w:val="373"/>
        </w:trPr>
        <w:tc>
          <w:tcPr>
            <w:tcW w:w="3966" w:type="dxa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  <w:r w:rsidRPr="00955C0F">
              <w:t>Итого:</w:t>
            </w:r>
          </w:p>
        </w:tc>
        <w:tc>
          <w:tcPr>
            <w:tcW w:w="2551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1277" w:type="dxa"/>
          </w:tcPr>
          <w:p w:rsidR="005F3BE9" w:rsidRPr="002D602F" w:rsidRDefault="005F3BE9" w:rsidP="005B4D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eastAsia="ar-SA"/>
              </w:rPr>
              <w:t>633</w:t>
            </w:r>
          </w:p>
        </w:tc>
        <w:tc>
          <w:tcPr>
            <w:tcW w:w="1277" w:type="dxa"/>
          </w:tcPr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>
              <w:t>В том числе исполнителю и соисполнителям П</w:t>
            </w:r>
            <w:r w:rsidRPr="00955C0F">
              <w:t>рограммы:</w:t>
            </w:r>
          </w:p>
        </w:tc>
        <w:tc>
          <w:tcPr>
            <w:tcW w:w="2551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281</w:t>
            </w:r>
          </w:p>
        </w:tc>
        <w:tc>
          <w:tcPr>
            <w:tcW w:w="1277" w:type="dxa"/>
          </w:tcPr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                      </w:t>
            </w:r>
            <w:proofErr w:type="gramStart"/>
            <w:r w:rsidRPr="00955C0F">
              <w:t>г</w:t>
            </w:r>
            <w:proofErr w:type="gramEnd"/>
            <w:r w:rsidRPr="00955C0F">
              <w:t>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 w:rsidRPr="00955C0F">
              <w:t>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 w:rsidRPr="00955C0F">
              <w:t>0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5F3BE9" w:rsidRPr="00955C0F" w:rsidRDefault="005F3BE9" w:rsidP="005B4D6B"/>
        </w:tc>
      </w:tr>
      <w:tr w:rsidR="005F3BE9" w:rsidRPr="00955C0F" w:rsidTr="006639F5">
        <w:trPr>
          <w:trHeight w:val="949"/>
        </w:trPr>
        <w:tc>
          <w:tcPr>
            <w:tcW w:w="3966" w:type="dxa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7" w:type="dxa"/>
          </w:tcPr>
          <w:p w:rsidR="005F3BE9" w:rsidRPr="00955C0F" w:rsidRDefault="005F3BE9" w:rsidP="005B4D6B"/>
        </w:tc>
      </w:tr>
      <w:tr w:rsidR="005F3BE9" w:rsidRPr="00955C0F" w:rsidTr="006639F5">
        <w:trPr>
          <w:trHeight w:val="278"/>
        </w:trPr>
        <w:tc>
          <w:tcPr>
            <w:tcW w:w="3966" w:type="dxa"/>
          </w:tcPr>
          <w:p w:rsidR="005F3BE9" w:rsidRPr="00955C0F" w:rsidRDefault="005F3BE9" w:rsidP="005B4D6B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5F3BE9" w:rsidRPr="00955C0F" w:rsidRDefault="005F3BE9" w:rsidP="000839A8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</w:t>
            </w:r>
            <w:r w:rsidR="000839A8">
              <w:t xml:space="preserve"> Администрации города Рубцовска</w:t>
            </w:r>
            <w:r w:rsidRPr="00955C0F">
              <w:t xml:space="preserve"> по жилищ</w:t>
            </w:r>
            <w:r w:rsidR="000839A8">
              <w:t xml:space="preserve">но-коммунальному </w:t>
            </w:r>
            <w:r w:rsidRPr="00955C0F">
              <w:t xml:space="preserve">хозяйству и </w:t>
            </w:r>
            <w:r w:rsidR="000839A8">
              <w:t>экологии</w:t>
            </w:r>
            <w:r w:rsidRPr="00955C0F">
              <w:t>)</w:t>
            </w:r>
          </w:p>
        </w:tc>
        <w:tc>
          <w:tcPr>
            <w:tcW w:w="996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0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F3BE9" w:rsidRPr="00955C0F" w:rsidRDefault="005F3BE9" w:rsidP="004B5B1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5F3BE9" w:rsidRPr="00955C0F" w:rsidRDefault="005F3BE9" w:rsidP="005B4D6B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77" w:type="dxa"/>
          </w:tcPr>
          <w:p w:rsidR="005F3BE9" w:rsidRPr="00955C0F" w:rsidRDefault="005F3BE9" w:rsidP="005B4D6B"/>
        </w:tc>
      </w:tr>
    </w:tbl>
    <w:p w:rsidR="005B4D6B" w:rsidRDefault="005B4D6B" w:rsidP="005B4D6B">
      <w:pPr>
        <w:spacing w:line="240" w:lineRule="atLeast"/>
        <w:rPr>
          <w:color w:val="000000"/>
          <w:sz w:val="28"/>
          <w:szCs w:val="28"/>
        </w:rPr>
        <w:sectPr w:rsidR="005B4D6B" w:rsidSect="005B4D6B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A746D0" w:rsidRPr="004B5EA2" w:rsidRDefault="00A746D0" w:rsidP="00A746D0">
      <w:pPr>
        <w:jc w:val="right"/>
        <w:rPr>
          <w:sz w:val="22"/>
          <w:szCs w:val="22"/>
        </w:rPr>
      </w:pPr>
      <w:r w:rsidRPr="004B5EA2">
        <w:rPr>
          <w:sz w:val="22"/>
          <w:szCs w:val="22"/>
        </w:rPr>
        <w:lastRenderedPageBreak/>
        <w:t xml:space="preserve">Таблица </w:t>
      </w:r>
      <w:r w:rsidRPr="004B5EA2">
        <w:rPr>
          <w:caps/>
          <w:sz w:val="22"/>
          <w:szCs w:val="22"/>
        </w:rPr>
        <w:t xml:space="preserve"> № 3</w:t>
      </w:r>
    </w:p>
    <w:p w:rsidR="00A746D0" w:rsidRPr="004B5EA2" w:rsidRDefault="00A746D0" w:rsidP="00A746D0">
      <w:pPr>
        <w:tabs>
          <w:tab w:val="left" w:pos="1455"/>
        </w:tabs>
        <w:jc w:val="center"/>
        <w:rPr>
          <w:sz w:val="22"/>
          <w:szCs w:val="22"/>
        </w:rPr>
      </w:pPr>
    </w:p>
    <w:p w:rsidR="00A746D0" w:rsidRPr="004B5EA2" w:rsidRDefault="00A746D0" w:rsidP="00A746D0">
      <w:pPr>
        <w:tabs>
          <w:tab w:val="left" w:pos="1455"/>
        </w:tabs>
        <w:jc w:val="center"/>
        <w:rPr>
          <w:sz w:val="22"/>
          <w:szCs w:val="22"/>
        </w:rPr>
      </w:pPr>
    </w:p>
    <w:p w:rsidR="00A746D0" w:rsidRPr="004B5EA2" w:rsidRDefault="00A746D0" w:rsidP="00A746D0">
      <w:pPr>
        <w:tabs>
          <w:tab w:val="left" w:pos="1455"/>
        </w:tabs>
        <w:jc w:val="center"/>
        <w:rPr>
          <w:sz w:val="22"/>
          <w:szCs w:val="22"/>
        </w:rPr>
      </w:pPr>
      <w:r w:rsidRPr="004B5EA2">
        <w:rPr>
          <w:sz w:val="22"/>
          <w:szCs w:val="22"/>
        </w:rPr>
        <w:t>Объем финансовых ресурсов,</w:t>
      </w:r>
    </w:p>
    <w:p w:rsidR="00A746D0" w:rsidRPr="004B5EA2" w:rsidRDefault="00A746D0" w:rsidP="00A746D0">
      <w:pPr>
        <w:tabs>
          <w:tab w:val="left" w:pos="1455"/>
        </w:tabs>
        <w:jc w:val="center"/>
        <w:rPr>
          <w:sz w:val="22"/>
          <w:szCs w:val="22"/>
        </w:rPr>
      </w:pPr>
      <w:proofErr w:type="gramStart"/>
      <w:r w:rsidRPr="004B5EA2">
        <w:rPr>
          <w:sz w:val="22"/>
          <w:szCs w:val="22"/>
        </w:rPr>
        <w:t>необходимых</w:t>
      </w:r>
      <w:proofErr w:type="gramEnd"/>
      <w:r w:rsidRPr="004B5EA2">
        <w:rPr>
          <w:sz w:val="22"/>
          <w:szCs w:val="22"/>
        </w:rPr>
        <w:t xml:space="preserve"> для реализации </w:t>
      </w:r>
      <w:r>
        <w:rPr>
          <w:sz w:val="22"/>
          <w:szCs w:val="22"/>
        </w:rPr>
        <w:t>П</w:t>
      </w:r>
      <w:r w:rsidRPr="004B5EA2">
        <w:rPr>
          <w:sz w:val="22"/>
          <w:szCs w:val="22"/>
        </w:rPr>
        <w:t>рограммы</w:t>
      </w:r>
    </w:p>
    <w:tbl>
      <w:tblPr>
        <w:tblpPr w:leftFromText="180" w:rightFromText="180" w:vertAnchor="text" w:horzAnchor="margin" w:tblpXSpec="right" w:tblpY="3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9"/>
        <w:gridCol w:w="1418"/>
        <w:gridCol w:w="1417"/>
        <w:gridCol w:w="1860"/>
        <w:gridCol w:w="24"/>
        <w:gridCol w:w="1418"/>
      </w:tblGrid>
      <w:tr w:rsidR="00A746D0" w:rsidRPr="004B5EA2" w:rsidTr="001975E0">
        <w:tc>
          <w:tcPr>
            <w:tcW w:w="3469" w:type="dxa"/>
            <w:vMerge w:val="restart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6137" w:type="dxa"/>
            <w:gridSpan w:val="5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Сумма расходов, тыс. рублей</w:t>
            </w:r>
          </w:p>
        </w:tc>
      </w:tr>
      <w:tr w:rsidR="00A746D0" w:rsidRPr="004B5EA2" w:rsidTr="001975E0">
        <w:tc>
          <w:tcPr>
            <w:tcW w:w="3469" w:type="dxa"/>
            <w:vMerge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4695" w:type="dxa"/>
            <w:gridSpan w:val="3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4B5EA2">
              <w:rPr>
                <w:sz w:val="22"/>
                <w:szCs w:val="22"/>
              </w:rPr>
              <w:t xml:space="preserve"> том числе по годам</w:t>
            </w:r>
          </w:p>
        </w:tc>
        <w:tc>
          <w:tcPr>
            <w:tcW w:w="1442" w:type="dxa"/>
            <w:gridSpan w:val="2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Всего</w:t>
            </w:r>
          </w:p>
        </w:tc>
      </w:tr>
      <w:tr w:rsidR="00A746D0" w:rsidRPr="004B5EA2" w:rsidTr="001975E0">
        <w:tc>
          <w:tcPr>
            <w:tcW w:w="3469" w:type="dxa"/>
            <w:vMerge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3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pPr>
              <w:jc w:val="center"/>
            </w:pPr>
            <w:r w:rsidRPr="004B5EA2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4B5EA2">
              <w:rPr>
                <w:sz w:val="22"/>
                <w:szCs w:val="22"/>
              </w:rP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633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4B5EA2">
              <w:rPr>
                <w:sz w:val="22"/>
                <w:szCs w:val="22"/>
              </w:rP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633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федерального бюджет</w:t>
            </w:r>
            <w:proofErr w:type="gramStart"/>
            <w:r w:rsidRPr="004B5EA2">
              <w:rPr>
                <w:sz w:val="22"/>
                <w:szCs w:val="22"/>
              </w:rPr>
              <w:t>а(</w:t>
            </w:r>
            <w:proofErr w:type="gramEnd"/>
            <w:r w:rsidRPr="004B5EA2">
              <w:rPr>
                <w:sz w:val="22"/>
                <w:szCs w:val="22"/>
              </w:rPr>
              <w:t>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4B5EA2">
              <w:rPr>
                <w:sz w:val="22"/>
                <w:szCs w:val="22"/>
              </w:rP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633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 бюджета города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4B5EA2">
              <w:rPr>
                <w:sz w:val="22"/>
                <w:szCs w:val="22"/>
              </w:rP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rPr>
                <w:sz w:val="22"/>
                <w:szCs w:val="22"/>
              </w:rPr>
              <w:t>633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  <w:tr w:rsidR="00A746D0" w:rsidRPr="004B5EA2" w:rsidTr="001975E0">
        <w:tc>
          <w:tcPr>
            <w:tcW w:w="3469" w:type="dxa"/>
          </w:tcPr>
          <w:p w:rsidR="00A746D0" w:rsidRPr="004B5EA2" w:rsidRDefault="00A746D0" w:rsidP="001975E0">
            <w:r w:rsidRPr="004B5EA2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884" w:type="dxa"/>
            <w:gridSpan w:val="2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746D0" w:rsidRPr="004B5EA2" w:rsidRDefault="00A746D0" w:rsidP="001975E0">
            <w:pPr>
              <w:jc w:val="center"/>
            </w:pPr>
            <w:r>
              <w:t>0</w:t>
            </w:r>
          </w:p>
        </w:tc>
      </w:tr>
    </w:tbl>
    <w:p w:rsidR="00A746D0" w:rsidRPr="004B5EA2" w:rsidRDefault="00A746D0" w:rsidP="00A746D0">
      <w:pPr>
        <w:rPr>
          <w:sz w:val="22"/>
          <w:szCs w:val="22"/>
        </w:rPr>
      </w:pPr>
    </w:p>
    <w:p w:rsidR="00A746D0" w:rsidRPr="004B5EA2" w:rsidRDefault="00A746D0" w:rsidP="00A746D0">
      <w:pPr>
        <w:rPr>
          <w:sz w:val="22"/>
          <w:szCs w:val="22"/>
        </w:rPr>
      </w:pPr>
    </w:p>
    <w:p w:rsidR="00A746D0" w:rsidRPr="004B5EA2" w:rsidRDefault="00A746D0" w:rsidP="00A746D0">
      <w:pPr>
        <w:rPr>
          <w:sz w:val="28"/>
          <w:szCs w:val="28"/>
        </w:rPr>
      </w:pPr>
    </w:p>
    <w:p w:rsidR="00A746D0" w:rsidRPr="004B5EA2" w:rsidRDefault="00A746D0" w:rsidP="00A746D0">
      <w:pPr>
        <w:jc w:val="center"/>
        <w:rPr>
          <w:sz w:val="28"/>
          <w:szCs w:val="28"/>
        </w:rPr>
      </w:pPr>
    </w:p>
    <w:p w:rsidR="00A746D0" w:rsidRDefault="00A746D0" w:rsidP="00A746D0">
      <w:pPr>
        <w:rPr>
          <w:sz w:val="28"/>
          <w:szCs w:val="28"/>
        </w:rPr>
      </w:pPr>
    </w:p>
    <w:p w:rsidR="00A746D0" w:rsidRPr="004B5EA2" w:rsidRDefault="00A746D0" w:rsidP="00A746D0">
      <w:pPr>
        <w:rPr>
          <w:sz w:val="28"/>
          <w:szCs w:val="28"/>
        </w:rPr>
      </w:pPr>
    </w:p>
    <w:p w:rsidR="00A746D0" w:rsidRPr="004B5EA2" w:rsidRDefault="00A746D0" w:rsidP="00A746D0">
      <w:pPr>
        <w:rPr>
          <w:sz w:val="28"/>
          <w:szCs w:val="28"/>
        </w:rPr>
      </w:pPr>
      <w:r w:rsidRPr="004B5EA2">
        <w:rPr>
          <w:sz w:val="28"/>
          <w:szCs w:val="28"/>
        </w:rPr>
        <w:t xml:space="preserve">Начальник отдела по организации </w:t>
      </w:r>
    </w:p>
    <w:p w:rsidR="00A746D0" w:rsidRPr="004B5EA2" w:rsidRDefault="00A746D0" w:rsidP="00A746D0">
      <w:pPr>
        <w:rPr>
          <w:color w:val="000000"/>
          <w:sz w:val="28"/>
          <w:szCs w:val="28"/>
        </w:rPr>
      </w:pPr>
      <w:r w:rsidRPr="004B5EA2">
        <w:rPr>
          <w:sz w:val="28"/>
          <w:szCs w:val="28"/>
        </w:rPr>
        <w:t>управления и работе с обращениями</w:t>
      </w:r>
      <w:r w:rsidRPr="004B5EA2">
        <w:rPr>
          <w:sz w:val="28"/>
          <w:szCs w:val="28"/>
        </w:rPr>
        <w:tab/>
      </w:r>
      <w:r w:rsidRPr="004B5EA2">
        <w:rPr>
          <w:sz w:val="28"/>
          <w:szCs w:val="28"/>
        </w:rPr>
        <w:tab/>
      </w:r>
      <w:r w:rsidRPr="004B5EA2">
        <w:rPr>
          <w:sz w:val="28"/>
          <w:szCs w:val="28"/>
        </w:rPr>
        <w:tab/>
      </w:r>
      <w:r>
        <w:rPr>
          <w:sz w:val="28"/>
          <w:szCs w:val="28"/>
        </w:rPr>
        <w:t xml:space="preserve">         А.В. Инютина</w:t>
      </w:r>
    </w:p>
    <w:p w:rsidR="00FB58BE" w:rsidRPr="002A25FE" w:rsidRDefault="00FB58BE" w:rsidP="00A746D0">
      <w:pPr>
        <w:jc w:val="both"/>
      </w:pPr>
    </w:p>
    <w:sectPr w:rsidR="00FB58BE" w:rsidRPr="002A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93" w:rsidRDefault="00075793" w:rsidP="006D5B3F">
      <w:r>
        <w:separator/>
      </w:r>
    </w:p>
  </w:endnote>
  <w:endnote w:type="continuationSeparator" w:id="0">
    <w:p w:rsidR="00075793" w:rsidRDefault="00075793" w:rsidP="006D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93" w:rsidRDefault="00075793" w:rsidP="006D5B3F">
      <w:r>
        <w:separator/>
      </w:r>
    </w:p>
  </w:footnote>
  <w:footnote w:type="continuationSeparator" w:id="0">
    <w:p w:rsidR="00075793" w:rsidRDefault="00075793" w:rsidP="006D5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D5BB9"/>
    <w:multiLevelType w:val="hybridMultilevel"/>
    <w:tmpl w:val="5AF606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3E5E"/>
    <w:multiLevelType w:val="hybridMultilevel"/>
    <w:tmpl w:val="CBD2BC8E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E67FA"/>
    <w:multiLevelType w:val="hybridMultilevel"/>
    <w:tmpl w:val="032AA5AC"/>
    <w:lvl w:ilvl="0" w:tplc="41B89EAE">
      <w:start w:val="1"/>
      <w:numFmt w:val="decimal"/>
      <w:lvlText w:val="%1."/>
      <w:lvlJc w:val="left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9672F"/>
    <w:multiLevelType w:val="hybridMultilevel"/>
    <w:tmpl w:val="522A93C4"/>
    <w:lvl w:ilvl="0" w:tplc="AFD06F1E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D67"/>
    <w:multiLevelType w:val="hybridMultilevel"/>
    <w:tmpl w:val="7242CB3A"/>
    <w:lvl w:ilvl="0" w:tplc="32DA5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1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>
    <w:nsid w:val="2F120E79"/>
    <w:multiLevelType w:val="hybridMultilevel"/>
    <w:tmpl w:val="032AA5AC"/>
    <w:lvl w:ilvl="0" w:tplc="41B89EAE">
      <w:start w:val="1"/>
      <w:numFmt w:val="decimal"/>
      <w:lvlText w:val="%1."/>
      <w:lvlJc w:val="left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0031451"/>
    <w:multiLevelType w:val="hybridMultilevel"/>
    <w:tmpl w:val="16287AD4"/>
    <w:lvl w:ilvl="0" w:tplc="393627F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20B13B5"/>
    <w:multiLevelType w:val="hybridMultilevel"/>
    <w:tmpl w:val="6478A6E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E6E2A"/>
    <w:multiLevelType w:val="hybridMultilevel"/>
    <w:tmpl w:val="FE267C50"/>
    <w:lvl w:ilvl="0" w:tplc="855A4110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9113A"/>
    <w:multiLevelType w:val="hybridMultilevel"/>
    <w:tmpl w:val="A60817CA"/>
    <w:lvl w:ilvl="0" w:tplc="BFC0D45E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2152D0B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D667B"/>
    <w:multiLevelType w:val="hybridMultilevel"/>
    <w:tmpl w:val="AFA86050"/>
    <w:lvl w:ilvl="0" w:tplc="321CDF30">
      <w:start w:val="3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>
    <w:nsid w:val="58B853E6"/>
    <w:multiLevelType w:val="multilevel"/>
    <w:tmpl w:val="AD9E395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5D85012B"/>
    <w:multiLevelType w:val="hybridMultilevel"/>
    <w:tmpl w:val="9948D7A0"/>
    <w:lvl w:ilvl="0" w:tplc="7438FFC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630B6583"/>
    <w:multiLevelType w:val="hybridMultilevel"/>
    <w:tmpl w:val="2918E296"/>
    <w:lvl w:ilvl="0" w:tplc="1D7C8A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225755"/>
    <w:multiLevelType w:val="hybridMultilevel"/>
    <w:tmpl w:val="2918E296"/>
    <w:lvl w:ilvl="0" w:tplc="1D7C8A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6611E3"/>
    <w:multiLevelType w:val="multilevel"/>
    <w:tmpl w:val="BF907A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24E2A"/>
    <w:multiLevelType w:val="hybridMultilevel"/>
    <w:tmpl w:val="2918E296"/>
    <w:lvl w:ilvl="0" w:tplc="1D7C8A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9F025F"/>
    <w:multiLevelType w:val="hybridMultilevel"/>
    <w:tmpl w:val="4F3C3DB0"/>
    <w:lvl w:ilvl="0" w:tplc="1D7C8A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16"/>
  </w:num>
  <w:num w:numId="6">
    <w:abstractNumId w:val="19"/>
  </w:num>
  <w:num w:numId="7">
    <w:abstractNumId w:val="12"/>
  </w:num>
  <w:num w:numId="8">
    <w:abstractNumId w:val="5"/>
  </w:num>
  <w:num w:numId="9">
    <w:abstractNumId w:val="17"/>
  </w:num>
  <w:num w:numId="10">
    <w:abstractNumId w:val="32"/>
  </w:num>
  <w:num w:numId="11">
    <w:abstractNumId w:val="15"/>
  </w:num>
  <w:num w:numId="12">
    <w:abstractNumId w:val="2"/>
  </w:num>
  <w:num w:numId="13">
    <w:abstractNumId w:val="33"/>
  </w:num>
  <w:num w:numId="14">
    <w:abstractNumId w:val="29"/>
  </w:num>
  <w:num w:numId="15">
    <w:abstractNumId w:val="21"/>
  </w:num>
  <w:num w:numId="16">
    <w:abstractNumId w:val="18"/>
  </w:num>
  <w:num w:numId="17">
    <w:abstractNumId w:val="13"/>
  </w:num>
  <w:num w:numId="18">
    <w:abstractNumId w:val="27"/>
  </w:num>
  <w:num w:numId="19">
    <w:abstractNumId w:val="8"/>
  </w:num>
  <w:num w:numId="20">
    <w:abstractNumId w:val="24"/>
  </w:num>
  <w:num w:numId="21">
    <w:abstractNumId w:val="30"/>
  </w:num>
  <w:num w:numId="22">
    <w:abstractNumId w:val="34"/>
  </w:num>
  <w:num w:numId="23">
    <w:abstractNumId w:val="14"/>
  </w:num>
  <w:num w:numId="24">
    <w:abstractNumId w:val="9"/>
  </w:num>
  <w:num w:numId="25">
    <w:abstractNumId w:val="11"/>
  </w:num>
  <w:num w:numId="26">
    <w:abstractNumId w:val="3"/>
  </w:num>
  <w:num w:numId="27">
    <w:abstractNumId w:val="20"/>
  </w:num>
  <w:num w:numId="28">
    <w:abstractNumId w:val="26"/>
  </w:num>
  <w:num w:numId="29">
    <w:abstractNumId w:val="28"/>
  </w:num>
  <w:num w:numId="30">
    <w:abstractNumId w:val="10"/>
  </w:num>
  <w:num w:numId="31">
    <w:abstractNumId w:val="4"/>
  </w:num>
  <w:num w:numId="32">
    <w:abstractNumId w:val="0"/>
  </w:num>
  <w:num w:numId="33">
    <w:abstractNumId w:val="6"/>
  </w:num>
  <w:num w:numId="34">
    <w:abstractNumId w:val="31"/>
  </w:num>
  <w:num w:numId="35">
    <w:abstractNumId w:val="2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6F0"/>
    <w:rsid w:val="00006123"/>
    <w:rsid w:val="00020A31"/>
    <w:rsid w:val="00025639"/>
    <w:rsid w:val="0003142F"/>
    <w:rsid w:val="00032730"/>
    <w:rsid w:val="000358E8"/>
    <w:rsid w:val="000422A1"/>
    <w:rsid w:val="00075793"/>
    <w:rsid w:val="000839A8"/>
    <w:rsid w:val="00096EF5"/>
    <w:rsid w:val="000B2399"/>
    <w:rsid w:val="000B6F29"/>
    <w:rsid w:val="000E043A"/>
    <w:rsid w:val="000E20F0"/>
    <w:rsid w:val="000E7CBA"/>
    <w:rsid w:val="000F2BDB"/>
    <w:rsid w:val="000F3537"/>
    <w:rsid w:val="000F41A8"/>
    <w:rsid w:val="00102B1C"/>
    <w:rsid w:val="00115B51"/>
    <w:rsid w:val="00122C83"/>
    <w:rsid w:val="001332E8"/>
    <w:rsid w:val="0014280C"/>
    <w:rsid w:val="00156707"/>
    <w:rsid w:val="00171585"/>
    <w:rsid w:val="0017420D"/>
    <w:rsid w:val="00174874"/>
    <w:rsid w:val="00183E73"/>
    <w:rsid w:val="00192E8C"/>
    <w:rsid w:val="001975E0"/>
    <w:rsid w:val="001A1973"/>
    <w:rsid w:val="001B3A7F"/>
    <w:rsid w:val="001C16E3"/>
    <w:rsid w:val="001D26AE"/>
    <w:rsid w:val="001D3235"/>
    <w:rsid w:val="001D67A3"/>
    <w:rsid w:val="001F7E9F"/>
    <w:rsid w:val="00201352"/>
    <w:rsid w:val="002119EC"/>
    <w:rsid w:val="00221834"/>
    <w:rsid w:val="00223A10"/>
    <w:rsid w:val="00224C24"/>
    <w:rsid w:val="00250F13"/>
    <w:rsid w:val="0027252A"/>
    <w:rsid w:val="00287323"/>
    <w:rsid w:val="002936F9"/>
    <w:rsid w:val="002A1268"/>
    <w:rsid w:val="002A25FE"/>
    <w:rsid w:val="002A27DD"/>
    <w:rsid w:val="002B0AE5"/>
    <w:rsid w:val="002B1D46"/>
    <w:rsid w:val="002C7459"/>
    <w:rsid w:val="002D0E07"/>
    <w:rsid w:val="002E0B67"/>
    <w:rsid w:val="002E5FF9"/>
    <w:rsid w:val="002F0E3B"/>
    <w:rsid w:val="002F1D35"/>
    <w:rsid w:val="002F6073"/>
    <w:rsid w:val="00302CAB"/>
    <w:rsid w:val="003038AA"/>
    <w:rsid w:val="00304C56"/>
    <w:rsid w:val="00311614"/>
    <w:rsid w:val="0031235D"/>
    <w:rsid w:val="003155A4"/>
    <w:rsid w:val="00327C4E"/>
    <w:rsid w:val="00337A2F"/>
    <w:rsid w:val="00344D2E"/>
    <w:rsid w:val="00345436"/>
    <w:rsid w:val="00362960"/>
    <w:rsid w:val="0038750F"/>
    <w:rsid w:val="00390C30"/>
    <w:rsid w:val="00393E69"/>
    <w:rsid w:val="00394BE5"/>
    <w:rsid w:val="0039618D"/>
    <w:rsid w:val="003976A9"/>
    <w:rsid w:val="00397761"/>
    <w:rsid w:val="003A58A7"/>
    <w:rsid w:val="003A7D6B"/>
    <w:rsid w:val="003B291D"/>
    <w:rsid w:val="003C3103"/>
    <w:rsid w:val="003E435B"/>
    <w:rsid w:val="003E6517"/>
    <w:rsid w:val="003E763B"/>
    <w:rsid w:val="003E7EDE"/>
    <w:rsid w:val="0041135C"/>
    <w:rsid w:val="0041144B"/>
    <w:rsid w:val="00412C70"/>
    <w:rsid w:val="00413671"/>
    <w:rsid w:val="00420ADC"/>
    <w:rsid w:val="00424F4B"/>
    <w:rsid w:val="0044229C"/>
    <w:rsid w:val="00443BBA"/>
    <w:rsid w:val="004504FF"/>
    <w:rsid w:val="00460324"/>
    <w:rsid w:val="00462C1A"/>
    <w:rsid w:val="00464548"/>
    <w:rsid w:val="0047176E"/>
    <w:rsid w:val="00484A64"/>
    <w:rsid w:val="004949E7"/>
    <w:rsid w:val="00495D90"/>
    <w:rsid w:val="004B09D3"/>
    <w:rsid w:val="004B16F0"/>
    <w:rsid w:val="004B5B14"/>
    <w:rsid w:val="004B68D3"/>
    <w:rsid w:val="004D018E"/>
    <w:rsid w:val="004E2ACC"/>
    <w:rsid w:val="004E4AAC"/>
    <w:rsid w:val="004F2023"/>
    <w:rsid w:val="005020D8"/>
    <w:rsid w:val="00520AB8"/>
    <w:rsid w:val="00523262"/>
    <w:rsid w:val="005239AF"/>
    <w:rsid w:val="00533B3E"/>
    <w:rsid w:val="005402D8"/>
    <w:rsid w:val="005417C1"/>
    <w:rsid w:val="00563A49"/>
    <w:rsid w:val="0057400D"/>
    <w:rsid w:val="0058538E"/>
    <w:rsid w:val="005921B3"/>
    <w:rsid w:val="00592831"/>
    <w:rsid w:val="005961F4"/>
    <w:rsid w:val="005A317E"/>
    <w:rsid w:val="005A3CBA"/>
    <w:rsid w:val="005A422A"/>
    <w:rsid w:val="005A6D09"/>
    <w:rsid w:val="005B4D6B"/>
    <w:rsid w:val="005D7C50"/>
    <w:rsid w:val="005F246B"/>
    <w:rsid w:val="005F3BE9"/>
    <w:rsid w:val="00602901"/>
    <w:rsid w:val="00604A59"/>
    <w:rsid w:val="00610D98"/>
    <w:rsid w:val="006151E7"/>
    <w:rsid w:val="006449CD"/>
    <w:rsid w:val="00644F0A"/>
    <w:rsid w:val="006546B5"/>
    <w:rsid w:val="00656974"/>
    <w:rsid w:val="006639F5"/>
    <w:rsid w:val="00690DE3"/>
    <w:rsid w:val="006A238F"/>
    <w:rsid w:val="006C53AC"/>
    <w:rsid w:val="006C77B8"/>
    <w:rsid w:val="006D5B3F"/>
    <w:rsid w:val="006E45EB"/>
    <w:rsid w:val="006F0610"/>
    <w:rsid w:val="0070340F"/>
    <w:rsid w:val="00705FFC"/>
    <w:rsid w:val="007112C5"/>
    <w:rsid w:val="00743113"/>
    <w:rsid w:val="00765F6B"/>
    <w:rsid w:val="00773644"/>
    <w:rsid w:val="00775D3F"/>
    <w:rsid w:val="007865DA"/>
    <w:rsid w:val="00786F09"/>
    <w:rsid w:val="007B4590"/>
    <w:rsid w:val="007B5647"/>
    <w:rsid w:val="007C01DA"/>
    <w:rsid w:val="007C3030"/>
    <w:rsid w:val="007C3F57"/>
    <w:rsid w:val="007C6C11"/>
    <w:rsid w:val="007D0FA1"/>
    <w:rsid w:val="007D429B"/>
    <w:rsid w:val="007E462D"/>
    <w:rsid w:val="007E798D"/>
    <w:rsid w:val="008000A8"/>
    <w:rsid w:val="00815BC5"/>
    <w:rsid w:val="00860436"/>
    <w:rsid w:val="008823E8"/>
    <w:rsid w:val="008832C8"/>
    <w:rsid w:val="008864A5"/>
    <w:rsid w:val="008A0833"/>
    <w:rsid w:val="008A78BD"/>
    <w:rsid w:val="008B515D"/>
    <w:rsid w:val="008B5C19"/>
    <w:rsid w:val="008C38CA"/>
    <w:rsid w:val="008C531F"/>
    <w:rsid w:val="008D616E"/>
    <w:rsid w:val="008D6A67"/>
    <w:rsid w:val="008E25A5"/>
    <w:rsid w:val="008E2D5A"/>
    <w:rsid w:val="00903815"/>
    <w:rsid w:val="009057B8"/>
    <w:rsid w:val="00911B98"/>
    <w:rsid w:val="00913241"/>
    <w:rsid w:val="009331B7"/>
    <w:rsid w:val="009707C4"/>
    <w:rsid w:val="009709F8"/>
    <w:rsid w:val="00976F9D"/>
    <w:rsid w:val="009813B2"/>
    <w:rsid w:val="00981E8B"/>
    <w:rsid w:val="00997B5D"/>
    <w:rsid w:val="009A0159"/>
    <w:rsid w:val="009B0739"/>
    <w:rsid w:val="009B5AC6"/>
    <w:rsid w:val="009D5230"/>
    <w:rsid w:val="009E5F11"/>
    <w:rsid w:val="009F2185"/>
    <w:rsid w:val="009F594A"/>
    <w:rsid w:val="00A15856"/>
    <w:rsid w:val="00A15EB9"/>
    <w:rsid w:val="00A1718A"/>
    <w:rsid w:val="00A224D0"/>
    <w:rsid w:val="00A24E56"/>
    <w:rsid w:val="00A30492"/>
    <w:rsid w:val="00A36D4F"/>
    <w:rsid w:val="00A40806"/>
    <w:rsid w:val="00A4375C"/>
    <w:rsid w:val="00A50DBE"/>
    <w:rsid w:val="00A53C27"/>
    <w:rsid w:val="00A56263"/>
    <w:rsid w:val="00A70842"/>
    <w:rsid w:val="00A746D0"/>
    <w:rsid w:val="00A75908"/>
    <w:rsid w:val="00A83AFB"/>
    <w:rsid w:val="00A937F6"/>
    <w:rsid w:val="00AB3878"/>
    <w:rsid w:val="00AC4B42"/>
    <w:rsid w:val="00AC5C39"/>
    <w:rsid w:val="00AF6276"/>
    <w:rsid w:val="00B0232A"/>
    <w:rsid w:val="00B055D5"/>
    <w:rsid w:val="00B11201"/>
    <w:rsid w:val="00B139CB"/>
    <w:rsid w:val="00B15570"/>
    <w:rsid w:val="00B51DD3"/>
    <w:rsid w:val="00B521C0"/>
    <w:rsid w:val="00B538A2"/>
    <w:rsid w:val="00B66481"/>
    <w:rsid w:val="00B726F6"/>
    <w:rsid w:val="00B74593"/>
    <w:rsid w:val="00B917EE"/>
    <w:rsid w:val="00BA1377"/>
    <w:rsid w:val="00BA54FE"/>
    <w:rsid w:val="00BA711C"/>
    <w:rsid w:val="00BB2A35"/>
    <w:rsid w:val="00BB520C"/>
    <w:rsid w:val="00BB6ADD"/>
    <w:rsid w:val="00BC4C0B"/>
    <w:rsid w:val="00BD0006"/>
    <w:rsid w:val="00BE169F"/>
    <w:rsid w:val="00BE66C2"/>
    <w:rsid w:val="00BE6AFA"/>
    <w:rsid w:val="00BF08FF"/>
    <w:rsid w:val="00BF1D6B"/>
    <w:rsid w:val="00C06771"/>
    <w:rsid w:val="00C11C94"/>
    <w:rsid w:val="00C22067"/>
    <w:rsid w:val="00C27A22"/>
    <w:rsid w:val="00C30F7B"/>
    <w:rsid w:val="00C45456"/>
    <w:rsid w:val="00C50E9E"/>
    <w:rsid w:val="00C6265D"/>
    <w:rsid w:val="00C64DAD"/>
    <w:rsid w:val="00C70D03"/>
    <w:rsid w:val="00C74163"/>
    <w:rsid w:val="00C8196F"/>
    <w:rsid w:val="00C96C36"/>
    <w:rsid w:val="00CB5F62"/>
    <w:rsid w:val="00CB653C"/>
    <w:rsid w:val="00CC1A6C"/>
    <w:rsid w:val="00CD0B27"/>
    <w:rsid w:val="00CF6262"/>
    <w:rsid w:val="00D014D4"/>
    <w:rsid w:val="00D04157"/>
    <w:rsid w:val="00D06602"/>
    <w:rsid w:val="00D2358D"/>
    <w:rsid w:val="00D24627"/>
    <w:rsid w:val="00D25088"/>
    <w:rsid w:val="00D30D3C"/>
    <w:rsid w:val="00D35053"/>
    <w:rsid w:val="00D51ECE"/>
    <w:rsid w:val="00D54B5C"/>
    <w:rsid w:val="00D56DAA"/>
    <w:rsid w:val="00D6014E"/>
    <w:rsid w:val="00D62380"/>
    <w:rsid w:val="00D70A29"/>
    <w:rsid w:val="00D8133E"/>
    <w:rsid w:val="00D92F66"/>
    <w:rsid w:val="00DA07D7"/>
    <w:rsid w:val="00DA7085"/>
    <w:rsid w:val="00DB0FDA"/>
    <w:rsid w:val="00DD4EC8"/>
    <w:rsid w:val="00DD6E76"/>
    <w:rsid w:val="00DE41A5"/>
    <w:rsid w:val="00DE7F71"/>
    <w:rsid w:val="00DF2E36"/>
    <w:rsid w:val="00DF4DF1"/>
    <w:rsid w:val="00E111CD"/>
    <w:rsid w:val="00E12AF1"/>
    <w:rsid w:val="00E24BC7"/>
    <w:rsid w:val="00E3131D"/>
    <w:rsid w:val="00E33FE7"/>
    <w:rsid w:val="00E411E9"/>
    <w:rsid w:val="00E44A02"/>
    <w:rsid w:val="00E54AB9"/>
    <w:rsid w:val="00E64F2B"/>
    <w:rsid w:val="00E750B9"/>
    <w:rsid w:val="00E817BA"/>
    <w:rsid w:val="00E81BC2"/>
    <w:rsid w:val="00E81C71"/>
    <w:rsid w:val="00E853E7"/>
    <w:rsid w:val="00EB2998"/>
    <w:rsid w:val="00EC4BAF"/>
    <w:rsid w:val="00EC4D41"/>
    <w:rsid w:val="00EC61E8"/>
    <w:rsid w:val="00ED40DF"/>
    <w:rsid w:val="00ED4EFF"/>
    <w:rsid w:val="00EE07AA"/>
    <w:rsid w:val="00EF2F7E"/>
    <w:rsid w:val="00F02639"/>
    <w:rsid w:val="00F158A7"/>
    <w:rsid w:val="00F160E2"/>
    <w:rsid w:val="00F262EC"/>
    <w:rsid w:val="00F32B02"/>
    <w:rsid w:val="00F51706"/>
    <w:rsid w:val="00F55EBD"/>
    <w:rsid w:val="00F703A0"/>
    <w:rsid w:val="00F71150"/>
    <w:rsid w:val="00F74C11"/>
    <w:rsid w:val="00F779C2"/>
    <w:rsid w:val="00F8323D"/>
    <w:rsid w:val="00F84E7D"/>
    <w:rsid w:val="00F8786B"/>
    <w:rsid w:val="00F93DE6"/>
    <w:rsid w:val="00F94472"/>
    <w:rsid w:val="00F95A55"/>
    <w:rsid w:val="00FA022D"/>
    <w:rsid w:val="00FA2703"/>
    <w:rsid w:val="00FB4463"/>
    <w:rsid w:val="00FB55AB"/>
    <w:rsid w:val="00FB58BE"/>
    <w:rsid w:val="00FB7CD7"/>
    <w:rsid w:val="00FC2BFF"/>
    <w:rsid w:val="00FC7CF1"/>
    <w:rsid w:val="00FD59E4"/>
    <w:rsid w:val="00FE0E8B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58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707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B16F0"/>
    <w:pPr>
      <w:keepNext/>
      <w:widowControl w:val="0"/>
      <w:snapToGrid w:val="0"/>
      <w:spacing w:before="240" w:after="60" w:line="319" w:lineRule="auto"/>
      <w:ind w:firstLine="500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8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707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4B16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4B16F0"/>
    <w:pPr>
      <w:widowControl w:val="0"/>
      <w:tabs>
        <w:tab w:val="center" w:pos="4677"/>
        <w:tab w:val="right" w:pos="9355"/>
      </w:tabs>
      <w:snapToGrid w:val="0"/>
      <w:spacing w:line="319" w:lineRule="auto"/>
      <w:ind w:firstLine="500"/>
      <w:jc w:val="both"/>
    </w:pPr>
    <w:rPr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4B16F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B16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B1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B16F0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B16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6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4B16F0"/>
    <w:pPr>
      <w:ind w:left="720"/>
      <w:contextualSpacing/>
    </w:pPr>
  </w:style>
  <w:style w:type="paragraph" w:customStyle="1" w:styleId="ConsPlusNormal">
    <w:name w:val="ConsPlusNormal"/>
    <w:uiPriority w:val="99"/>
    <w:rsid w:val="004B16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B16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B16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a">
    <w:name w:val="Заголовок таблицы"/>
    <w:basedOn w:val="a"/>
    <w:rsid w:val="004B16F0"/>
    <w:pPr>
      <w:spacing w:before="20" w:after="20"/>
      <w:jc w:val="center"/>
    </w:pPr>
    <w:rPr>
      <w:rFonts w:ascii="Symbol" w:eastAsia="Symbol" w:hAnsi="Symbol"/>
      <w:b/>
      <w:sz w:val="16"/>
      <w:szCs w:val="20"/>
    </w:rPr>
  </w:style>
  <w:style w:type="paragraph" w:customStyle="1" w:styleId="ab">
    <w:name w:val="Содержимое таблицы"/>
    <w:basedOn w:val="a"/>
    <w:rsid w:val="004B16F0"/>
    <w:pPr>
      <w:widowControl w:val="0"/>
      <w:suppressLineNumbers/>
      <w:suppressAutoHyphens/>
    </w:pPr>
    <w:rPr>
      <w:rFonts w:eastAsia="Arial Unicode MS"/>
    </w:rPr>
  </w:style>
  <w:style w:type="paragraph" w:customStyle="1" w:styleId="Web">
    <w:name w:val="Обычный (Web)"/>
    <w:basedOn w:val="a"/>
    <w:rsid w:val="004B16F0"/>
    <w:pPr>
      <w:spacing w:before="100" w:beforeAutospacing="1" w:after="100" w:afterAutospacing="1"/>
    </w:pPr>
  </w:style>
  <w:style w:type="paragraph" w:customStyle="1" w:styleId="ConsPlusTitle">
    <w:name w:val="ConsPlusTitle"/>
    <w:rsid w:val="00F711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BA711C"/>
    <w:pPr>
      <w:spacing w:before="100" w:beforeAutospacing="1" w:after="100" w:afterAutospacing="1"/>
    </w:pPr>
  </w:style>
  <w:style w:type="paragraph" w:customStyle="1" w:styleId="ad">
    <w:name w:val="Базовый"/>
    <w:uiPriority w:val="99"/>
    <w:rsid w:val="00BA711C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786F0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86F09"/>
    <w:rPr>
      <w:rFonts w:ascii="Times New Roman" w:eastAsia="Times New Roman"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A36D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6">
    <w:name w:val="Font Style16"/>
    <w:uiPriority w:val="99"/>
    <w:rsid w:val="008823E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8823E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styleId="af1">
    <w:name w:val="Strong"/>
    <w:basedOn w:val="a0"/>
    <w:uiPriority w:val="99"/>
    <w:qFormat/>
    <w:rsid w:val="00A15856"/>
    <w:rPr>
      <w:b/>
      <w:bCs/>
    </w:rPr>
  </w:style>
  <w:style w:type="character" w:customStyle="1" w:styleId="11">
    <w:name w:val="Основной текст Знак1"/>
    <w:uiPriority w:val="99"/>
    <w:locked/>
    <w:rsid w:val="005B4D6B"/>
    <w:rPr>
      <w:rFonts w:ascii="Times New Roman" w:hAnsi="Times New Roman"/>
      <w:sz w:val="26"/>
      <w:shd w:val="clear" w:color="auto" w:fill="FFFFFF"/>
    </w:rPr>
  </w:style>
  <w:style w:type="character" w:customStyle="1" w:styleId="af2">
    <w:name w:val="Подпись к картинке_"/>
    <w:basedOn w:val="a0"/>
    <w:link w:val="af3"/>
    <w:uiPriority w:val="99"/>
    <w:locked/>
    <w:rsid w:val="005B4D6B"/>
    <w:rPr>
      <w:rFonts w:ascii="Sylfaen" w:hAnsi="Sylfaen"/>
      <w:b/>
      <w:bCs/>
      <w:sz w:val="29"/>
      <w:szCs w:val="29"/>
      <w:shd w:val="clear" w:color="auto" w:fill="FFFFFF"/>
    </w:rPr>
  </w:style>
  <w:style w:type="paragraph" w:customStyle="1" w:styleId="af3">
    <w:name w:val="Подпись к картинке"/>
    <w:basedOn w:val="a"/>
    <w:link w:val="af2"/>
    <w:uiPriority w:val="99"/>
    <w:rsid w:val="005B4D6B"/>
    <w:pPr>
      <w:widowControl w:val="0"/>
      <w:shd w:val="clear" w:color="auto" w:fill="FFFFFF"/>
      <w:spacing w:after="60" w:line="240" w:lineRule="atLeast"/>
      <w:jc w:val="center"/>
    </w:pPr>
    <w:rPr>
      <w:rFonts w:ascii="Sylfaen" w:eastAsia="Calibri" w:hAnsi="Sylfaen"/>
      <w:b/>
      <w:bCs/>
      <w:sz w:val="29"/>
      <w:szCs w:val="29"/>
    </w:rPr>
  </w:style>
  <w:style w:type="paragraph" w:customStyle="1" w:styleId="12">
    <w:name w:val="Абзац списка1"/>
    <w:basedOn w:val="a"/>
    <w:uiPriority w:val="99"/>
    <w:rsid w:val="005B4D6B"/>
    <w:pPr>
      <w:ind w:left="720"/>
    </w:pPr>
    <w:rPr>
      <w:rFonts w:eastAsia="Calibri"/>
    </w:rPr>
  </w:style>
  <w:style w:type="character" w:customStyle="1" w:styleId="23">
    <w:name w:val="Основной текст (2)_"/>
    <w:basedOn w:val="a0"/>
    <w:link w:val="24"/>
    <w:uiPriority w:val="99"/>
    <w:locked/>
    <w:rsid w:val="005B4D6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B4D6B"/>
    <w:pPr>
      <w:widowControl w:val="0"/>
      <w:shd w:val="clear" w:color="auto" w:fill="FFFFFF"/>
      <w:spacing w:after="120" w:line="197" w:lineRule="exact"/>
      <w:ind w:hanging="260"/>
      <w:jc w:val="both"/>
    </w:pPr>
    <w:rPr>
      <w:rFonts w:eastAsia="Calibri"/>
      <w:sz w:val="18"/>
      <w:szCs w:val="18"/>
    </w:rPr>
  </w:style>
  <w:style w:type="character" w:customStyle="1" w:styleId="41">
    <w:name w:val="Колонтитул (4)_"/>
    <w:basedOn w:val="a0"/>
    <w:link w:val="42"/>
    <w:uiPriority w:val="99"/>
    <w:locked/>
    <w:rsid w:val="005B4D6B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42">
    <w:name w:val="Колонтитул (4)"/>
    <w:basedOn w:val="a"/>
    <w:link w:val="41"/>
    <w:uiPriority w:val="99"/>
    <w:rsid w:val="005B4D6B"/>
    <w:pPr>
      <w:widowControl w:val="0"/>
      <w:shd w:val="clear" w:color="auto" w:fill="FFFFFF"/>
      <w:spacing w:line="240" w:lineRule="atLeast"/>
    </w:pPr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594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8885">
                              <w:marLeft w:val="4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56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7329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5295">
                              <w:marLeft w:val="4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821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0C49E-0876-4E62-85DF-3507A995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5757</Words>
  <Characters>32819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2017-08-16T04:01:00Z</cp:lastPrinted>
  <dcterms:created xsi:type="dcterms:W3CDTF">2017-08-24T01:15:00Z</dcterms:created>
  <dcterms:modified xsi:type="dcterms:W3CDTF">2017-08-24T01:15:00Z</dcterms:modified>
</cp:coreProperties>
</file>