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9C" w:rsidRDefault="00805C9C" w:rsidP="00FC6BF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805C9C" w:rsidRPr="00AC35BE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05C9C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805C9C" w:rsidRDefault="00805C9C" w:rsidP="00FC6BFD">
      <w:pPr>
        <w:jc w:val="center"/>
        <w:rPr>
          <w:rFonts w:ascii="Verdana" w:hAnsi="Verdana"/>
          <w:b/>
          <w:szCs w:val="28"/>
        </w:rPr>
      </w:pPr>
    </w:p>
    <w:p w:rsidR="00805C9C" w:rsidRDefault="00805C9C" w:rsidP="00FC6BFD">
      <w:pPr>
        <w:jc w:val="center"/>
        <w:rPr>
          <w:szCs w:val="28"/>
        </w:rPr>
      </w:pPr>
      <w:r w:rsidRPr="00396B03">
        <w:rPr>
          <w:b/>
          <w:spacing w:val="20"/>
          <w:w w:val="150"/>
          <w:szCs w:val="28"/>
        </w:rPr>
        <w:t>ПОСТАНОВЛЕНИЕ</w:t>
      </w:r>
    </w:p>
    <w:p w:rsidR="00805C9C" w:rsidRDefault="00805C9C" w:rsidP="00FC6BFD">
      <w:pPr>
        <w:tabs>
          <w:tab w:val="left" w:pos="4253"/>
        </w:tabs>
        <w:jc w:val="center"/>
        <w:rPr>
          <w:b/>
          <w:spacing w:val="20"/>
          <w:w w:val="150"/>
          <w:szCs w:val="28"/>
        </w:rPr>
      </w:pPr>
      <w:r>
        <w:rPr>
          <w:szCs w:val="28"/>
        </w:rPr>
        <w:t xml:space="preserve">28.01.2021 № 201 </w:t>
      </w:r>
    </w:p>
    <w:p w:rsidR="00805C9C" w:rsidRPr="0026303B" w:rsidRDefault="00805C9C" w:rsidP="00FC6BFD">
      <w:pPr>
        <w:tabs>
          <w:tab w:val="left" w:pos="4111"/>
        </w:tabs>
        <w:ind w:right="3684"/>
        <w:rPr>
          <w:b/>
          <w:spacing w:val="20"/>
          <w:w w:val="150"/>
          <w:sz w:val="27"/>
          <w:szCs w:val="27"/>
        </w:rPr>
      </w:pPr>
    </w:p>
    <w:p w:rsidR="00805C9C" w:rsidRDefault="00805C9C" w:rsidP="00FC6BFD">
      <w:pPr>
        <w:tabs>
          <w:tab w:val="left" w:pos="4111"/>
          <w:tab w:val="left" w:pos="4253"/>
        </w:tabs>
        <w:spacing w:line="240" w:lineRule="auto"/>
        <w:ind w:right="5101"/>
        <w:rPr>
          <w:sz w:val="27"/>
          <w:szCs w:val="27"/>
        </w:rPr>
      </w:pPr>
    </w:p>
    <w:p w:rsidR="00805C9C" w:rsidRPr="0029142F" w:rsidRDefault="00805C9C" w:rsidP="00FC6BFD">
      <w:pPr>
        <w:tabs>
          <w:tab w:val="left" w:pos="4253"/>
          <w:tab w:val="left" w:pos="4340"/>
        </w:tabs>
        <w:spacing w:line="240" w:lineRule="auto"/>
        <w:ind w:right="5103"/>
        <w:jc w:val="both"/>
        <w:rPr>
          <w:sz w:val="27"/>
          <w:szCs w:val="27"/>
        </w:rPr>
      </w:pPr>
      <w:r w:rsidRPr="0029142F">
        <w:rPr>
          <w:sz w:val="27"/>
          <w:szCs w:val="27"/>
        </w:rPr>
        <w:t xml:space="preserve">Об утверждении Положения о  межведомственной комиссии города Рубцовска Алтайского края для  оценки жилых помещений жилищного фонда Российской  Федерации, многоквартирных домов, находящихся в федеральной  собственности, муниципального жилищного фонда и частного жилищного фонда </w:t>
      </w:r>
    </w:p>
    <w:p w:rsidR="00805C9C" w:rsidRPr="0026303B" w:rsidRDefault="00805C9C" w:rsidP="00FC6BFD">
      <w:pPr>
        <w:tabs>
          <w:tab w:val="left" w:pos="4253"/>
        </w:tabs>
        <w:spacing w:line="240" w:lineRule="auto"/>
        <w:ind w:right="4554"/>
        <w:jc w:val="both"/>
        <w:rPr>
          <w:sz w:val="27"/>
          <w:szCs w:val="27"/>
        </w:rPr>
      </w:pPr>
    </w:p>
    <w:p w:rsidR="00805C9C" w:rsidRPr="00D83BE7" w:rsidRDefault="00805C9C" w:rsidP="00FC6BFD">
      <w:pPr>
        <w:spacing w:line="240" w:lineRule="auto"/>
        <w:jc w:val="both"/>
        <w:rPr>
          <w:rStyle w:val="FontStyle36"/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26"/>
          <w:sz w:val="27"/>
          <w:szCs w:val="27"/>
        </w:rPr>
        <w:t xml:space="preserve">В </w:t>
      </w:r>
      <w:r w:rsidRPr="00D83BE7">
        <w:rPr>
          <w:rStyle w:val="FontStyle36"/>
          <w:sz w:val="27"/>
          <w:szCs w:val="27"/>
        </w:rPr>
        <w:t xml:space="preserve">соответствии с пунктом 8 части 1 статьи 14 </w:t>
      </w:r>
      <w:r w:rsidRPr="00D83BE7">
        <w:rPr>
          <w:rStyle w:val="FontStyle26"/>
          <w:sz w:val="27"/>
          <w:szCs w:val="27"/>
        </w:rPr>
        <w:t xml:space="preserve">Жилищного </w:t>
      </w:r>
      <w:r w:rsidRPr="00D83BE7">
        <w:rPr>
          <w:rStyle w:val="FontStyle36"/>
          <w:sz w:val="27"/>
          <w:szCs w:val="27"/>
        </w:rPr>
        <w:t xml:space="preserve">кодекса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</w:t>
      </w:r>
      <w:r w:rsidRPr="00D83BE7">
        <w:rPr>
          <w:rStyle w:val="FontStyle27"/>
          <w:sz w:val="27"/>
          <w:szCs w:val="27"/>
        </w:rPr>
        <w:t xml:space="preserve">непригодным </w:t>
      </w:r>
      <w:r w:rsidRPr="00D83BE7">
        <w:rPr>
          <w:rStyle w:val="FontStyle36"/>
          <w:sz w:val="27"/>
          <w:szCs w:val="27"/>
        </w:rPr>
        <w:t xml:space="preserve">для проживания и многоквартирного дома </w:t>
      </w:r>
      <w:r w:rsidRPr="00D83BE7">
        <w:rPr>
          <w:rStyle w:val="FontStyle27"/>
          <w:sz w:val="27"/>
          <w:szCs w:val="27"/>
        </w:rPr>
        <w:t xml:space="preserve">аварийным </w:t>
      </w:r>
      <w:r w:rsidRPr="00D83BE7">
        <w:rPr>
          <w:rStyle w:val="FontStyle36"/>
          <w:sz w:val="27"/>
          <w:szCs w:val="27"/>
        </w:rPr>
        <w:t xml:space="preserve">и подлежащим сносу и реконструкции, садового дома жилым домом жилого дома садовым домом», статьей 56 Устава муниципального образования </w:t>
      </w:r>
      <w:r w:rsidRPr="00D83BE7">
        <w:rPr>
          <w:rStyle w:val="FontStyle27"/>
          <w:sz w:val="27"/>
          <w:szCs w:val="27"/>
        </w:rPr>
        <w:t xml:space="preserve">город </w:t>
      </w:r>
      <w:r w:rsidRPr="00D83BE7">
        <w:rPr>
          <w:rStyle w:val="FontStyle36"/>
          <w:sz w:val="27"/>
          <w:szCs w:val="27"/>
        </w:rPr>
        <w:t xml:space="preserve">Рубцовск Алтайского края </w:t>
      </w:r>
      <w:r w:rsidRPr="00D83BE7">
        <w:rPr>
          <w:rStyle w:val="FontStyle26"/>
          <w:sz w:val="27"/>
          <w:szCs w:val="27"/>
        </w:rPr>
        <w:t xml:space="preserve">и на </w:t>
      </w:r>
      <w:r w:rsidRPr="00D83BE7">
        <w:rPr>
          <w:rStyle w:val="FontStyle36"/>
          <w:sz w:val="27"/>
          <w:szCs w:val="27"/>
        </w:rPr>
        <w:t xml:space="preserve">основании </w:t>
      </w:r>
      <w:r w:rsidRPr="00D83BE7">
        <w:rPr>
          <w:rStyle w:val="FontStyle27"/>
          <w:sz w:val="27"/>
          <w:szCs w:val="27"/>
        </w:rPr>
        <w:t xml:space="preserve">пункта </w:t>
      </w:r>
      <w:r w:rsidRPr="00D83BE7">
        <w:rPr>
          <w:rStyle w:val="FontStyle36"/>
          <w:sz w:val="27"/>
          <w:szCs w:val="27"/>
        </w:rPr>
        <w:t xml:space="preserve">3.6 Положения об Администрации города Рубцовска Алтайского края, принятого Рубцовским городским Советом </w:t>
      </w:r>
      <w:r w:rsidRPr="00D83BE7">
        <w:rPr>
          <w:rStyle w:val="FontStyle27"/>
          <w:sz w:val="27"/>
          <w:szCs w:val="27"/>
        </w:rPr>
        <w:t xml:space="preserve">депутатов Алтайского </w:t>
      </w:r>
      <w:r w:rsidRPr="00D83BE7">
        <w:rPr>
          <w:rStyle w:val="FontStyle36"/>
          <w:sz w:val="27"/>
          <w:szCs w:val="27"/>
        </w:rPr>
        <w:t>края от 17.02.2012 № 744, ПОСТАНОВЛЯЮ: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 xml:space="preserve">1. Утвердить Положение о межведомственной комиссии </w:t>
      </w:r>
      <w:r w:rsidRPr="00D83BE7">
        <w:rPr>
          <w:sz w:val="27"/>
          <w:szCs w:val="27"/>
        </w:rPr>
        <w:t>города Рубцовска Алтайского края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(далее - Положение).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2. Признать утратившими силу постановления Администрации города: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от 14.05.2018 № 1165 «О создании межведомственной комиссии по признанию находящегося в муниципальной собственности города Рубцовска Алтайского края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от 16.07.2018 № 1827 «О внесении изменений в постановление Администрации города Рубцовска Алтайского края от 14.05.2018 № 1165  «О создании межведомственной комиссии по признанию находящегося в муниципальной собственности города Рубцовска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от 11.09.2019 № 2337 «О внесении изменений в постановление Администрации города Рубцовска Алтайского края от 14.05.2018 № 1165  «О создании межведомственной комиссии по признанию находящегося в муниципальной собственности города Рубцовска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от 29.01.2020 № 202 «О внесении изменений в постановление Администрации города Рубцовска Алтайского края от 14.05.2018 № 1165  «О создании межведомственной комиссии города Рубцовска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 (с изменениями)»;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от 12.05.2020 № 1137 «О внесении изменений в постановление Администрации города Рубцовска Алтайского края от 14.05.2018 № 1165  «О создании межведомственной комиссии города Рубцовска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4. Настоящее постановление вступает в силу после его опубликования в газете «Местное время».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5. Контроль за исполнением настоящего постановления возложить на заместителя Главы Администрации города Рубцовска, курирующего деятельность управления  Администрации города Рубцовска по жилищно-коммунальному хозяйству и экологии.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</w:p>
    <w:p w:rsidR="00805C9C" w:rsidRPr="00D83BE7" w:rsidRDefault="00805C9C" w:rsidP="00FC6BFD">
      <w:pPr>
        <w:spacing w:line="240" w:lineRule="auto"/>
        <w:jc w:val="both"/>
        <w:rPr>
          <w:rStyle w:val="FontStyle36"/>
          <w:sz w:val="27"/>
          <w:szCs w:val="27"/>
        </w:rPr>
      </w:pPr>
    </w:p>
    <w:p w:rsidR="00805C9C" w:rsidRPr="00D83BE7" w:rsidRDefault="00805C9C" w:rsidP="00FC6BFD">
      <w:pPr>
        <w:spacing w:line="240" w:lineRule="auto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Глава города Рубцовска                                                                  Д.З. Фельдман</w:t>
      </w:r>
    </w:p>
    <w:p w:rsidR="00805C9C" w:rsidRPr="00D83BE7" w:rsidRDefault="00805C9C" w:rsidP="00FC6BFD">
      <w:pPr>
        <w:rPr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left="5040"/>
        <w:rPr>
          <w:rStyle w:val="FontStyle36"/>
          <w:sz w:val="27"/>
          <w:szCs w:val="27"/>
        </w:rPr>
      </w:pPr>
    </w:p>
    <w:p w:rsidR="00805C9C" w:rsidRPr="00D83BE7" w:rsidRDefault="00805C9C" w:rsidP="00FC6BFD">
      <w:pPr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7"/>
          <w:szCs w:val="27"/>
        </w:rPr>
      </w:pPr>
      <w:r w:rsidRPr="00D83BE7">
        <w:rPr>
          <w:rStyle w:val="FontStyle37"/>
          <w:b w:val="0"/>
          <w:bCs w:val="0"/>
          <w:sz w:val="27"/>
          <w:szCs w:val="27"/>
        </w:rPr>
        <w:t xml:space="preserve">                                                                         Приложение </w:t>
      </w:r>
    </w:p>
    <w:p w:rsidR="00805C9C" w:rsidRPr="00D83BE7" w:rsidRDefault="00805C9C" w:rsidP="00FC6BFD">
      <w:pPr>
        <w:spacing w:line="240" w:lineRule="auto"/>
        <w:rPr>
          <w:rStyle w:val="FontStyle37"/>
          <w:b w:val="0"/>
          <w:bCs w:val="0"/>
          <w:sz w:val="27"/>
          <w:szCs w:val="27"/>
        </w:rPr>
      </w:pPr>
      <w:r w:rsidRPr="00D83BE7">
        <w:rPr>
          <w:rStyle w:val="FontStyle37"/>
          <w:b w:val="0"/>
          <w:bCs w:val="0"/>
          <w:sz w:val="27"/>
          <w:szCs w:val="27"/>
        </w:rPr>
        <w:t xml:space="preserve">                                                                         к постановлению Администрации</w:t>
      </w:r>
    </w:p>
    <w:p w:rsidR="00805C9C" w:rsidRPr="00D83BE7" w:rsidRDefault="00805C9C" w:rsidP="00FC6BFD">
      <w:pPr>
        <w:spacing w:line="240" w:lineRule="auto"/>
        <w:rPr>
          <w:rStyle w:val="FontStyle37"/>
          <w:b w:val="0"/>
          <w:bCs w:val="0"/>
          <w:sz w:val="27"/>
          <w:szCs w:val="27"/>
        </w:rPr>
      </w:pPr>
      <w:r w:rsidRPr="00D83BE7">
        <w:rPr>
          <w:rStyle w:val="FontStyle37"/>
          <w:b w:val="0"/>
          <w:bCs w:val="0"/>
          <w:sz w:val="27"/>
          <w:szCs w:val="27"/>
        </w:rPr>
        <w:t xml:space="preserve">                                                                         города Рубцовска Алтайского края </w:t>
      </w:r>
    </w:p>
    <w:p w:rsidR="00805C9C" w:rsidRPr="00D83BE7" w:rsidRDefault="00805C9C" w:rsidP="00FC6BFD">
      <w:pPr>
        <w:spacing w:line="240" w:lineRule="auto"/>
        <w:rPr>
          <w:rStyle w:val="FontStyle37"/>
          <w:b w:val="0"/>
          <w:bCs w:val="0"/>
          <w:sz w:val="27"/>
          <w:szCs w:val="27"/>
        </w:rPr>
      </w:pPr>
      <w:r w:rsidRPr="00D83BE7">
        <w:rPr>
          <w:rStyle w:val="FontStyle37"/>
          <w:b w:val="0"/>
          <w:bCs w:val="0"/>
          <w:sz w:val="27"/>
          <w:szCs w:val="27"/>
        </w:rPr>
        <w:t xml:space="preserve">                                                                         от</w:t>
      </w:r>
      <w:r>
        <w:rPr>
          <w:rStyle w:val="FontStyle37"/>
          <w:b w:val="0"/>
          <w:bCs w:val="0"/>
          <w:sz w:val="27"/>
          <w:szCs w:val="27"/>
        </w:rPr>
        <w:t xml:space="preserve"> 28.01.2021 </w:t>
      </w:r>
      <w:r w:rsidRPr="00D83BE7">
        <w:rPr>
          <w:rStyle w:val="FontStyle37"/>
          <w:b w:val="0"/>
          <w:bCs w:val="0"/>
          <w:sz w:val="27"/>
          <w:szCs w:val="27"/>
        </w:rPr>
        <w:t>№</w:t>
      </w:r>
      <w:r>
        <w:rPr>
          <w:rStyle w:val="FontStyle37"/>
          <w:b w:val="0"/>
          <w:bCs w:val="0"/>
          <w:sz w:val="27"/>
          <w:szCs w:val="27"/>
        </w:rPr>
        <w:t xml:space="preserve"> 201 </w:t>
      </w:r>
    </w:p>
    <w:p w:rsidR="00805C9C" w:rsidRPr="00D83BE7" w:rsidRDefault="00805C9C" w:rsidP="00FC6BFD">
      <w:pPr>
        <w:spacing w:line="240" w:lineRule="auto"/>
        <w:rPr>
          <w:rStyle w:val="FontStyle37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jc w:val="center"/>
        <w:rPr>
          <w:rStyle w:val="FontStyle37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jc w:val="center"/>
        <w:rPr>
          <w:rStyle w:val="FontStyle37"/>
          <w:b w:val="0"/>
          <w:bCs w:val="0"/>
          <w:sz w:val="27"/>
          <w:szCs w:val="27"/>
        </w:rPr>
      </w:pPr>
      <w:r w:rsidRPr="00D83BE7">
        <w:rPr>
          <w:rStyle w:val="FontStyle37"/>
          <w:b w:val="0"/>
          <w:bCs w:val="0"/>
          <w:sz w:val="27"/>
          <w:szCs w:val="27"/>
        </w:rPr>
        <w:t>ПОЛОЖЕНИЕ</w:t>
      </w:r>
    </w:p>
    <w:p w:rsidR="00805C9C" w:rsidRPr="00D83BE7" w:rsidRDefault="00805C9C" w:rsidP="00FC6BFD">
      <w:pPr>
        <w:spacing w:line="240" w:lineRule="auto"/>
        <w:jc w:val="center"/>
        <w:rPr>
          <w:rStyle w:val="FontStyle37"/>
          <w:b w:val="0"/>
          <w:bCs w:val="0"/>
          <w:sz w:val="27"/>
          <w:szCs w:val="27"/>
        </w:rPr>
      </w:pPr>
      <w:r w:rsidRPr="00D83BE7">
        <w:rPr>
          <w:rStyle w:val="FontStyle37"/>
          <w:b w:val="0"/>
          <w:bCs w:val="0"/>
          <w:sz w:val="27"/>
          <w:szCs w:val="27"/>
        </w:rPr>
        <w:t>о межведомственной комиссии города Рубцовска Алтайского края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805C9C" w:rsidRPr="00D83BE7" w:rsidRDefault="00805C9C" w:rsidP="00FC6BFD">
      <w:pPr>
        <w:spacing w:line="240" w:lineRule="auto"/>
        <w:jc w:val="center"/>
        <w:rPr>
          <w:rStyle w:val="FontStyle37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jc w:val="center"/>
        <w:rPr>
          <w:rStyle w:val="FontStyle37"/>
          <w:b w:val="0"/>
          <w:bCs w:val="0"/>
          <w:sz w:val="27"/>
          <w:szCs w:val="27"/>
        </w:rPr>
      </w:pPr>
      <w:r w:rsidRPr="00D83BE7">
        <w:rPr>
          <w:rStyle w:val="FontStyle37"/>
          <w:b w:val="0"/>
          <w:bCs w:val="0"/>
          <w:sz w:val="27"/>
          <w:szCs w:val="27"/>
        </w:rPr>
        <w:t>1. Общие положения</w:t>
      </w:r>
    </w:p>
    <w:p w:rsidR="00805C9C" w:rsidRPr="00D83BE7" w:rsidRDefault="00805C9C" w:rsidP="00FC6BFD">
      <w:pPr>
        <w:spacing w:line="240" w:lineRule="auto"/>
        <w:jc w:val="center"/>
        <w:rPr>
          <w:rStyle w:val="FontStyle37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firstLine="708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1.1. Межведомственная комиссия</w:t>
      </w:r>
      <w:r>
        <w:rPr>
          <w:sz w:val="27"/>
          <w:szCs w:val="27"/>
        </w:rPr>
        <w:t xml:space="preserve">города Рубцовска Алтайского края </w:t>
      </w:r>
      <w:r w:rsidRPr="00D83BE7">
        <w:rPr>
          <w:sz w:val="27"/>
          <w:szCs w:val="27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D83BE7">
        <w:rPr>
          <w:rStyle w:val="FontStyle36"/>
          <w:sz w:val="27"/>
          <w:szCs w:val="27"/>
        </w:rPr>
        <w:t xml:space="preserve"> (далее - Комиссия) является постоянно действующим коллегиальным органом.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 xml:space="preserve">1.2. </w:t>
      </w:r>
      <w:r w:rsidRPr="00D83BE7">
        <w:rPr>
          <w:rStyle w:val="FontStyle46"/>
          <w:sz w:val="27"/>
          <w:szCs w:val="27"/>
        </w:rPr>
        <w:t>К компетенции Комиссии относится оценка жилых помещений жилищного фонда Российской Федерации, много</w:t>
      </w:r>
      <w:r>
        <w:rPr>
          <w:rStyle w:val="FontStyle46"/>
          <w:sz w:val="27"/>
          <w:szCs w:val="27"/>
        </w:rPr>
        <w:t>к</w:t>
      </w:r>
      <w:r w:rsidRPr="00D83BE7">
        <w:rPr>
          <w:rStyle w:val="FontStyle46"/>
          <w:sz w:val="27"/>
          <w:szCs w:val="27"/>
        </w:rPr>
        <w:t>вартирных домов, находящихся в федеральной собственности, муниципального жилищного фонда и частного жилищного фонда, находящихся на территории муниципального образования город Рубцовск Алтайского края (далее - территория города Рубцовска), за исключением случаев, предусмотренных пунктом 7.1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Pr="00D83BE7">
        <w:rPr>
          <w:rStyle w:val="FontStyle36"/>
          <w:sz w:val="27"/>
          <w:szCs w:val="27"/>
        </w:rPr>
        <w:t xml:space="preserve">, </w:t>
      </w:r>
      <w:r w:rsidRPr="00D83BE7">
        <w:rPr>
          <w:rStyle w:val="FontStyle33"/>
          <w:b w:val="0"/>
          <w:bCs w:val="0"/>
          <w:sz w:val="27"/>
          <w:szCs w:val="27"/>
        </w:rPr>
        <w:t>утвержденным</w:t>
      </w:r>
      <w:r w:rsidRPr="00D83BE7">
        <w:rPr>
          <w:rStyle w:val="FontStyle46"/>
          <w:sz w:val="27"/>
          <w:szCs w:val="27"/>
        </w:rPr>
        <w:t xml:space="preserve">постановлением Правительства Российской Федерации </w:t>
      </w:r>
      <w:r w:rsidRPr="00D83BE7">
        <w:rPr>
          <w:rStyle w:val="FontStyle33"/>
          <w:b w:val="0"/>
          <w:bCs w:val="0"/>
          <w:sz w:val="27"/>
          <w:szCs w:val="27"/>
        </w:rPr>
        <w:t>от</w:t>
      </w:r>
      <w:r w:rsidRPr="00D83BE7">
        <w:rPr>
          <w:rStyle w:val="FontStyle46"/>
          <w:sz w:val="27"/>
          <w:szCs w:val="27"/>
        </w:rPr>
        <w:t>28.01.2006 № 47 (далее - Положение постановления Правительства РФ от 28.01.2006 № 47), находящихся на территории города Рубцовска.</w:t>
      </w:r>
    </w:p>
    <w:p w:rsidR="00805C9C" w:rsidRPr="00D83BE7" w:rsidRDefault="00805C9C" w:rsidP="00FC6BFD">
      <w:pPr>
        <w:spacing w:line="240" w:lineRule="auto"/>
        <w:ind w:right="-72" w:firstLine="708"/>
        <w:jc w:val="both"/>
        <w:rPr>
          <w:rStyle w:val="FontStyle46"/>
          <w:sz w:val="27"/>
          <w:szCs w:val="27"/>
        </w:rPr>
      </w:pPr>
      <w:r w:rsidRPr="00D83BE7">
        <w:rPr>
          <w:rStyle w:val="FontStyle36"/>
          <w:sz w:val="27"/>
          <w:szCs w:val="27"/>
        </w:rPr>
        <w:t xml:space="preserve">1.3. </w:t>
      </w:r>
      <w:r w:rsidRPr="00D83BE7">
        <w:rPr>
          <w:rStyle w:val="FontStyle46"/>
          <w:sz w:val="27"/>
          <w:szCs w:val="27"/>
        </w:rPr>
        <w:t>Комиссия осуществляет свою деятельность в соответствии с законодательством Российской Федерации, на основании Положения Постановления Правительства РФ от 28.01.2006 № 47.</w:t>
      </w:r>
    </w:p>
    <w:p w:rsidR="00805C9C" w:rsidRPr="00D83BE7" w:rsidRDefault="00805C9C" w:rsidP="00FC6BFD">
      <w:pPr>
        <w:spacing w:line="240" w:lineRule="auto"/>
        <w:ind w:right="-72" w:firstLine="708"/>
        <w:jc w:val="both"/>
        <w:rPr>
          <w:rStyle w:val="FontStyle36"/>
          <w:sz w:val="27"/>
          <w:szCs w:val="27"/>
        </w:rPr>
      </w:pPr>
      <w:r w:rsidRPr="00D83BE7">
        <w:rPr>
          <w:rStyle w:val="FontStyle46"/>
          <w:sz w:val="27"/>
          <w:szCs w:val="27"/>
        </w:rPr>
        <w:t>1.4. Комиссией осуществляется оценка и обследование на предмет соответствия помещений, жилых помещений, многоквартирных домов требованиям, установленным Положением постановления Правительства РФ от 28.06.2006 № 47.</w:t>
      </w:r>
    </w:p>
    <w:p w:rsidR="00805C9C" w:rsidRPr="00D83BE7" w:rsidRDefault="00805C9C" w:rsidP="00FC6BFD">
      <w:pPr>
        <w:spacing w:line="240" w:lineRule="auto"/>
        <w:rPr>
          <w:rStyle w:val="FontStyle37"/>
          <w:bCs w:val="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jc w:val="center"/>
        <w:rPr>
          <w:rStyle w:val="FontStyle37"/>
          <w:b w:val="0"/>
          <w:bCs w:val="0"/>
          <w:sz w:val="27"/>
          <w:szCs w:val="27"/>
        </w:rPr>
      </w:pPr>
      <w:r w:rsidRPr="00D83BE7">
        <w:rPr>
          <w:rStyle w:val="FontStyle37"/>
          <w:b w:val="0"/>
          <w:bCs w:val="0"/>
          <w:sz w:val="27"/>
          <w:szCs w:val="27"/>
        </w:rPr>
        <w:t>2. Права Комиссии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2.1. Определять перечень дополнительных документов (заключения (акты) соответствующих органов государственного надзора (контроля), 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по результатам обследования элементов ограждающих и несущих конструкций жилого помещения), необходимых для принятия решения о признании помещения соответствующим (не соответствующим) установленным Положением постановления Правительства РФ от 238.012.2006 № 47 требованиям.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2.2. Получать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том числе в электронной форме: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сведения из Единого государственного реестра прав на недвижимое имущество и сделок с ним о правах на жилое помещение;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технический паспорт жилого помещения;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заключения (акты) соответствующих органов государственного надзора (контроля) в случае, если предоставление указанных документов в соответствии с пунктом 2.1 Положения признано необходимым для принятия решения о признании жилого помещения соответствующим (не соответствующим) установленным  Положением  постановления Правительства РФ от 28.01.2006 № 47 требованиям.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 xml:space="preserve">2.3. Назначать дополнительное обследование и испытания, результаты которых приобщаются </w:t>
      </w:r>
      <w:r>
        <w:rPr>
          <w:rStyle w:val="FontStyle36"/>
          <w:color w:val="000000"/>
          <w:sz w:val="27"/>
          <w:szCs w:val="27"/>
        </w:rPr>
        <w:t>к документам, ранее представлен</w:t>
      </w:r>
      <w:r w:rsidRPr="00D83BE7">
        <w:rPr>
          <w:rStyle w:val="FontStyle36"/>
          <w:color w:val="000000"/>
          <w:sz w:val="27"/>
          <w:szCs w:val="27"/>
        </w:rPr>
        <w:t>ным на рассмотрение Комиссии.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2.4. Определять состав привлекаемых экспертов, в установлен</w:t>
      </w:r>
      <w:r>
        <w:rPr>
          <w:rStyle w:val="FontStyle36"/>
          <w:color w:val="000000"/>
          <w:sz w:val="27"/>
          <w:szCs w:val="27"/>
        </w:rPr>
        <w:t>н</w:t>
      </w:r>
      <w:r w:rsidRPr="00D83BE7">
        <w:rPr>
          <w:rStyle w:val="FontStyle36"/>
          <w:color w:val="000000"/>
          <w:sz w:val="27"/>
          <w:szCs w:val="27"/>
        </w:rPr>
        <w:t>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принято нежилым, либо для оценки возможности признания пригодным для проживания реконструированного ранее нежилого помещения.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 xml:space="preserve">                                3. Состав Комиссии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3.1. В состав Комиссии включаются представители органов, уполномоченных на проведение регионального жилищного надзора,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 (далее - органы государственного надзора (контроля),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27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 xml:space="preserve">Состав Комиссии утверждается постановлением Администрации города </w:t>
      </w:r>
      <w:r w:rsidRPr="00D83BE7">
        <w:rPr>
          <w:rStyle w:val="FontStyle27"/>
          <w:color w:val="000000"/>
          <w:sz w:val="27"/>
          <w:szCs w:val="27"/>
        </w:rPr>
        <w:t>Рубцовска Алтайского края.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27"/>
          <w:color w:val="000000"/>
          <w:sz w:val="27"/>
          <w:szCs w:val="27"/>
        </w:rPr>
      </w:pPr>
      <w:r w:rsidRPr="00D83BE7">
        <w:rPr>
          <w:rStyle w:val="FontStyle27"/>
          <w:color w:val="000000"/>
          <w:sz w:val="27"/>
          <w:szCs w:val="27"/>
        </w:rPr>
        <w:t>3.2. В случае, если Комиссией проводится оценка жилых помещений жилищного фонда Российской Федерации или многоквартирного дома, находящегося в федер</w:t>
      </w:r>
      <w:r>
        <w:rPr>
          <w:rStyle w:val="FontStyle27"/>
          <w:color w:val="000000"/>
          <w:sz w:val="27"/>
          <w:szCs w:val="27"/>
        </w:rPr>
        <w:t>альной собственности, в состав К</w:t>
      </w:r>
      <w:r w:rsidRPr="00D83BE7">
        <w:rPr>
          <w:rStyle w:val="FontStyle27"/>
          <w:color w:val="000000"/>
          <w:sz w:val="27"/>
          <w:szCs w:val="27"/>
        </w:rPr>
        <w:t>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совещательного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</w:t>
      </w:r>
      <w:r>
        <w:rPr>
          <w:rStyle w:val="FontStyle27"/>
          <w:color w:val="000000"/>
          <w:sz w:val="27"/>
          <w:szCs w:val="27"/>
        </w:rPr>
        <w:t>л</w:t>
      </w:r>
      <w:r w:rsidRPr="00D83BE7">
        <w:rPr>
          <w:rStyle w:val="FontStyle27"/>
          <w:color w:val="000000"/>
          <w:sz w:val="27"/>
          <w:szCs w:val="27"/>
        </w:rPr>
        <w:t>ежит на соответствующем вещном праве (далее - правообладатель).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sz w:val="27"/>
          <w:szCs w:val="27"/>
        </w:rPr>
      </w:pPr>
      <w:r w:rsidRPr="00D83BE7">
        <w:rPr>
          <w:rStyle w:val="FontStyle27"/>
          <w:color w:val="000000"/>
          <w:sz w:val="27"/>
          <w:szCs w:val="27"/>
        </w:rPr>
        <w:t xml:space="preserve">3.3. Собственник жилого помещения (уполномоченное им лицо), за исключением органов и (или) организаций, указанных а абзацах 2, 3, 6 пункта 7 Положения </w:t>
      </w:r>
      <w:r w:rsidRPr="00D83BE7">
        <w:rPr>
          <w:sz w:val="27"/>
          <w:szCs w:val="27"/>
        </w:rPr>
        <w:t>постановления Правительства РФ от 28.01.2006 № 47, привлекается к работе в Комиссии с правом совещательного голоса и подлежит уведомлению секретарем Комиссии о времени и месте заседания Комиссии посредством телефонной связи не менее чем за два дня до назначенной даты заседания Комиссии.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27"/>
          <w:color w:val="00000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27"/>
          <w:color w:val="000000"/>
          <w:sz w:val="27"/>
          <w:szCs w:val="27"/>
        </w:rPr>
      </w:pPr>
      <w:r w:rsidRPr="00D83BE7">
        <w:rPr>
          <w:rStyle w:val="FontStyle27"/>
          <w:color w:val="000000"/>
          <w:sz w:val="27"/>
          <w:szCs w:val="27"/>
        </w:rPr>
        <w:t xml:space="preserve">                 4. Обязанности членов Комиссии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27"/>
          <w:color w:val="00000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firstLine="709"/>
        <w:jc w:val="both"/>
        <w:rPr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4.1.</w:t>
      </w:r>
      <w:r w:rsidRPr="00D83BE7">
        <w:rPr>
          <w:rStyle w:val="FontStyle36"/>
          <w:color w:val="000000"/>
          <w:sz w:val="27"/>
          <w:szCs w:val="27"/>
        </w:rPr>
        <w:tab/>
        <w:t xml:space="preserve">Председатель Комиссии:  </w:t>
      </w:r>
    </w:p>
    <w:p w:rsidR="00805C9C" w:rsidRPr="00D83BE7" w:rsidRDefault="00805C9C" w:rsidP="00FC6BFD">
      <w:pPr>
        <w:spacing w:line="240" w:lineRule="auto"/>
        <w:ind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вносит предложения в Администрацию города Рубцовска Алтайского края (далее - Администрация города ) по изменению состава Комиссии;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руководит деятельностью Комиссии, председательствует на заседаниях;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утверждает повестку дня заседания Комиссии, исходя из предложений членов Комиссии;</w:t>
      </w:r>
    </w:p>
    <w:p w:rsidR="00805C9C" w:rsidRPr="00D83BE7" w:rsidRDefault="00805C9C" w:rsidP="00FC6BFD">
      <w:pPr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имеет право подписи документов по вопросам деятельности Комиссии;</w:t>
      </w:r>
    </w:p>
    <w:p w:rsidR="00805C9C" w:rsidRPr="00D83BE7" w:rsidRDefault="00805C9C" w:rsidP="00FC6BFD">
      <w:pPr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имеет право представлять интересы Комиссии в судах общей юрисдикции, арбитражных судах, прокуратуре, федеральной службе судебных приставов, налоговых органах, в Федеральной службе по надзору в сфере защиты прав потребителей и благополучия человека, в Федеральной антимонопольной службе, иных государственных органах и организациях по гражданским, административным, уголовным и передавать это право другим лицам по доверенности;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информирует Администрацию города Рубцовска Алтайского края об итогах работы Комиссии.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color w:val="000000"/>
          <w:sz w:val="27"/>
          <w:szCs w:val="27"/>
        </w:rPr>
      </w:pPr>
      <w:r w:rsidRPr="00D83BE7">
        <w:rPr>
          <w:sz w:val="27"/>
          <w:szCs w:val="27"/>
          <w:lang w:eastAsia="ru-RU"/>
        </w:rPr>
        <w:t>4.2. Секретарь  Комиссии: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color w:val="000000"/>
          <w:sz w:val="27"/>
          <w:szCs w:val="27"/>
        </w:rPr>
      </w:pPr>
      <w:r w:rsidRPr="00D83BE7">
        <w:rPr>
          <w:sz w:val="27"/>
          <w:szCs w:val="27"/>
          <w:lang w:eastAsia="ru-RU"/>
        </w:rPr>
        <w:t>информирует членов  Комиссии о дате, времени и повестке дня заседания  Комиссии за 3 дня до начала заседания;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color w:val="000000"/>
          <w:sz w:val="27"/>
          <w:szCs w:val="27"/>
        </w:rPr>
      </w:pPr>
      <w:r w:rsidRPr="00D83BE7">
        <w:rPr>
          <w:sz w:val="27"/>
          <w:szCs w:val="27"/>
          <w:lang w:eastAsia="ru-RU"/>
        </w:rPr>
        <w:t>готовит материалы на рассмотрение  Комиссии;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color w:val="000000"/>
          <w:sz w:val="27"/>
          <w:szCs w:val="27"/>
        </w:rPr>
      </w:pPr>
      <w:r w:rsidRPr="00D83BE7">
        <w:rPr>
          <w:sz w:val="27"/>
          <w:szCs w:val="27"/>
          <w:lang w:eastAsia="ru-RU"/>
        </w:rPr>
        <w:t>ведет протокол заседания  Комиссии;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color w:val="000000"/>
          <w:sz w:val="27"/>
          <w:szCs w:val="27"/>
        </w:rPr>
      </w:pPr>
      <w:r w:rsidRPr="00D83BE7">
        <w:rPr>
          <w:sz w:val="27"/>
          <w:szCs w:val="27"/>
          <w:lang w:eastAsia="ru-RU"/>
        </w:rPr>
        <w:t>оформляет заключение  Комиссии;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sz w:val="27"/>
          <w:szCs w:val="27"/>
          <w:lang w:eastAsia="ru-RU"/>
        </w:rPr>
      </w:pPr>
      <w:r w:rsidRPr="00D83BE7">
        <w:rPr>
          <w:sz w:val="27"/>
          <w:szCs w:val="27"/>
          <w:lang w:eastAsia="ru-RU"/>
        </w:rPr>
        <w:t>обеспечивает учет и хранение документов, в том числе протоколов заседаний  Комиссии.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  <w:lang w:eastAsia="ru-RU"/>
        </w:rPr>
      </w:pPr>
      <w:r w:rsidRPr="00D83BE7">
        <w:rPr>
          <w:rStyle w:val="FontStyle36"/>
          <w:color w:val="000000"/>
          <w:sz w:val="27"/>
          <w:szCs w:val="27"/>
        </w:rPr>
        <w:t>При отсутствии секретаря Комиссии (отпуск, командировка, болезнь) председательствующий назначает лицо, его замещающее.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color w:val="00000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jc w:val="center"/>
        <w:rPr>
          <w:rStyle w:val="FontStyle38"/>
          <w:b w:val="0"/>
          <w:bCs w:val="0"/>
          <w:color w:val="000000"/>
          <w:sz w:val="27"/>
          <w:szCs w:val="27"/>
        </w:rPr>
      </w:pPr>
      <w:r w:rsidRPr="00D83BE7">
        <w:rPr>
          <w:rStyle w:val="FontStyle38"/>
          <w:b w:val="0"/>
          <w:bCs w:val="0"/>
          <w:color w:val="000000"/>
          <w:sz w:val="27"/>
          <w:szCs w:val="27"/>
        </w:rPr>
        <w:t>5. Организации и порядок деятельности Комиссии</w:t>
      </w:r>
    </w:p>
    <w:p w:rsidR="00805C9C" w:rsidRPr="00D83BE7" w:rsidRDefault="00805C9C" w:rsidP="00FC6BFD">
      <w:pPr>
        <w:spacing w:line="240" w:lineRule="auto"/>
        <w:jc w:val="center"/>
        <w:rPr>
          <w:rStyle w:val="FontStyle38"/>
          <w:b w:val="0"/>
          <w:bCs w:val="0"/>
          <w:color w:val="00000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 xml:space="preserve">5.1. </w:t>
      </w:r>
      <w:r w:rsidRPr="00D83BE7">
        <w:rPr>
          <w:rStyle w:val="FontStyle46"/>
          <w:color w:val="000000"/>
          <w:sz w:val="27"/>
          <w:szCs w:val="27"/>
        </w:rPr>
        <w:t xml:space="preserve">Заседания Комиссии проводятся </w:t>
      </w:r>
      <w:r w:rsidRPr="00D83BE7">
        <w:rPr>
          <w:rStyle w:val="FontStyle30"/>
          <w:color w:val="000000"/>
          <w:sz w:val="27"/>
          <w:szCs w:val="27"/>
        </w:rPr>
        <w:t xml:space="preserve">по мере </w:t>
      </w:r>
      <w:r w:rsidRPr="00D83BE7">
        <w:rPr>
          <w:rStyle w:val="FontStyle46"/>
          <w:color w:val="000000"/>
          <w:sz w:val="27"/>
          <w:szCs w:val="27"/>
        </w:rPr>
        <w:t>поступления заявлений собственника помещения, федерального органа исполнительной власти, осуществляющего полномочия собственника в отношении оцениваемого помещения, правообладателя или гражданина (</w:t>
      </w:r>
      <w:r w:rsidRPr="00D83BE7">
        <w:rPr>
          <w:rStyle w:val="FontStyle29"/>
          <w:rFonts w:ascii="Times New Roman" w:hAnsi="Times New Roman"/>
          <w:color w:val="000000"/>
          <w:sz w:val="27"/>
          <w:szCs w:val="27"/>
        </w:rPr>
        <w:t xml:space="preserve">нанимателя), </w:t>
      </w:r>
      <w:r w:rsidRPr="00D83BE7">
        <w:rPr>
          <w:rStyle w:val="FontStyle46"/>
          <w:color w:val="000000"/>
          <w:sz w:val="27"/>
          <w:szCs w:val="27"/>
        </w:rPr>
        <w:t xml:space="preserve">либо на основании заключения органов государственного надзора (контроля) (далее - заявитель) по вопросам, отнесенным к их компетенции,  либо на основании заключения экспертизы жилого помещения, проведенной в соответствии с постановлением Правительства Российской Федерации от 21.08.2019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D83BE7">
        <w:rPr>
          <w:rStyle w:val="FontStyle46"/>
          <w:sz w:val="27"/>
          <w:szCs w:val="27"/>
        </w:rPr>
        <w:t>либо на основании сформированного и утвержденного субъектом Российской Федерации сводного перечня объектов (жилых помещений), находящихся  в границах зоны чрезвычайной ситуации (далее - сводный перечень объектов (жилых помещений), либо на основании заявления собственника, правообладателя или нанимателя жилого помещения, которое получило повреждение в результате чрезвычайной ситуации и при этом не внесено в сводный перечень объектов жилых помещений, проводит оценку соответствия помещения установленным требованиям в соответствии с Положением постановления Правительства РФ от 28.01.2006 № 47.</w:t>
      </w:r>
    </w:p>
    <w:p w:rsidR="00805C9C" w:rsidRPr="00D83BE7" w:rsidRDefault="00805C9C" w:rsidP="00FC6BFD">
      <w:pPr>
        <w:pStyle w:val="ConsPlusNormal"/>
        <w:tabs>
          <w:tab w:val="num" w:pos="0"/>
        </w:tabs>
        <w:ind w:right="-2" w:firstLine="709"/>
        <w:jc w:val="both"/>
        <w:rPr>
          <w:rStyle w:val="FontStyle46"/>
          <w:color w:val="000000"/>
          <w:sz w:val="27"/>
          <w:szCs w:val="27"/>
        </w:rPr>
      </w:pPr>
      <w:r w:rsidRPr="00D83BE7">
        <w:rPr>
          <w:rStyle w:val="FontStyle46"/>
          <w:color w:val="000000"/>
          <w:sz w:val="27"/>
          <w:szCs w:val="27"/>
        </w:rPr>
        <w:t>5.2.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следующие документы:</w:t>
      </w:r>
    </w:p>
    <w:p w:rsidR="00805C9C" w:rsidRPr="00D83BE7" w:rsidRDefault="00805C9C" w:rsidP="00FC6BFD">
      <w:pPr>
        <w:pStyle w:val="ConsPlusNormal"/>
        <w:tabs>
          <w:tab w:val="num" w:pos="0"/>
        </w:tabs>
        <w:ind w:right="-2" w:firstLine="709"/>
        <w:jc w:val="both"/>
        <w:rPr>
          <w:rStyle w:val="FontStyle46"/>
          <w:color w:val="000000"/>
          <w:sz w:val="27"/>
          <w:szCs w:val="27"/>
        </w:rPr>
      </w:pPr>
      <w:r w:rsidRPr="00D83BE7">
        <w:rPr>
          <w:rStyle w:val="FontStyle46"/>
          <w:color w:val="000000"/>
          <w:sz w:val="27"/>
          <w:szCs w:val="27"/>
        </w:rPr>
        <w:t>1)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805C9C" w:rsidRPr="00D83BE7" w:rsidRDefault="00805C9C" w:rsidP="00FC6BFD">
      <w:pPr>
        <w:pStyle w:val="ConsPlusNormal"/>
        <w:tabs>
          <w:tab w:val="num" w:pos="0"/>
        </w:tabs>
        <w:ind w:right="-2" w:firstLine="0"/>
        <w:jc w:val="both"/>
        <w:rPr>
          <w:rStyle w:val="FontStyle46"/>
          <w:color w:val="000000"/>
          <w:sz w:val="27"/>
          <w:szCs w:val="27"/>
        </w:rPr>
      </w:pPr>
      <w:r w:rsidRPr="00D83BE7">
        <w:rPr>
          <w:rStyle w:val="FontStyle46"/>
          <w:color w:val="000000"/>
          <w:sz w:val="27"/>
          <w:szCs w:val="27"/>
        </w:rPr>
        <w:tab/>
        <w:t>2) копии правоустанавливающих документов на жилое помещение, право на которое не зарегистрировано в Едином государственном реестре прав недвижимости;</w:t>
      </w:r>
    </w:p>
    <w:p w:rsidR="00805C9C" w:rsidRPr="00D83BE7" w:rsidRDefault="00805C9C" w:rsidP="00FC6BFD">
      <w:pPr>
        <w:pStyle w:val="ConsPlusNormal"/>
        <w:tabs>
          <w:tab w:val="num" w:pos="0"/>
        </w:tabs>
        <w:ind w:right="-2" w:firstLine="0"/>
        <w:jc w:val="both"/>
        <w:rPr>
          <w:rStyle w:val="FontStyle46"/>
          <w:color w:val="000000"/>
          <w:sz w:val="27"/>
          <w:szCs w:val="27"/>
        </w:rPr>
      </w:pPr>
      <w:r w:rsidRPr="00D83BE7">
        <w:rPr>
          <w:rStyle w:val="FontStyle46"/>
          <w:color w:val="000000"/>
          <w:sz w:val="27"/>
          <w:szCs w:val="27"/>
        </w:rPr>
        <w:tab/>
        <w:t>3) проект реконструкции нежилого помещения в отношении нежилого помещения для признания его в дальнейшем жилым помещением;</w:t>
      </w:r>
    </w:p>
    <w:p w:rsidR="00805C9C" w:rsidRPr="00D83BE7" w:rsidRDefault="00805C9C" w:rsidP="00FC6BFD">
      <w:pPr>
        <w:pStyle w:val="ConsPlusNormal"/>
        <w:tabs>
          <w:tab w:val="num" w:pos="0"/>
        </w:tabs>
        <w:ind w:right="-2" w:firstLine="0"/>
        <w:jc w:val="both"/>
        <w:rPr>
          <w:rStyle w:val="FontStyle46"/>
          <w:color w:val="000000"/>
          <w:sz w:val="27"/>
          <w:szCs w:val="27"/>
        </w:rPr>
      </w:pPr>
      <w:r w:rsidRPr="00D83BE7">
        <w:rPr>
          <w:rStyle w:val="FontStyle46"/>
          <w:color w:val="000000"/>
          <w:sz w:val="27"/>
          <w:szCs w:val="27"/>
        </w:rPr>
        <w:tab/>
        <w:t>4) заключение специализированной организации, проводившей 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</w:p>
    <w:p w:rsidR="00805C9C" w:rsidRPr="00D83BE7" w:rsidRDefault="00805C9C" w:rsidP="00FC6BFD">
      <w:pPr>
        <w:pStyle w:val="ConsPlusNormal"/>
        <w:tabs>
          <w:tab w:val="num" w:pos="0"/>
        </w:tabs>
        <w:ind w:right="-2"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D83BE7">
        <w:rPr>
          <w:rFonts w:ascii="Times New Roman" w:hAnsi="Times New Roman"/>
          <w:color w:val="000000"/>
          <w:sz w:val="27"/>
          <w:szCs w:val="27"/>
        </w:rPr>
        <w:tab/>
        <w:t>5) заключение специализированной организации по результатам обследования элементов ограждающих и несущих конструкций жилого помещения,  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color w:val="000000"/>
          <w:sz w:val="27"/>
          <w:szCs w:val="27"/>
        </w:rPr>
        <w:t>6) заявления, письма, жалобы граждан на неудовлетворительные условия проживания – по усмотрению заявителя</w:t>
      </w:r>
      <w:r w:rsidRPr="00D83BE7">
        <w:rPr>
          <w:rStyle w:val="FontStyle36"/>
          <w:color w:val="000000"/>
          <w:sz w:val="27"/>
          <w:szCs w:val="27"/>
        </w:rPr>
        <w:t>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вручении, либо в форме электронных документов в интернет-приемную Администрации города.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В случае если комиссия проводит оценку на основании сводного перечня объектов (жилых помещений), представление вышеуказанных документов не требуется.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 xml:space="preserve">В случае непредставления заявителем документов, указанных в п. 5.2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 по истечении срока, предусмотренного абзацем 1 пункта 46 Положения постановления Правительства РФ от 28.01.2006 № 47. 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Администрация города не позднее чем за 20 календарных дней до начала работы комиссии, а в случае проведения оценки жилых помещений, получивших повреждения в результате чрезвычайной ситуации,  не позднее чем за 15 календарных дней до дня начала работы комиссии уведомляет собственника, правообладателя в соответствии с пунктом 45(3) Положения постановления Правительства РФ от 28.01.2006 № 47. 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 xml:space="preserve">5.3. </w:t>
      </w:r>
      <w:r w:rsidRPr="00D83BE7">
        <w:rPr>
          <w:rStyle w:val="FontStyle46"/>
          <w:color w:val="000000"/>
          <w:sz w:val="27"/>
          <w:szCs w:val="27"/>
        </w:rPr>
        <w:t>Комиссия рассматривает поступившее заявление, заключение органа государственного надзора (контроля), заключение экспертизы жилого помещения в течение 30 календарных  дней с даты регистрации, а сводный перечень объектов (жилых помещений)  или поступившее заявление собственника, правообладателя или нанимателя жилого помещения, которое получило повреждение в результате чрезвычайной ситуации и при этом не включено в сводный перечень объектов (жилых помещений)</w:t>
      </w:r>
      <w:r>
        <w:rPr>
          <w:rStyle w:val="FontStyle46"/>
          <w:color w:val="000000"/>
          <w:sz w:val="27"/>
          <w:szCs w:val="27"/>
        </w:rPr>
        <w:t xml:space="preserve"> - в течении</w:t>
      </w:r>
      <w:r w:rsidRPr="00D83BE7">
        <w:rPr>
          <w:rStyle w:val="FontStyle46"/>
          <w:color w:val="000000"/>
          <w:sz w:val="27"/>
          <w:szCs w:val="27"/>
        </w:rPr>
        <w:t xml:space="preserve"> 20 календарных дней с даты регистрации и принимает решение (в виде заключения), указанное в п. </w:t>
      </w:r>
      <w:r w:rsidRPr="00D83BE7">
        <w:rPr>
          <w:rStyle w:val="FontStyle46"/>
          <w:sz w:val="27"/>
          <w:szCs w:val="27"/>
        </w:rPr>
        <w:t>5.4</w:t>
      </w:r>
      <w:r w:rsidRPr="00D83BE7">
        <w:rPr>
          <w:rStyle w:val="FontStyle46"/>
          <w:color w:val="000000"/>
          <w:sz w:val="27"/>
          <w:szCs w:val="27"/>
        </w:rPr>
        <w:t xml:space="preserve"> настоящего Положения, либо решение о проведении дополнительного обследования оцениваемого помещения</w:t>
      </w:r>
      <w:r w:rsidRPr="00D83BE7">
        <w:rPr>
          <w:rStyle w:val="FontStyle36"/>
          <w:color w:val="000000"/>
          <w:sz w:val="27"/>
          <w:szCs w:val="27"/>
        </w:rPr>
        <w:t xml:space="preserve">.  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5.4. По результатам работы Комиссия принимает одно из следующих решений: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1) о соответствии помещения требованиям, предъявляемым к жилому помещению, и его пригодности для проживания;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2)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соответствии с установленными законодательством требованиями;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3) о выявлении оснований для признания помещения непригодным для проживания;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4) о выявлении оснований для признания многоквартирного дома аварийным и подлежащим реконструкции;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rStyle w:val="FontStyle36"/>
          <w:sz w:val="27"/>
          <w:szCs w:val="27"/>
        </w:rPr>
        <w:t>5) о выявлении оснований для признания многоквартирного дома аварийным и подлежащим сносу;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D83BE7">
        <w:rPr>
          <w:sz w:val="27"/>
          <w:szCs w:val="27"/>
        </w:rPr>
        <w:t>) об отсутствии оснований для признания многоквартирного дома аварийным и подлежащим сносу или реконструкции.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sz w:val="27"/>
          <w:szCs w:val="27"/>
        </w:rPr>
      </w:pPr>
      <w:r w:rsidRPr="00D83BE7">
        <w:rPr>
          <w:sz w:val="27"/>
          <w:szCs w:val="27"/>
        </w:rPr>
        <w:t>5.5. 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</w:t>
      </w:r>
      <w:r>
        <w:rPr>
          <w:sz w:val="27"/>
          <w:szCs w:val="27"/>
        </w:rPr>
        <w:t>н</w:t>
      </w:r>
      <w:r w:rsidRPr="00D83BE7">
        <w:rPr>
          <w:sz w:val="27"/>
          <w:szCs w:val="27"/>
        </w:rPr>
        <w:t>ого 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</w:t>
      </w:r>
      <w:r>
        <w:rPr>
          <w:sz w:val="27"/>
          <w:szCs w:val="27"/>
        </w:rPr>
        <w:t>о</w:t>
      </w:r>
      <w:r w:rsidRPr="00D83BE7">
        <w:rPr>
          <w:sz w:val="27"/>
          <w:szCs w:val="27"/>
        </w:rPr>
        <w:t>квартирном доме с учетом потребностей инвалидов».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 xml:space="preserve">5.6. </w:t>
      </w:r>
      <w:r w:rsidRPr="00D83BE7">
        <w:rPr>
          <w:rStyle w:val="FontStyle46"/>
          <w:color w:val="000000"/>
          <w:sz w:val="27"/>
          <w:szCs w:val="27"/>
        </w:rPr>
        <w:t>Решение принимается большинством голосов членов Комиссии. В случае равенства голосов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</w:t>
      </w:r>
      <w:r w:rsidRPr="00D83BE7">
        <w:rPr>
          <w:rStyle w:val="FontStyle36"/>
          <w:color w:val="000000"/>
          <w:sz w:val="27"/>
          <w:szCs w:val="27"/>
        </w:rPr>
        <w:t>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Комиссия правомочна принимать решение, если в заседании Комиссии принимают участие не менее половины общего числа ее членов, в том числе вс</w:t>
      </w:r>
      <w:r>
        <w:rPr>
          <w:rStyle w:val="FontStyle36"/>
          <w:color w:val="000000"/>
          <w:sz w:val="27"/>
          <w:szCs w:val="27"/>
        </w:rPr>
        <w:t>е представители органов государ</w:t>
      </w:r>
      <w:r w:rsidRPr="00D83BE7">
        <w:rPr>
          <w:rStyle w:val="FontStyle36"/>
          <w:color w:val="000000"/>
          <w:sz w:val="27"/>
          <w:szCs w:val="27"/>
        </w:rPr>
        <w:t>ственного надзора (контроля), органов архитектуры, градостр</w:t>
      </w:r>
      <w:r>
        <w:rPr>
          <w:rStyle w:val="FontStyle36"/>
          <w:color w:val="000000"/>
          <w:sz w:val="27"/>
          <w:szCs w:val="27"/>
        </w:rPr>
        <w:t>о</w:t>
      </w:r>
      <w:r w:rsidRPr="00D83BE7">
        <w:rPr>
          <w:rStyle w:val="FontStyle36"/>
          <w:color w:val="000000"/>
          <w:sz w:val="27"/>
          <w:szCs w:val="27"/>
        </w:rPr>
        <w:t>ительства и соответствующих организаций, эксперты, включенные в состав Комиссии.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5.7. Решение Комиссии оформляется в виде заключения по установленной Положением постановления Правительства РФ от 28.01.2006 № 47 форме с указанием соответствующих оснований принятия решения в трех экземплярах, которые подписываются председателем и (или) заместителем председателя Комиссии, а также членами Комиссии, присутствовавшими на заседании.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 xml:space="preserve"> В случае  принятия решения о дополнительном обследовании помещения Комиссия в течение 15 дней со дня принятия решения осуществляет обследование оцениваемого помещения и составляет в трех экземплярах акт обследования по установленной Положением постановления Правительства РФ от 28.01.2006 № 47 форме, который подлежит рассмотрению комиссией на ближайшем заседании. Участие в обследовании помещения лиц, включенных в состав Комиссии является обязательным.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два экземпляра заключения в трехдневный  срок направляется Комиссией в соответствующий федеральный орган исполнительной власти.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В случае если Комиссией проводится оценка жилых помещений муниципального жилищного и (или) частного жилищного фонда, за исключением случаев, предусмотренных пунктом 7.1 Положения постановления Правительства РФ от 28.01.2006 № 47, два экземпляра заключения в трехдневный срок передается секретарем Комиссии в управление Администрации города Рубцовска Алтайского края по жилищно-коммунальному хозяйству и экологии (далее - Управление ЖКХиЭ) для принятия решения, предусмотренного абзацем 7 пункта 7 Положения постановления Правительства РФ от 28.01.2006 № 47, и направления заявителю и (или) в орган государственного жилищного надзора по месту нахождения соответствующего помещения или многоквартирного дома.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5.8. Управление ЖКХиЭ в течение 10 дней со дня получения заключения, а в случае обследования жилых помещений, получивших повреждения в результате чрезвычайной ситуации, в течение 5 календарных дней готовит проект распоряжения Администрации города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с указанием о дальнейшем использовании помещения, сроках отселения физических и юридических лиц, в случае признания дома аварийным и подлежащим сносу или реконструкции, или о признании необходимости проведения ремонтно-восстановительных работ, а также готовит проект уведомления заявителя и органов, указанных в пункте 5.9 настоящего Положения, о принятом решении.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Решение (распоряжение) Администрации города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с указанием о дальнейшем использовании помещения, сроках отселения физических и юридических лиц, в случае признания дома аварийным и подлежащим сносу или реконструкции, или о признании необходимости проведения ремонтно-восстановительных работ принимается в течение 30 календарных дней со дня получения заключения, а в случае обследования жилых помещений, получивших повреждения в ре</w:t>
      </w:r>
      <w:r>
        <w:rPr>
          <w:rStyle w:val="FontStyle36"/>
          <w:color w:val="000000"/>
          <w:sz w:val="27"/>
          <w:szCs w:val="27"/>
        </w:rPr>
        <w:t>з</w:t>
      </w:r>
      <w:r w:rsidRPr="00D83BE7">
        <w:rPr>
          <w:rStyle w:val="FontStyle36"/>
          <w:color w:val="000000"/>
          <w:sz w:val="27"/>
          <w:szCs w:val="27"/>
        </w:rPr>
        <w:t>ультате чрезвычайной ситуации, в течение 10 календарных дней со дня  получения заключения.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FB751E">
        <w:rPr>
          <w:rStyle w:val="FontStyle36"/>
          <w:color w:val="000000"/>
          <w:sz w:val="27"/>
          <w:szCs w:val="27"/>
        </w:rPr>
        <w:t>5.9. Администрация города в пятидневный срок со дня принятия  распоряжения, указанного в пункте</w:t>
      </w:r>
      <w:r w:rsidRPr="00D83BE7">
        <w:rPr>
          <w:rStyle w:val="FontStyle36"/>
          <w:color w:val="000000"/>
          <w:sz w:val="27"/>
          <w:szCs w:val="27"/>
        </w:rPr>
        <w:t xml:space="preserve"> 5.8 настоящего Положения, организует направление в письменной или электронной форме с использованием информационно-телекоммуникационной сети «Интернет», по одному экземпляру распоряжения и заключения заявителю, а также в случаях: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1) признания жилого помещения непригодным для проживания и многоквартирного дома аварийным и подлежащим сносу или реконструкции - в инспекцию строительного и жилищного надзора Алтайского края, некоммерческую организацию «Региональный оператор Алтайского края «Фонд капитального ремонта многоквартирных домов»;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2) признания многоквартирного дома аварийным и подлежащим сносу или реконструкции, в котором расположены жилые и нежилые помещения, находящиеся в муниципальной собственности - в комитет по управлению имуществом Администрации города Рубцовска.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В случае выявления оснований для признания жилого помещения непригодным для проживания вследствии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состояния, или по основаниям, предусмотренным пунктом 36 Положения постановления Правительства РФ от 28.01.2006 № 47, заключение, предусмотренное пунктом 5.4 настоящего Положения, направляет в Управление Роспотребнадзора по Алтайскому краю в городе Рубцовске, Рубцовском, Егорьевском,Поспелихинском, Краснощековском, Курьинском, Новичихинском и Шипуновском районах, собственнику жилья и заявителю не позднее рабочего дня, следующего за днем оформления решения.</w:t>
      </w:r>
    </w:p>
    <w:p w:rsidR="00805C9C" w:rsidRPr="00D83BE7" w:rsidRDefault="00805C9C" w:rsidP="00FC6BFD">
      <w:pPr>
        <w:spacing w:line="240" w:lineRule="auto"/>
        <w:ind w:firstLine="709"/>
        <w:jc w:val="both"/>
        <w:rPr>
          <w:rStyle w:val="FontStyle36"/>
          <w:color w:val="000000"/>
          <w:sz w:val="27"/>
          <w:szCs w:val="27"/>
        </w:rPr>
      </w:pPr>
      <w:r w:rsidRPr="00D83BE7">
        <w:rPr>
          <w:rStyle w:val="FontStyle36"/>
          <w:color w:val="000000"/>
          <w:sz w:val="27"/>
          <w:szCs w:val="27"/>
        </w:rPr>
        <w:t>5.10. Решение Комиссии может быть обжаловано заинтересованными лицами в судебном порядке.</w:t>
      </w:r>
    </w:p>
    <w:p w:rsidR="00805C9C" w:rsidRPr="00D83BE7" w:rsidRDefault="00805C9C" w:rsidP="00FC6BFD">
      <w:pPr>
        <w:spacing w:line="240" w:lineRule="auto"/>
        <w:ind w:right="-2" w:firstLine="708"/>
        <w:jc w:val="both"/>
        <w:rPr>
          <w:rStyle w:val="FontStyle36"/>
          <w:color w:val="00000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jc w:val="center"/>
        <w:rPr>
          <w:rStyle w:val="FontStyle38"/>
          <w:b w:val="0"/>
          <w:bCs w:val="0"/>
          <w:sz w:val="27"/>
          <w:szCs w:val="27"/>
        </w:rPr>
      </w:pPr>
    </w:p>
    <w:p w:rsidR="00805C9C" w:rsidRPr="00D83BE7" w:rsidRDefault="00805C9C" w:rsidP="00FC6BFD">
      <w:pPr>
        <w:spacing w:line="240" w:lineRule="auto"/>
        <w:ind w:left="6372" w:hanging="6372"/>
        <w:rPr>
          <w:sz w:val="27"/>
          <w:szCs w:val="27"/>
        </w:rPr>
      </w:pPr>
      <w:r w:rsidRPr="00D83BE7">
        <w:rPr>
          <w:sz w:val="27"/>
          <w:szCs w:val="27"/>
        </w:rPr>
        <w:t>Начальник отдела по организации</w:t>
      </w:r>
    </w:p>
    <w:p w:rsidR="00805C9C" w:rsidRPr="00D83BE7" w:rsidRDefault="00805C9C" w:rsidP="00FC6BFD">
      <w:pPr>
        <w:spacing w:line="240" w:lineRule="auto"/>
        <w:ind w:left="6372" w:hanging="6372"/>
        <w:rPr>
          <w:sz w:val="27"/>
          <w:szCs w:val="27"/>
        </w:rPr>
      </w:pPr>
      <w:r w:rsidRPr="00D83BE7">
        <w:rPr>
          <w:sz w:val="27"/>
          <w:szCs w:val="27"/>
        </w:rPr>
        <w:t>управления и работе с обращениями</w:t>
      </w:r>
    </w:p>
    <w:p w:rsidR="00805C9C" w:rsidRDefault="00805C9C" w:rsidP="00FC6BFD">
      <w:pPr>
        <w:spacing w:line="240" w:lineRule="auto"/>
        <w:ind w:left="6372" w:hanging="6372"/>
        <w:rPr>
          <w:sz w:val="27"/>
          <w:szCs w:val="27"/>
        </w:rPr>
      </w:pPr>
      <w:r w:rsidRPr="00D83BE7">
        <w:rPr>
          <w:sz w:val="27"/>
          <w:szCs w:val="27"/>
        </w:rPr>
        <w:t>Админист</w:t>
      </w:r>
      <w:bookmarkStart w:id="0" w:name="_GoBack"/>
      <w:bookmarkEnd w:id="0"/>
      <w:r w:rsidRPr="00D83BE7">
        <w:rPr>
          <w:sz w:val="27"/>
          <w:szCs w:val="27"/>
        </w:rPr>
        <w:t>рации города Рубцовска</w:t>
      </w:r>
      <w:r w:rsidRPr="00D83BE7">
        <w:rPr>
          <w:sz w:val="27"/>
          <w:szCs w:val="27"/>
        </w:rPr>
        <w:tab/>
      </w:r>
      <w:r w:rsidRPr="00D83BE7">
        <w:rPr>
          <w:sz w:val="27"/>
          <w:szCs w:val="27"/>
        </w:rPr>
        <w:tab/>
        <w:t xml:space="preserve">         А.В. Инютина</w:t>
      </w:r>
    </w:p>
    <w:p w:rsidR="00805C9C" w:rsidRPr="00FC6BFD" w:rsidRDefault="00805C9C" w:rsidP="00FC6BFD">
      <w:pPr>
        <w:rPr>
          <w:szCs w:val="27"/>
        </w:rPr>
      </w:pPr>
    </w:p>
    <w:sectPr w:rsidR="00805C9C" w:rsidRPr="00FC6BFD" w:rsidSect="0029142F">
      <w:pgSz w:w="11906" w:h="16838"/>
      <w:pgMar w:top="899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C9C" w:rsidRDefault="00805C9C">
      <w:r>
        <w:separator/>
      </w:r>
    </w:p>
  </w:endnote>
  <w:endnote w:type="continuationSeparator" w:id="1">
    <w:p w:rsidR="00805C9C" w:rsidRDefault="00805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C9C" w:rsidRDefault="00805C9C">
      <w:r>
        <w:separator/>
      </w:r>
    </w:p>
  </w:footnote>
  <w:footnote w:type="continuationSeparator" w:id="1">
    <w:p w:rsidR="00805C9C" w:rsidRDefault="00805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E8271A"/>
    <w:lvl w:ilvl="0">
      <w:numFmt w:val="bullet"/>
      <w:lvlText w:val="*"/>
      <w:lvlJc w:val="left"/>
    </w:lvl>
  </w:abstractNum>
  <w:abstractNum w:abstractNumId="1">
    <w:nsid w:val="154B06DB"/>
    <w:multiLevelType w:val="hybridMultilevel"/>
    <w:tmpl w:val="83C455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31BE0B16"/>
    <w:multiLevelType w:val="singleLevel"/>
    <w:tmpl w:val="FF3A1A9C"/>
    <w:lvl w:ilvl="0">
      <w:start w:val="1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3CDF7CC3"/>
    <w:multiLevelType w:val="multilevel"/>
    <w:tmpl w:val="4C84F7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48676CC3"/>
    <w:multiLevelType w:val="singleLevel"/>
    <w:tmpl w:val="917CED48"/>
    <w:lvl w:ilvl="0">
      <w:start w:val="7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">
    <w:nsid w:val="48B351DA"/>
    <w:multiLevelType w:val="singleLevel"/>
    <w:tmpl w:val="B61284A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52206D42"/>
    <w:multiLevelType w:val="hybridMultilevel"/>
    <w:tmpl w:val="80BAD366"/>
    <w:lvl w:ilvl="0" w:tplc="83C233B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54620AAE"/>
    <w:multiLevelType w:val="multilevel"/>
    <w:tmpl w:val="5BD67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6702FCA"/>
    <w:multiLevelType w:val="singleLevel"/>
    <w:tmpl w:val="6F6CE09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524"/>
    <w:rsid w:val="00001582"/>
    <w:rsid w:val="00004B4B"/>
    <w:rsid w:val="0000546A"/>
    <w:rsid w:val="0001679F"/>
    <w:rsid w:val="00017738"/>
    <w:rsid w:val="00020B7E"/>
    <w:rsid w:val="00023537"/>
    <w:rsid w:val="00025ED3"/>
    <w:rsid w:val="000331FB"/>
    <w:rsid w:val="00037BED"/>
    <w:rsid w:val="00037CC0"/>
    <w:rsid w:val="000417EA"/>
    <w:rsid w:val="000461CA"/>
    <w:rsid w:val="00046D3F"/>
    <w:rsid w:val="00060357"/>
    <w:rsid w:val="00075B1D"/>
    <w:rsid w:val="00080284"/>
    <w:rsid w:val="00082F72"/>
    <w:rsid w:val="00094DE2"/>
    <w:rsid w:val="000A355A"/>
    <w:rsid w:val="000A5EF2"/>
    <w:rsid w:val="000B2F5C"/>
    <w:rsid w:val="000D4F39"/>
    <w:rsid w:val="000D67C0"/>
    <w:rsid w:val="000E125D"/>
    <w:rsid w:val="000E5772"/>
    <w:rsid w:val="000F0BBF"/>
    <w:rsid w:val="000F20EA"/>
    <w:rsid w:val="00101234"/>
    <w:rsid w:val="00123CE4"/>
    <w:rsid w:val="00124F31"/>
    <w:rsid w:val="0012586F"/>
    <w:rsid w:val="00126B1C"/>
    <w:rsid w:val="00127FB8"/>
    <w:rsid w:val="00132418"/>
    <w:rsid w:val="0013451F"/>
    <w:rsid w:val="001404AB"/>
    <w:rsid w:val="00140E59"/>
    <w:rsid w:val="00145841"/>
    <w:rsid w:val="001466FF"/>
    <w:rsid w:val="0014676E"/>
    <w:rsid w:val="00147F29"/>
    <w:rsid w:val="00151A6E"/>
    <w:rsid w:val="00151D31"/>
    <w:rsid w:val="00151ECF"/>
    <w:rsid w:val="00160629"/>
    <w:rsid w:val="00162EFA"/>
    <w:rsid w:val="00163B3E"/>
    <w:rsid w:val="00165322"/>
    <w:rsid w:val="00172B6B"/>
    <w:rsid w:val="00175B43"/>
    <w:rsid w:val="0018190D"/>
    <w:rsid w:val="00183BA3"/>
    <w:rsid w:val="00185A33"/>
    <w:rsid w:val="0019477E"/>
    <w:rsid w:val="001B5A57"/>
    <w:rsid w:val="001C0873"/>
    <w:rsid w:val="001C1EAE"/>
    <w:rsid w:val="001C2E88"/>
    <w:rsid w:val="001C3210"/>
    <w:rsid w:val="001C51E0"/>
    <w:rsid w:val="001C6394"/>
    <w:rsid w:val="001C6839"/>
    <w:rsid w:val="001D3C80"/>
    <w:rsid w:val="001D5B0D"/>
    <w:rsid w:val="001E03CA"/>
    <w:rsid w:val="001E42F7"/>
    <w:rsid w:val="001E5554"/>
    <w:rsid w:val="001E5995"/>
    <w:rsid w:val="001E65C2"/>
    <w:rsid w:val="001F12F0"/>
    <w:rsid w:val="001F5696"/>
    <w:rsid w:val="001F5B46"/>
    <w:rsid w:val="001F643B"/>
    <w:rsid w:val="002006CE"/>
    <w:rsid w:val="00204B67"/>
    <w:rsid w:val="00205B3E"/>
    <w:rsid w:val="0020700D"/>
    <w:rsid w:val="0020781A"/>
    <w:rsid w:val="002127F1"/>
    <w:rsid w:val="00213089"/>
    <w:rsid w:val="00217C70"/>
    <w:rsid w:val="00221EE7"/>
    <w:rsid w:val="0022308D"/>
    <w:rsid w:val="00223B76"/>
    <w:rsid w:val="0023527B"/>
    <w:rsid w:val="0023581B"/>
    <w:rsid w:val="0024213A"/>
    <w:rsid w:val="002562B2"/>
    <w:rsid w:val="00256EBE"/>
    <w:rsid w:val="0026303B"/>
    <w:rsid w:val="0027146A"/>
    <w:rsid w:val="00272530"/>
    <w:rsid w:val="00272B8F"/>
    <w:rsid w:val="00283CF7"/>
    <w:rsid w:val="00285F2D"/>
    <w:rsid w:val="002909FF"/>
    <w:rsid w:val="00290A96"/>
    <w:rsid w:val="0029142F"/>
    <w:rsid w:val="00293AFC"/>
    <w:rsid w:val="00296054"/>
    <w:rsid w:val="00296C2A"/>
    <w:rsid w:val="002A2130"/>
    <w:rsid w:val="002A3D80"/>
    <w:rsid w:val="002A717E"/>
    <w:rsid w:val="002C6A6B"/>
    <w:rsid w:val="002C7FB7"/>
    <w:rsid w:val="002D2960"/>
    <w:rsid w:val="002D63BD"/>
    <w:rsid w:val="00302E78"/>
    <w:rsid w:val="0030389F"/>
    <w:rsid w:val="003145C1"/>
    <w:rsid w:val="00315247"/>
    <w:rsid w:val="00316219"/>
    <w:rsid w:val="00320CE3"/>
    <w:rsid w:val="003237A4"/>
    <w:rsid w:val="00324220"/>
    <w:rsid w:val="003268AE"/>
    <w:rsid w:val="00326C25"/>
    <w:rsid w:val="003278DA"/>
    <w:rsid w:val="00330171"/>
    <w:rsid w:val="003315D5"/>
    <w:rsid w:val="00331C85"/>
    <w:rsid w:val="00331E1B"/>
    <w:rsid w:val="00333C48"/>
    <w:rsid w:val="0033658C"/>
    <w:rsid w:val="00336D2E"/>
    <w:rsid w:val="00344034"/>
    <w:rsid w:val="00345C46"/>
    <w:rsid w:val="0035096D"/>
    <w:rsid w:val="00351C9D"/>
    <w:rsid w:val="00352EE2"/>
    <w:rsid w:val="00361070"/>
    <w:rsid w:val="00361E67"/>
    <w:rsid w:val="00376E79"/>
    <w:rsid w:val="00382CBA"/>
    <w:rsid w:val="00387CA4"/>
    <w:rsid w:val="00390B1D"/>
    <w:rsid w:val="00391E18"/>
    <w:rsid w:val="00396B03"/>
    <w:rsid w:val="003A14BF"/>
    <w:rsid w:val="003A1C3D"/>
    <w:rsid w:val="003A7325"/>
    <w:rsid w:val="003A7FEB"/>
    <w:rsid w:val="003B3462"/>
    <w:rsid w:val="003C7689"/>
    <w:rsid w:val="003D59D1"/>
    <w:rsid w:val="003E1C17"/>
    <w:rsid w:val="003E3420"/>
    <w:rsid w:val="003E4770"/>
    <w:rsid w:val="003F632A"/>
    <w:rsid w:val="00402CA3"/>
    <w:rsid w:val="00416D24"/>
    <w:rsid w:val="004173A3"/>
    <w:rsid w:val="004211F9"/>
    <w:rsid w:val="0042289B"/>
    <w:rsid w:val="00434409"/>
    <w:rsid w:val="00443B3A"/>
    <w:rsid w:val="004469FC"/>
    <w:rsid w:val="0045006D"/>
    <w:rsid w:val="00452095"/>
    <w:rsid w:val="00453592"/>
    <w:rsid w:val="0045755B"/>
    <w:rsid w:val="0046119C"/>
    <w:rsid w:val="00466187"/>
    <w:rsid w:val="00467872"/>
    <w:rsid w:val="00474A61"/>
    <w:rsid w:val="00475850"/>
    <w:rsid w:val="00476B1F"/>
    <w:rsid w:val="00477374"/>
    <w:rsid w:val="0047739C"/>
    <w:rsid w:val="00484C9E"/>
    <w:rsid w:val="00490170"/>
    <w:rsid w:val="004906BC"/>
    <w:rsid w:val="00490B03"/>
    <w:rsid w:val="00490B0A"/>
    <w:rsid w:val="004934A0"/>
    <w:rsid w:val="004A0609"/>
    <w:rsid w:val="004A1F4B"/>
    <w:rsid w:val="004A26CE"/>
    <w:rsid w:val="004B4740"/>
    <w:rsid w:val="004B54F3"/>
    <w:rsid w:val="004B5A3E"/>
    <w:rsid w:val="004C50B9"/>
    <w:rsid w:val="004C55FE"/>
    <w:rsid w:val="004D1D63"/>
    <w:rsid w:val="004D3CEA"/>
    <w:rsid w:val="004D4A8A"/>
    <w:rsid w:val="004E5D1E"/>
    <w:rsid w:val="004F26AE"/>
    <w:rsid w:val="004F3ACF"/>
    <w:rsid w:val="005040AA"/>
    <w:rsid w:val="005130A1"/>
    <w:rsid w:val="00521942"/>
    <w:rsid w:val="00526616"/>
    <w:rsid w:val="0052692E"/>
    <w:rsid w:val="00540A7F"/>
    <w:rsid w:val="0054102B"/>
    <w:rsid w:val="0054118C"/>
    <w:rsid w:val="00572851"/>
    <w:rsid w:val="005818BD"/>
    <w:rsid w:val="0058676B"/>
    <w:rsid w:val="005945E3"/>
    <w:rsid w:val="005951DA"/>
    <w:rsid w:val="0059595F"/>
    <w:rsid w:val="00597512"/>
    <w:rsid w:val="005A1F64"/>
    <w:rsid w:val="005B1D93"/>
    <w:rsid w:val="005C2384"/>
    <w:rsid w:val="005C26F0"/>
    <w:rsid w:val="005C4CB9"/>
    <w:rsid w:val="005C63F4"/>
    <w:rsid w:val="005D0BF6"/>
    <w:rsid w:val="005D29DB"/>
    <w:rsid w:val="005D3AE1"/>
    <w:rsid w:val="005D76C7"/>
    <w:rsid w:val="005E5140"/>
    <w:rsid w:val="005F3A86"/>
    <w:rsid w:val="005F4812"/>
    <w:rsid w:val="005F7177"/>
    <w:rsid w:val="00604C0A"/>
    <w:rsid w:val="00606856"/>
    <w:rsid w:val="006150DC"/>
    <w:rsid w:val="006152BA"/>
    <w:rsid w:val="00621923"/>
    <w:rsid w:val="00634761"/>
    <w:rsid w:val="00636EE8"/>
    <w:rsid w:val="00652CCC"/>
    <w:rsid w:val="0065334F"/>
    <w:rsid w:val="00654A0C"/>
    <w:rsid w:val="00660102"/>
    <w:rsid w:val="00661757"/>
    <w:rsid w:val="0066314B"/>
    <w:rsid w:val="006640D1"/>
    <w:rsid w:val="00666D9A"/>
    <w:rsid w:val="00672137"/>
    <w:rsid w:val="006805AB"/>
    <w:rsid w:val="0068317C"/>
    <w:rsid w:val="006911AC"/>
    <w:rsid w:val="006A243F"/>
    <w:rsid w:val="006A31D4"/>
    <w:rsid w:val="006A3C25"/>
    <w:rsid w:val="006A3E6B"/>
    <w:rsid w:val="006B7DE3"/>
    <w:rsid w:val="006C18FB"/>
    <w:rsid w:val="006C4563"/>
    <w:rsid w:val="006D10B0"/>
    <w:rsid w:val="006D64B8"/>
    <w:rsid w:val="006D70C6"/>
    <w:rsid w:val="006E0AEA"/>
    <w:rsid w:val="006E1199"/>
    <w:rsid w:val="006E2184"/>
    <w:rsid w:val="0070090B"/>
    <w:rsid w:val="00703A6F"/>
    <w:rsid w:val="00704090"/>
    <w:rsid w:val="007101AF"/>
    <w:rsid w:val="0071641D"/>
    <w:rsid w:val="007215F1"/>
    <w:rsid w:val="00723359"/>
    <w:rsid w:val="00742C53"/>
    <w:rsid w:val="00745BD8"/>
    <w:rsid w:val="00755D1D"/>
    <w:rsid w:val="00763664"/>
    <w:rsid w:val="007656BA"/>
    <w:rsid w:val="007656C7"/>
    <w:rsid w:val="00767699"/>
    <w:rsid w:val="00770234"/>
    <w:rsid w:val="00771E69"/>
    <w:rsid w:val="00772069"/>
    <w:rsid w:val="00772ED0"/>
    <w:rsid w:val="00774E19"/>
    <w:rsid w:val="0077766F"/>
    <w:rsid w:val="00780CBD"/>
    <w:rsid w:val="00784832"/>
    <w:rsid w:val="00793E23"/>
    <w:rsid w:val="007A69ED"/>
    <w:rsid w:val="007B2539"/>
    <w:rsid w:val="007B34CE"/>
    <w:rsid w:val="007B5E6D"/>
    <w:rsid w:val="007D0230"/>
    <w:rsid w:val="007D40E2"/>
    <w:rsid w:val="007E0E3D"/>
    <w:rsid w:val="007E1CD3"/>
    <w:rsid w:val="007E423F"/>
    <w:rsid w:val="007F027F"/>
    <w:rsid w:val="007F09F7"/>
    <w:rsid w:val="00800663"/>
    <w:rsid w:val="00803670"/>
    <w:rsid w:val="00805147"/>
    <w:rsid w:val="00805C9C"/>
    <w:rsid w:val="00810B8E"/>
    <w:rsid w:val="008156CB"/>
    <w:rsid w:val="00816D10"/>
    <w:rsid w:val="00821BC7"/>
    <w:rsid w:val="00826F6E"/>
    <w:rsid w:val="00831AAA"/>
    <w:rsid w:val="0083380B"/>
    <w:rsid w:val="0084364B"/>
    <w:rsid w:val="00845AF3"/>
    <w:rsid w:val="008467DE"/>
    <w:rsid w:val="00862ED9"/>
    <w:rsid w:val="00863CE7"/>
    <w:rsid w:val="00864A1C"/>
    <w:rsid w:val="00874321"/>
    <w:rsid w:val="00883C3C"/>
    <w:rsid w:val="00892F9F"/>
    <w:rsid w:val="0089460C"/>
    <w:rsid w:val="008A2209"/>
    <w:rsid w:val="008A5A0C"/>
    <w:rsid w:val="008A63D4"/>
    <w:rsid w:val="008B1664"/>
    <w:rsid w:val="008B5D77"/>
    <w:rsid w:val="008B6ECB"/>
    <w:rsid w:val="008C1690"/>
    <w:rsid w:val="008C4D65"/>
    <w:rsid w:val="008E5B49"/>
    <w:rsid w:val="008E64DB"/>
    <w:rsid w:val="008F4097"/>
    <w:rsid w:val="00904F54"/>
    <w:rsid w:val="0090605A"/>
    <w:rsid w:val="009141DA"/>
    <w:rsid w:val="009167B7"/>
    <w:rsid w:val="00917F20"/>
    <w:rsid w:val="00941F76"/>
    <w:rsid w:val="009421E8"/>
    <w:rsid w:val="00942868"/>
    <w:rsid w:val="0094484C"/>
    <w:rsid w:val="00960351"/>
    <w:rsid w:val="009668A9"/>
    <w:rsid w:val="009777F1"/>
    <w:rsid w:val="00984000"/>
    <w:rsid w:val="009867D3"/>
    <w:rsid w:val="009A35ED"/>
    <w:rsid w:val="009A4713"/>
    <w:rsid w:val="009B195A"/>
    <w:rsid w:val="009C2685"/>
    <w:rsid w:val="009C49A5"/>
    <w:rsid w:val="009C73A0"/>
    <w:rsid w:val="009C7B21"/>
    <w:rsid w:val="009E36F8"/>
    <w:rsid w:val="009F208A"/>
    <w:rsid w:val="009F344E"/>
    <w:rsid w:val="009F480B"/>
    <w:rsid w:val="009F6707"/>
    <w:rsid w:val="00A06C5B"/>
    <w:rsid w:val="00A07D0B"/>
    <w:rsid w:val="00A12AC8"/>
    <w:rsid w:val="00A240FB"/>
    <w:rsid w:val="00A27565"/>
    <w:rsid w:val="00A364E5"/>
    <w:rsid w:val="00A36996"/>
    <w:rsid w:val="00A43C6D"/>
    <w:rsid w:val="00A45EB4"/>
    <w:rsid w:val="00A47278"/>
    <w:rsid w:val="00A50FB7"/>
    <w:rsid w:val="00A537B1"/>
    <w:rsid w:val="00A61FCF"/>
    <w:rsid w:val="00A6585F"/>
    <w:rsid w:val="00A71F3A"/>
    <w:rsid w:val="00A74E7A"/>
    <w:rsid w:val="00A77F66"/>
    <w:rsid w:val="00A80014"/>
    <w:rsid w:val="00A86A89"/>
    <w:rsid w:val="00A91084"/>
    <w:rsid w:val="00A91CA9"/>
    <w:rsid w:val="00A9449D"/>
    <w:rsid w:val="00A96C91"/>
    <w:rsid w:val="00AA1EE3"/>
    <w:rsid w:val="00AA30F1"/>
    <w:rsid w:val="00AA33D8"/>
    <w:rsid w:val="00AC1341"/>
    <w:rsid w:val="00AC35BE"/>
    <w:rsid w:val="00AC3F48"/>
    <w:rsid w:val="00AD382A"/>
    <w:rsid w:val="00AD3877"/>
    <w:rsid w:val="00AD7593"/>
    <w:rsid w:val="00AE0D0D"/>
    <w:rsid w:val="00AE56E2"/>
    <w:rsid w:val="00AE6C9B"/>
    <w:rsid w:val="00AE7FF2"/>
    <w:rsid w:val="00AF011A"/>
    <w:rsid w:val="00AF034B"/>
    <w:rsid w:val="00AF678A"/>
    <w:rsid w:val="00B009C7"/>
    <w:rsid w:val="00B00D54"/>
    <w:rsid w:val="00B057FC"/>
    <w:rsid w:val="00B15E3D"/>
    <w:rsid w:val="00B16795"/>
    <w:rsid w:val="00B16D5E"/>
    <w:rsid w:val="00B213BA"/>
    <w:rsid w:val="00B22607"/>
    <w:rsid w:val="00B2316D"/>
    <w:rsid w:val="00B231A7"/>
    <w:rsid w:val="00B267AC"/>
    <w:rsid w:val="00B279A1"/>
    <w:rsid w:val="00B31471"/>
    <w:rsid w:val="00B36DBD"/>
    <w:rsid w:val="00B372E4"/>
    <w:rsid w:val="00B42200"/>
    <w:rsid w:val="00B44888"/>
    <w:rsid w:val="00B454D5"/>
    <w:rsid w:val="00B4595D"/>
    <w:rsid w:val="00B4625D"/>
    <w:rsid w:val="00B47D1C"/>
    <w:rsid w:val="00B52489"/>
    <w:rsid w:val="00B52AD1"/>
    <w:rsid w:val="00B7125D"/>
    <w:rsid w:val="00B73291"/>
    <w:rsid w:val="00B771FC"/>
    <w:rsid w:val="00B82717"/>
    <w:rsid w:val="00B9317E"/>
    <w:rsid w:val="00BC24D8"/>
    <w:rsid w:val="00BC2EAA"/>
    <w:rsid w:val="00BC5BBE"/>
    <w:rsid w:val="00BD2A19"/>
    <w:rsid w:val="00BD3DA8"/>
    <w:rsid w:val="00BD4317"/>
    <w:rsid w:val="00BD5C02"/>
    <w:rsid w:val="00BE0953"/>
    <w:rsid w:val="00BE1082"/>
    <w:rsid w:val="00BE21EA"/>
    <w:rsid w:val="00BE282B"/>
    <w:rsid w:val="00BE3F0E"/>
    <w:rsid w:val="00BF0275"/>
    <w:rsid w:val="00BF34BD"/>
    <w:rsid w:val="00BF3D80"/>
    <w:rsid w:val="00BF6E42"/>
    <w:rsid w:val="00C00F55"/>
    <w:rsid w:val="00C12622"/>
    <w:rsid w:val="00C33D10"/>
    <w:rsid w:val="00C53D10"/>
    <w:rsid w:val="00C544A5"/>
    <w:rsid w:val="00C55276"/>
    <w:rsid w:val="00C6361A"/>
    <w:rsid w:val="00C823B1"/>
    <w:rsid w:val="00C831BC"/>
    <w:rsid w:val="00C85F0B"/>
    <w:rsid w:val="00CA088B"/>
    <w:rsid w:val="00CA2899"/>
    <w:rsid w:val="00CA5F85"/>
    <w:rsid w:val="00CA71AA"/>
    <w:rsid w:val="00CB2E29"/>
    <w:rsid w:val="00CB35E2"/>
    <w:rsid w:val="00CB3C62"/>
    <w:rsid w:val="00CB4F86"/>
    <w:rsid w:val="00CB76B6"/>
    <w:rsid w:val="00CC5151"/>
    <w:rsid w:val="00CD295E"/>
    <w:rsid w:val="00CE13B6"/>
    <w:rsid w:val="00CE3524"/>
    <w:rsid w:val="00CE4E88"/>
    <w:rsid w:val="00CE59A3"/>
    <w:rsid w:val="00CF2B25"/>
    <w:rsid w:val="00CF3584"/>
    <w:rsid w:val="00CF5AAC"/>
    <w:rsid w:val="00CF60C0"/>
    <w:rsid w:val="00D04FDD"/>
    <w:rsid w:val="00D0797C"/>
    <w:rsid w:val="00D1086F"/>
    <w:rsid w:val="00D133AB"/>
    <w:rsid w:val="00D13809"/>
    <w:rsid w:val="00D172D1"/>
    <w:rsid w:val="00D177DA"/>
    <w:rsid w:val="00D261E7"/>
    <w:rsid w:val="00D316E1"/>
    <w:rsid w:val="00D40B4F"/>
    <w:rsid w:val="00D479AD"/>
    <w:rsid w:val="00D47EDB"/>
    <w:rsid w:val="00D502A7"/>
    <w:rsid w:val="00D605E0"/>
    <w:rsid w:val="00D61AA8"/>
    <w:rsid w:val="00D64CEC"/>
    <w:rsid w:val="00D73DCF"/>
    <w:rsid w:val="00D77D3C"/>
    <w:rsid w:val="00D83BE7"/>
    <w:rsid w:val="00D85162"/>
    <w:rsid w:val="00D85232"/>
    <w:rsid w:val="00D87981"/>
    <w:rsid w:val="00DA0E1F"/>
    <w:rsid w:val="00DA4CFB"/>
    <w:rsid w:val="00DA6FAF"/>
    <w:rsid w:val="00DB0A7E"/>
    <w:rsid w:val="00DB15B1"/>
    <w:rsid w:val="00DB3B1A"/>
    <w:rsid w:val="00DB4246"/>
    <w:rsid w:val="00DB4490"/>
    <w:rsid w:val="00DB72C6"/>
    <w:rsid w:val="00DC6DC3"/>
    <w:rsid w:val="00DC7E82"/>
    <w:rsid w:val="00DD64EA"/>
    <w:rsid w:val="00DE028E"/>
    <w:rsid w:val="00DE2035"/>
    <w:rsid w:val="00DE37B9"/>
    <w:rsid w:val="00DE7D51"/>
    <w:rsid w:val="00DF0C0B"/>
    <w:rsid w:val="00E0073F"/>
    <w:rsid w:val="00E07B2F"/>
    <w:rsid w:val="00E11B90"/>
    <w:rsid w:val="00E17D19"/>
    <w:rsid w:val="00E25C6F"/>
    <w:rsid w:val="00E2702C"/>
    <w:rsid w:val="00E3479D"/>
    <w:rsid w:val="00E454E0"/>
    <w:rsid w:val="00E470A9"/>
    <w:rsid w:val="00E5218B"/>
    <w:rsid w:val="00E541A9"/>
    <w:rsid w:val="00E618E5"/>
    <w:rsid w:val="00E67358"/>
    <w:rsid w:val="00E73769"/>
    <w:rsid w:val="00E74B3F"/>
    <w:rsid w:val="00E750F4"/>
    <w:rsid w:val="00E753FA"/>
    <w:rsid w:val="00E76135"/>
    <w:rsid w:val="00E83ED5"/>
    <w:rsid w:val="00E87C79"/>
    <w:rsid w:val="00E91A9E"/>
    <w:rsid w:val="00E9377E"/>
    <w:rsid w:val="00E969D2"/>
    <w:rsid w:val="00E97E29"/>
    <w:rsid w:val="00EA1303"/>
    <w:rsid w:val="00EA6109"/>
    <w:rsid w:val="00EA6A08"/>
    <w:rsid w:val="00EA730C"/>
    <w:rsid w:val="00EA7389"/>
    <w:rsid w:val="00EB14A3"/>
    <w:rsid w:val="00EB525B"/>
    <w:rsid w:val="00EB52E4"/>
    <w:rsid w:val="00EC22EE"/>
    <w:rsid w:val="00EC30BF"/>
    <w:rsid w:val="00EC3B2F"/>
    <w:rsid w:val="00EC40E1"/>
    <w:rsid w:val="00EC67BF"/>
    <w:rsid w:val="00ED1517"/>
    <w:rsid w:val="00ED7E93"/>
    <w:rsid w:val="00EE4322"/>
    <w:rsid w:val="00EF315C"/>
    <w:rsid w:val="00EF56F3"/>
    <w:rsid w:val="00F0470F"/>
    <w:rsid w:val="00F05BDD"/>
    <w:rsid w:val="00F11017"/>
    <w:rsid w:val="00F211D1"/>
    <w:rsid w:val="00F23A38"/>
    <w:rsid w:val="00F24442"/>
    <w:rsid w:val="00F25D67"/>
    <w:rsid w:val="00F27B51"/>
    <w:rsid w:val="00F4137F"/>
    <w:rsid w:val="00F456FE"/>
    <w:rsid w:val="00F52BB5"/>
    <w:rsid w:val="00F55355"/>
    <w:rsid w:val="00F61AB7"/>
    <w:rsid w:val="00F6227A"/>
    <w:rsid w:val="00F62A89"/>
    <w:rsid w:val="00F646A9"/>
    <w:rsid w:val="00F651C1"/>
    <w:rsid w:val="00F66284"/>
    <w:rsid w:val="00F6653F"/>
    <w:rsid w:val="00F74F7A"/>
    <w:rsid w:val="00F9182A"/>
    <w:rsid w:val="00F91914"/>
    <w:rsid w:val="00F92E98"/>
    <w:rsid w:val="00F949FB"/>
    <w:rsid w:val="00FA7919"/>
    <w:rsid w:val="00FA7F17"/>
    <w:rsid w:val="00FB751E"/>
    <w:rsid w:val="00FC08BA"/>
    <w:rsid w:val="00FC4C9F"/>
    <w:rsid w:val="00FC6BFD"/>
    <w:rsid w:val="00FD0814"/>
    <w:rsid w:val="00FD67AE"/>
    <w:rsid w:val="00FD6DBE"/>
    <w:rsid w:val="00FD7926"/>
    <w:rsid w:val="00FE015C"/>
    <w:rsid w:val="00FE1F77"/>
    <w:rsid w:val="00FE3900"/>
    <w:rsid w:val="00FE7EA4"/>
    <w:rsid w:val="00FF299E"/>
    <w:rsid w:val="00FF328C"/>
    <w:rsid w:val="00FF3A9B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24"/>
    <w:pPr>
      <w:spacing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CE3524"/>
    <w:pPr>
      <w:widowControl w:val="0"/>
      <w:autoSpaceDE w:val="0"/>
      <w:autoSpaceDN w:val="0"/>
      <w:adjustRightInd w:val="0"/>
      <w:spacing w:line="224" w:lineRule="exact"/>
    </w:pPr>
    <w:rPr>
      <w:sz w:val="24"/>
      <w:szCs w:val="24"/>
      <w:lang w:eastAsia="ru-RU"/>
    </w:rPr>
  </w:style>
  <w:style w:type="character" w:customStyle="1" w:styleId="FontStyle27">
    <w:name w:val="Font Style27"/>
    <w:basedOn w:val="DefaultParagraphFont"/>
    <w:uiPriority w:val="99"/>
    <w:rsid w:val="00CE3524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basedOn w:val="DefaultParagraphFont"/>
    <w:uiPriority w:val="99"/>
    <w:rsid w:val="00CE352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Normal"/>
    <w:uiPriority w:val="99"/>
    <w:rsid w:val="00CE352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CE3524"/>
    <w:pPr>
      <w:widowControl w:val="0"/>
      <w:autoSpaceDE w:val="0"/>
      <w:autoSpaceDN w:val="0"/>
      <w:adjustRightInd w:val="0"/>
      <w:spacing w:line="225" w:lineRule="exact"/>
      <w:ind w:firstLine="480"/>
      <w:jc w:val="both"/>
    </w:pPr>
    <w:rPr>
      <w:sz w:val="24"/>
      <w:szCs w:val="24"/>
      <w:lang w:eastAsia="ru-RU"/>
    </w:rPr>
  </w:style>
  <w:style w:type="character" w:customStyle="1" w:styleId="FontStyle26">
    <w:name w:val="Font Style26"/>
    <w:basedOn w:val="DefaultParagraphFont"/>
    <w:uiPriority w:val="99"/>
    <w:rsid w:val="00CE3524"/>
    <w:rPr>
      <w:rFonts w:ascii="Times New Roman" w:hAnsi="Times New Roman" w:cs="Times New Roman"/>
      <w:sz w:val="14"/>
      <w:szCs w:val="14"/>
    </w:rPr>
  </w:style>
  <w:style w:type="character" w:customStyle="1" w:styleId="FontStyle29">
    <w:name w:val="Font Style29"/>
    <w:basedOn w:val="DefaultParagraphFont"/>
    <w:uiPriority w:val="99"/>
    <w:rsid w:val="00CE3524"/>
    <w:rPr>
      <w:rFonts w:ascii="Calibri" w:hAnsi="Calibri" w:cs="Calibri"/>
      <w:sz w:val="16"/>
      <w:szCs w:val="16"/>
    </w:rPr>
  </w:style>
  <w:style w:type="paragraph" w:customStyle="1" w:styleId="Style10">
    <w:name w:val="Style10"/>
    <w:basedOn w:val="Normal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center"/>
    </w:pPr>
    <w:rPr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basedOn w:val="DefaultParagraphFont"/>
    <w:uiPriority w:val="99"/>
    <w:rsid w:val="00F52BB5"/>
    <w:rPr>
      <w:rFonts w:ascii="Times New Roman" w:hAnsi="Times New Roman" w:cs="Times New Roman"/>
      <w:sz w:val="12"/>
      <w:szCs w:val="12"/>
    </w:rPr>
  </w:style>
  <w:style w:type="paragraph" w:customStyle="1" w:styleId="Style16">
    <w:name w:val="Style16"/>
    <w:basedOn w:val="Normal"/>
    <w:uiPriority w:val="99"/>
    <w:rsid w:val="00F52BB5"/>
    <w:pPr>
      <w:widowControl w:val="0"/>
      <w:autoSpaceDE w:val="0"/>
      <w:autoSpaceDN w:val="0"/>
      <w:adjustRightInd w:val="0"/>
      <w:spacing w:line="379" w:lineRule="exact"/>
      <w:jc w:val="both"/>
    </w:pPr>
    <w:rPr>
      <w:sz w:val="24"/>
      <w:szCs w:val="24"/>
      <w:lang w:eastAsia="ru-RU"/>
    </w:rPr>
  </w:style>
  <w:style w:type="character" w:customStyle="1" w:styleId="FontStyle37">
    <w:name w:val="Font Style37"/>
    <w:basedOn w:val="DefaultParagraphFont"/>
    <w:uiPriority w:val="99"/>
    <w:rsid w:val="00F52BB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Normal"/>
    <w:uiPriority w:val="99"/>
    <w:rsid w:val="00F52BB5"/>
    <w:pPr>
      <w:widowControl w:val="0"/>
      <w:autoSpaceDE w:val="0"/>
      <w:autoSpaceDN w:val="0"/>
      <w:adjustRightInd w:val="0"/>
      <w:spacing w:line="219" w:lineRule="exact"/>
    </w:pPr>
    <w:rPr>
      <w:sz w:val="24"/>
      <w:szCs w:val="24"/>
      <w:lang w:eastAsia="ru-RU"/>
    </w:rPr>
  </w:style>
  <w:style w:type="paragraph" w:customStyle="1" w:styleId="Style14">
    <w:name w:val="Style14"/>
    <w:basedOn w:val="Normal"/>
    <w:uiPriority w:val="99"/>
    <w:rsid w:val="00F52BB5"/>
    <w:pPr>
      <w:widowControl w:val="0"/>
      <w:autoSpaceDE w:val="0"/>
      <w:autoSpaceDN w:val="0"/>
      <w:adjustRightInd w:val="0"/>
      <w:spacing w:line="216" w:lineRule="exact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Normal"/>
    <w:uiPriority w:val="99"/>
    <w:rsid w:val="00B372E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Normal"/>
    <w:uiPriority w:val="99"/>
    <w:rsid w:val="00B372E4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FontStyle38">
    <w:name w:val="Font Style38"/>
    <w:basedOn w:val="DefaultParagraphFont"/>
    <w:uiPriority w:val="99"/>
    <w:rsid w:val="00B372E4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46">
    <w:name w:val="Font Style46"/>
    <w:basedOn w:val="DefaultParagraphFont"/>
    <w:uiPriority w:val="99"/>
    <w:rsid w:val="00621923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621923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next w:val="Normal"/>
    <w:link w:val="ConsPlusNormal0"/>
    <w:uiPriority w:val="99"/>
    <w:rsid w:val="000461CA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ar-SA"/>
    </w:rPr>
  </w:style>
  <w:style w:type="character" w:customStyle="1" w:styleId="FontStyle30">
    <w:name w:val="Font Style30"/>
    <w:basedOn w:val="DefaultParagraphFont"/>
    <w:uiPriority w:val="99"/>
    <w:rsid w:val="000461CA"/>
    <w:rPr>
      <w:rFonts w:ascii="Times New Roman" w:hAnsi="Times New Roman" w:cs="Times New Roman"/>
      <w:spacing w:val="20"/>
      <w:sz w:val="14"/>
      <w:szCs w:val="14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0461CA"/>
    <w:rPr>
      <w:rFonts w:ascii="Arial" w:hAnsi="Arial" w:cs="Times New Roman"/>
      <w:lang w:val="ru-RU" w:eastAsia="ar-SA" w:bidi="ar-SA"/>
    </w:rPr>
  </w:style>
  <w:style w:type="character" w:styleId="Hyperlink">
    <w:name w:val="Hyperlink"/>
    <w:basedOn w:val="DefaultParagraphFont"/>
    <w:uiPriority w:val="99"/>
    <w:rsid w:val="00183BA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2069"/>
    <w:rPr>
      <w:rFonts w:eastAsia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2069"/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1706</TotalTime>
  <Pages>10</Pages>
  <Words>3643</Words>
  <Characters>20771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ZKH37-2</dc:creator>
  <cp:keywords/>
  <dc:description/>
  <cp:lastModifiedBy>ptd</cp:lastModifiedBy>
  <cp:revision>29</cp:revision>
  <cp:lastPrinted>2020-12-29T09:07:00Z</cp:lastPrinted>
  <dcterms:created xsi:type="dcterms:W3CDTF">2018-04-25T10:00:00Z</dcterms:created>
  <dcterms:modified xsi:type="dcterms:W3CDTF">2021-01-28T02:08:00Z</dcterms:modified>
</cp:coreProperties>
</file>