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06" w:rsidRDefault="001601E7" w:rsidP="001601E7">
      <w:pPr>
        <w:ind w:right="-1"/>
      </w:pPr>
      <w:r>
        <w:t xml:space="preserve">                                                                         </w:t>
      </w:r>
      <w:r w:rsidR="00C37A06">
        <w:rPr>
          <w:noProof/>
        </w:rPr>
        <w:drawing>
          <wp:inline distT="0" distB="0" distL="0" distR="0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A06" w:rsidRDefault="00C37A06" w:rsidP="00C37A0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37A06" w:rsidRDefault="00C37A06" w:rsidP="00C37A06">
      <w:pPr>
        <w:ind w:right="283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C37A06" w:rsidRDefault="00C37A06" w:rsidP="00C37A06">
      <w:pPr>
        <w:jc w:val="center"/>
        <w:rPr>
          <w:b/>
          <w:sz w:val="28"/>
          <w:szCs w:val="28"/>
        </w:rPr>
      </w:pPr>
    </w:p>
    <w:p w:rsidR="00C37A06" w:rsidRDefault="00C37A06" w:rsidP="00C37A0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C37A06" w:rsidRDefault="00C37A06" w:rsidP="00C37A06">
      <w:pPr>
        <w:jc w:val="center"/>
        <w:rPr>
          <w:b/>
          <w:spacing w:val="20"/>
          <w:w w:val="150"/>
          <w:sz w:val="28"/>
          <w:szCs w:val="28"/>
        </w:rPr>
      </w:pPr>
    </w:p>
    <w:p w:rsidR="00C37A06" w:rsidRPr="008D492C" w:rsidRDefault="00C37A06" w:rsidP="00C37A06">
      <w:pPr>
        <w:rPr>
          <w:b/>
          <w:spacing w:val="20"/>
          <w:w w:val="150"/>
          <w:sz w:val="28"/>
          <w:szCs w:val="28"/>
        </w:rPr>
      </w:pPr>
      <w:r w:rsidRPr="008D492C">
        <w:rPr>
          <w:sz w:val="28"/>
          <w:szCs w:val="28"/>
        </w:rPr>
        <w:t xml:space="preserve">                                             </w:t>
      </w:r>
      <w:r w:rsidR="008D492C" w:rsidRPr="008D492C">
        <w:rPr>
          <w:sz w:val="28"/>
          <w:szCs w:val="28"/>
        </w:rPr>
        <w:t>16.08.2018</w:t>
      </w:r>
      <w:r w:rsidRPr="008D492C">
        <w:rPr>
          <w:sz w:val="28"/>
          <w:szCs w:val="28"/>
        </w:rPr>
        <w:t xml:space="preserve"> </w:t>
      </w:r>
      <w:r w:rsidRPr="008D492C">
        <w:rPr>
          <w:sz w:val="28"/>
        </w:rPr>
        <w:t xml:space="preserve"> </w:t>
      </w:r>
      <w:r w:rsidRPr="008D492C">
        <w:rPr>
          <w:sz w:val="28"/>
          <w:szCs w:val="28"/>
        </w:rPr>
        <w:t>№</w:t>
      </w:r>
      <w:r w:rsidR="008D492C" w:rsidRPr="008D492C">
        <w:rPr>
          <w:sz w:val="28"/>
        </w:rPr>
        <w:t xml:space="preserve"> 2211</w:t>
      </w:r>
      <w:r w:rsidRPr="008D492C">
        <w:rPr>
          <w:sz w:val="28"/>
        </w:rPr>
        <w:t xml:space="preserve"> </w:t>
      </w:r>
    </w:p>
    <w:p w:rsidR="00C37A06" w:rsidRDefault="00C37A06" w:rsidP="00C37A06">
      <w:pPr>
        <w:ind w:left="142" w:right="-1"/>
        <w:jc w:val="both"/>
        <w:rPr>
          <w:sz w:val="28"/>
          <w:szCs w:val="28"/>
        </w:rPr>
      </w:pP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края от 20.03.2015 № 1579 «Об утверждении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Администрации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 Алтайского края по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устранению административных барьеров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развитии предпринимательства» (с изменениями,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внесенными постановлениями Администрации города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Рубцовска Алтайского края от 10.12.2015 № 5329,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>25.07.2016 № 3271)</w:t>
      </w:r>
    </w:p>
    <w:p w:rsidR="00C37A06" w:rsidRDefault="00C37A06" w:rsidP="00C37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37A06" w:rsidRDefault="00C37A06" w:rsidP="00C37A06">
      <w:pPr>
        <w:tabs>
          <w:tab w:val="center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города Рубцовска Алтайского края от 17.07.2015 № 3386 « Об утверждении Положения об отделе по развитию предпринимательства и рыночной инфраструктуры Администрации города Рубцовска», руководствуясь ст.ст. 68, 70 Устава муниципального образования город Рубцовск Алтайского края,</w:t>
      </w:r>
      <w:r w:rsidR="009C2E0B">
        <w:rPr>
          <w:sz w:val="28"/>
          <w:szCs w:val="28"/>
        </w:rPr>
        <w:t xml:space="preserve"> распоряжением Администрации города Рубцовска Алтайского края от 13.08.2018 № 5</w:t>
      </w:r>
      <w:r w:rsidR="00BA35DF">
        <w:rPr>
          <w:sz w:val="28"/>
          <w:szCs w:val="28"/>
        </w:rPr>
        <w:t>60</w:t>
      </w:r>
      <w:r w:rsidR="009C2E0B">
        <w:rPr>
          <w:sz w:val="28"/>
          <w:szCs w:val="28"/>
        </w:rPr>
        <w:t xml:space="preserve"> л,</w:t>
      </w:r>
      <w:r>
        <w:rPr>
          <w:sz w:val="28"/>
          <w:szCs w:val="28"/>
        </w:rPr>
        <w:t xml:space="preserve"> ПОСТАНОВЛЯЮ:</w:t>
      </w:r>
    </w:p>
    <w:p w:rsidR="00C37A06" w:rsidRDefault="00C37A06" w:rsidP="00C37A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 в постановление Администрации города Рубцовска Алтайского края   от 20.03.2015 № 1579 «Об утверждении межведомственной комиссии Администрации города Рубцовска Алтайского края по устранению административных барьеров в развитии предпринимательства» (с изменениями) следующее изменение:</w:t>
      </w:r>
    </w:p>
    <w:p w:rsidR="00C37A06" w:rsidRDefault="00C37A06" w:rsidP="00832C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4F14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524F14">
        <w:rPr>
          <w:sz w:val="28"/>
          <w:szCs w:val="28"/>
        </w:rPr>
        <w:t>е</w:t>
      </w:r>
      <w:r>
        <w:rPr>
          <w:sz w:val="28"/>
          <w:szCs w:val="28"/>
        </w:rPr>
        <w:t xml:space="preserve"> № 2 изложить в новой редакции (приложение).</w:t>
      </w:r>
    </w:p>
    <w:p w:rsidR="00C37A06" w:rsidRDefault="00C37A06" w:rsidP="00C37A06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Разместить настоящее постановление  на официальном сайте Администрации города Рубцовска Алтайского края в информационно-телекоммуникационной сети  «Интернет».</w:t>
      </w:r>
    </w:p>
    <w:p w:rsidR="00524F14" w:rsidRDefault="00C37A06" w:rsidP="00524F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на первого заместителя Главы Администрации города Рубцовска-председателя комитета по финансам, налоговой и кредитной политике Пьянкова В.И.</w:t>
      </w:r>
    </w:p>
    <w:p w:rsidR="00524F14" w:rsidRDefault="00524F14" w:rsidP="00524F14">
      <w:pPr>
        <w:jc w:val="both"/>
        <w:rPr>
          <w:sz w:val="28"/>
          <w:szCs w:val="28"/>
        </w:rPr>
      </w:pPr>
    </w:p>
    <w:p w:rsidR="00BA35DF" w:rsidRDefault="00BA35DF" w:rsidP="00BA35DF">
      <w:pPr>
        <w:ind w:left="34" w:right="-142" w:hanging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Первый заместитель Главы </w:t>
      </w:r>
    </w:p>
    <w:p w:rsidR="00BA35DF" w:rsidRDefault="00BA35DF" w:rsidP="00BA35DF">
      <w:pPr>
        <w:ind w:left="34" w:right="-142" w:hanging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Администрации города Рубцовска –</w:t>
      </w:r>
    </w:p>
    <w:p w:rsidR="00BA35DF" w:rsidRDefault="00BA35DF" w:rsidP="00BA35DF">
      <w:pPr>
        <w:ind w:left="34" w:right="-142" w:hanging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 комитета по финансам,</w:t>
      </w:r>
    </w:p>
    <w:p w:rsidR="00BA35DF" w:rsidRDefault="00BA35DF" w:rsidP="00BA35DF">
      <w:pPr>
        <w:ind w:left="34" w:right="-142" w:hanging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налоговой и кредитной политике                                                       В.И. Пьянков              </w:t>
      </w:r>
    </w:p>
    <w:p w:rsidR="00D0425D" w:rsidRDefault="00D0425D" w:rsidP="00D0425D">
      <w:pPr>
        <w:ind w:left="4956" w:right="14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0425D" w:rsidRDefault="00D0425D" w:rsidP="00D0425D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D0425D" w:rsidRDefault="00D0425D" w:rsidP="00D0425D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Рубцовска Алтайского края</w:t>
      </w:r>
    </w:p>
    <w:p w:rsidR="00D0425D" w:rsidRDefault="008D492C" w:rsidP="00D0425D">
      <w:pPr>
        <w:ind w:left="4956" w:right="141"/>
        <w:rPr>
          <w:sz w:val="28"/>
          <w:szCs w:val="28"/>
        </w:rPr>
      </w:pPr>
      <w:r>
        <w:rPr>
          <w:sz w:val="28"/>
          <w:szCs w:val="28"/>
        </w:rPr>
        <w:t>16.08.2018</w:t>
      </w:r>
      <w:r w:rsidR="00D0425D">
        <w:rPr>
          <w:sz w:val="28"/>
          <w:szCs w:val="28"/>
        </w:rPr>
        <w:t xml:space="preserve"> № </w:t>
      </w:r>
      <w:r>
        <w:rPr>
          <w:sz w:val="28"/>
          <w:szCs w:val="28"/>
        </w:rPr>
        <w:t>2211</w:t>
      </w:r>
    </w:p>
    <w:p w:rsidR="00D0425D" w:rsidRDefault="00D0425D" w:rsidP="00D0425D">
      <w:pPr>
        <w:jc w:val="both"/>
        <w:rPr>
          <w:sz w:val="28"/>
          <w:szCs w:val="28"/>
        </w:rPr>
      </w:pPr>
    </w:p>
    <w:p w:rsidR="00D0425D" w:rsidRDefault="00D0425D" w:rsidP="00D0425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0425D" w:rsidRDefault="00D0425D" w:rsidP="00D0425D">
      <w:pPr>
        <w:tabs>
          <w:tab w:val="left" w:pos="0"/>
          <w:tab w:val="left" w:pos="79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Администрации города Рубцовска</w:t>
      </w:r>
    </w:p>
    <w:p w:rsidR="00D0425D" w:rsidRDefault="00D0425D" w:rsidP="00D0425D">
      <w:pPr>
        <w:tabs>
          <w:tab w:val="left" w:pos="0"/>
          <w:tab w:val="left" w:pos="79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 по устранению административных барьеров</w:t>
      </w:r>
    </w:p>
    <w:p w:rsidR="00D0425D" w:rsidRDefault="00D0425D" w:rsidP="00D0425D">
      <w:pPr>
        <w:jc w:val="center"/>
        <w:rPr>
          <w:sz w:val="22"/>
          <w:szCs w:val="22"/>
        </w:rPr>
      </w:pPr>
      <w:r>
        <w:rPr>
          <w:sz w:val="28"/>
          <w:szCs w:val="28"/>
        </w:rPr>
        <w:t>в развитии предпринимательства</w:t>
      </w:r>
    </w:p>
    <w:p w:rsidR="00D0425D" w:rsidRDefault="00D0425D" w:rsidP="00D0425D">
      <w:pPr>
        <w:rPr>
          <w:rFonts w:ascii="Calibri" w:hAnsi="Calibri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D0425D" w:rsidTr="00D0425D">
        <w:tc>
          <w:tcPr>
            <w:tcW w:w="4785" w:type="dxa"/>
            <w:hideMark/>
          </w:tcPr>
          <w:p w:rsidR="00D0425D" w:rsidRDefault="00D04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D0425D" w:rsidRDefault="00D0425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Пьянков Владимир Иванович</w:t>
            </w: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Рубцовска – председатель комитета по финансам, налоговой и кредитной политике;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Абдулаева Елена Юрьевна</w:t>
            </w: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отдела по развитию предпринимательства и рыночной инфраструктуры Администрации города Рубцовска;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Ложинцева Людмила Викторовна</w:t>
            </w: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главный специалист отдела по развитию предпринимательства и рыночной инфраструктуры Администрации города Рубцовска;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Антонова Олеся Викторовна</w:t>
            </w: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ведущий специалист – ведущий юрисконсульт правового отдела Администрации города Рубцовска;</w:t>
            </w:r>
          </w:p>
        </w:tc>
      </w:tr>
      <w:tr w:rsidR="00D0425D" w:rsidTr="00D0425D">
        <w:tc>
          <w:tcPr>
            <w:tcW w:w="4785" w:type="dxa"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Бахметова Светлана Федоровна</w:t>
            </w:r>
          </w:p>
          <w:p w:rsidR="00D0425D" w:rsidRDefault="00D0425D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межрайонной ИФНС России №12 по Алтайскому краю (по согласованию);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Вартанов Александр Эдуардович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 Рубцовского городского Совета депутатов Алтайского края, директор ООО «Старая компания» (по согласованию);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Губий Галина Владимировна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отделения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районах, главный государственный санитарный врач по городу Рубцовску, Рубцовскому, Егорьевскому, Поспелихинскому, </w:t>
            </w:r>
            <w:r>
              <w:rPr>
                <w:sz w:val="28"/>
                <w:szCs w:val="28"/>
              </w:rPr>
              <w:lastRenderedPageBreak/>
              <w:t>Краснощековскому, Курьинскому, Новичихинскому и Шипуновскому районам (по согласованию);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Деревянко Николай Тихонович           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Евгений Иванович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комитета Администрации города Рубцовска по промышленности, энергетике, транспорту и дорожному хозяйству;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Колупаев Александр Николаевич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председатель комитета  Администрации города Рубцовска по управлению имуществом; 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 Андрей Владимирович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ТО надзорной деятельности № 4 (по согласованию); 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Невзорова Наталья Николаевна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филиала Алтайской торгово-промышленной палаты в городе Рубцовске (по согласованию);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Томашевич Иван Иванович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председатель Общественного совета по развитию предпринимательства при Администрации города Рубцовска Алтайского края, директор ООО «Алтайтрансмаш-сервис» (по согласованию); </w:t>
            </w:r>
          </w:p>
        </w:tc>
      </w:tr>
      <w:tr w:rsidR="00D0425D" w:rsidTr="00D0425D">
        <w:tc>
          <w:tcPr>
            <w:tcW w:w="4785" w:type="dxa"/>
            <w:hideMark/>
          </w:tcPr>
          <w:p w:rsidR="00D0425D" w:rsidRDefault="00D0425D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 Евгений Викторович</w:t>
            </w:r>
          </w:p>
        </w:tc>
        <w:tc>
          <w:tcPr>
            <w:tcW w:w="4786" w:type="dxa"/>
            <w:hideMark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МО МВД России «Рубцовский» (по согласованию). </w:t>
            </w:r>
          </w:p>
        </w:tc>
      </w:tr>
      <w:tr w:rsidR="00D0425D" w:rsidTr="00D0425D">
        <w:tc>
          <w:tcPr>
            <w:tcW w:w="4785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0425D" w:rsidTr="00D0425D">
        <w:tc>
          <w:tcPr>
            <w:tcW w:w="4785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0425D" w:rsidTr="00D0425D">
        <w:tc>
          <w:tcPr>
            <w:tcW w:w="4785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0425D" w:rsidTr="00D0425D">
        <w:trPr>
          <w:trHeight w:val="66"/>
        </w:trPr>
        <w:tc>
          <w:tcPr>
            <w:tcW w:w="4785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0425D" w:rsidTr="00D0425D">
        <w:trPr>
          <w:trHeight w:val="66"/>
        </w:trPr>
        <w:tc>
          <w:tcPr>
            <w:tcW w:w="4785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0425D" w:rsidRDefault="00D0425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0425D" w:rsidRDefault="00D0425D" w:rsidP="00D0425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Начальник отдела по организации</w:t>
      </w:r>
    </w:p>
    <w:p w:rsidR="00D0425D" w:rsidRDefault="00D0425D" w:rsidP="00D0425D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:rsidR="00D0425D" w:rsidRDefault="00D0425D" w:rsidP="00D0425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 А.В. Инютина</w:t>
      </w:r>
    </w:p>
    <w:p w:rsidR="00D0425D" w:rsidRDefault="00D0425D" w:rsidP="00D0425D">
      <w:pPr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p w:rsidR="00FE720C" w:rsidRDefault="00FE720C" w:rsidP="00C37A06">
      <w:pPr>
        <w:ind w:left="567" w:hanging="567"/>
        <w:jc w:val="both"/>
        <w:rPr>
          <w:sz w:val="28"/>
          <w:szCs w:val="28"/>
        </w:rPr>
      </w:pPr>
    </w:p>
    <w:sectPr w:rsidR="00FE720C" w:rsidSect="00524F14">
      <w:type w:val="continuous"/>
      <w:pgSz w:w="11906" w:h="16838"/>
      <w:pgMar w:top="851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AA2" w:rsidRDefault="00DF4AA2" w:rsidP="00524F14">
      <w:r>
        <w:separator/>
      </w:r>
    </w:p>
  </w:endnote>
  <w:endnote w:type="continuationSeparator" w:id="1">
    <w:p w:rsidR="00DF4AA2" w:rsidRDefault="00DF4AA2" w:rsidP="0052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AA2" w:rsidRDefault="00DF4AA2" w:rsidP="00524F14">
      <w:r>
        <w:separator/>
      </w:r>
    </w:p>
  </w:footnote>
  <w:footnote w:type="continuationSeparator" w:id="1">
    <w:p w:rsidR="00DF4AA2" w:rsidRDefault="00DF4AA2" w:rsidP="00524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C37A06"/>
    <w:rsid w:val="00112EDB"/>
    <w:rsid w:val="001601E7"/>
    <w:rsid w:val="001D7ED6"/>
    <w:rsid w:val="002813CF"/>
    <w:rsid w:val="00410D23"/>
    <w:rsid w:val="00447051"/>
    <w:rsid w:val="004D06D7"/>
    <w:rsid w:val="00524F14"/>
    <w:rsid w:val="00536378"/>
    <w:rsid w:val="005D1606"/>
    <w:rsid w:val="005E1F04"/>
    <w:rsid w:val="00612EB7"/>
    <w:rsid w:val="00632B73"/>
    <w:rsid w:val="006B42A5"/>
    <w:rsid w:val="006E27DC"/>
    <w:rsid w:val="00720E6C"/>
    <w:rsid w:val="00754BCC"/>
    <w:rsid w:val="0079632B"/>
    <w:rsid w:val="007E7A28"/>
    <w:rsid w:val="00832C49"/>
    <w:rsid w:val="008556F7"/>
    <w:rsid w:val="00865698"/>
    <w:rsid w:val="008A01FF"/>
    <w:rsid w:val="008D492C"/>
    <w:rsid w:val="00966831"/>
    <w:rsid w:val="009B2442"/>
    <w:rsid w:val="009C2E0B"/>
    <w:rsid w:val="009F47A3"/>
    <w:rsid w:val="00A438D2"/>
    <w:rsid w:val="00B87ECF"/>
    <w:rsid w:val="00B958CB"/>
    <w:rsid w:val="00BA08DC"/>
    <w:rsid w:val="00BA35DF"/>
    <w:rsid w:val="00C37A06"/>
    <w:rsid w:val="00C51D0F"/>
    <w:rsid w:val="00C92645"/>
    <w:rsid w:val="00D0258E"/>
    <w:rsid w:val="00D0425D"/>
    <w:rsid w:val="00D67E31"/>
    <w:rsid w:val="00DA4D2D"/>
    <w:rsid w:val="00DF4AA2"/>
    <w:rsid w:val="00E761EF"/>
    <w:rsid w:val="00F650B1"/>
    <w:rsid w:val="00FC52FC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A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68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4F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24F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4F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C05E-8C29-4B5A-8A37-CFDFF29F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Анатольевна Шишкина</cp:lastModifiedBy>
  <cp:revision>32</cp:revision>
  <cp:lastPrinted>2018-08-14T09:35:00Z</cp:lastPrinted>
  <dcterms:created xsi:type="dcterms:W3CDTF">2018-07-23T07:27:00Z</dcterms:created>
  <dcterms:modified xsi:type="dcterms:W3CDTF">2018-08-16T06:39:00Z</dcterms:modified>
</cp:coreProperties>
</file>