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50B6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6AA9D3A" wp14:editId="5A5E7CC1">
            <wp:extent cx="714375" cy="866775"/>
            <wp:effectExtent l="0" t="0" r="9525" b="9525"/>
            <wp:docPr id="5" name="Рисунок 5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91C40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2B1D9DB1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2A374BFF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B2E0F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78D2C6AB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491C8A6D" w14:textId="6BF22202" w:rsidR="00F45D7B" w:rsidRPr="00D3409E" w:rsidRDefault="00D3409E" w:rsidP="00F45D7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409E">
        <w:rPr>
          <w:rFonts w:ascii="Times New Roman" w:hAnsi="Times New Roman" w:cs="Times New Roman"/>
          <w:sz w:val="28"/>
          <w:szCs w:val="28"/>
        </w:rPr>
        <w:t>30.01.2023</w:t>
      </w:r>
      <w:r w:rsidR="00F45D7B" w:rsidRPr="00D3409E">
        <w:rPr>
          <w:rFonts w:ascii="Times New Roman" w:hAnsi="Times New Roman" w:cs="Times New Roman"/>
          <w:sz w:val="28"/>
          <w:szCs w:val="28"/>
        </w:rPr>
        <w:t xml:space="preserve"> № </w:t>
      </w:r>
      <w:r w:rsidRPr="00D3409E">
        <w:rPr>
          <w:rFonts w:ascii="Times New Roman" w:hAnsi="Times New Roman" w:cs="Times New Roman"/>
          <w:sz w:val="28"/>
          <w:szCs w:val="28"/>
        </w:rPr>
        <w:t>263</w:t>
      </w:r>
    </w:p>
    <w:p w14:paraId="66F75E9F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3AF5F099" w14:textId="77777777" w:rsidR="00F45D7B" w:rsidRDefault="00F45D7B" w:rsidP="00F45D7B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81BFA92" w14:textId="77777777" w:rsidR="00F45D7B" w:rsidRDefault="00F45D7B" w:rsidP="00F45D7B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468767A" w14:textId="77777777" w:rsidR="00F45D7B" w:rsidRDefault="00F45D7B" w:rsidP="00F45D7B">
      <w:pPr>
        <w:rPr>
          <w:rFonts w:ascii="Times New Roman" w:hAnsi="Times New Roman" w:cs="Times New Roman"/>
          <w:sz w:val="20"/>
          <w:szCs w:val="20"/>
        </w:rPr>
      </w:pPr>
    </w:p>
    <w:p w14:paraId="2695EC15" w14:textId="77777777" w:rsidR="005C1F9B" w:rsidRDefault="005B4772" w:rsidP="005B47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Правил охраны жизни людей на водных объектах</w:t>
      </w:r>
    </w:p>
    <w:p w14:paraId="608E9939" w14:textId="77777777" w:rsidR="005B4772" w:rsidRDefault="007C70BC" w:rsidP="005B47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77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Рубцовск Алтайского края </w:t>
      </w:r>
    </w:p>
    <w:p w14:paraId="5999175E" w14:textId="77777777" w:rsidR="005B4772" w:rsidRDefault="005B4772" w:rsidP="005B47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1224E0F" w14:textId="77777777" w:rsidR="005B4772" w:rsidRDefault="005B4772" w:rsidP="005B47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C197847" w14:textId="77777777" w:rsidR="005B4772" w:rsidRDefault="005B4772" w:rsidP="005B47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7551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E4D68">
        <w:rPr>
          <w:rFonts w:ascii="Times New Roman" w:hAnsi="Times New Roman" w:cs="Times New Roman"/>
          <w:sz w:val="28"/>
          <w:szCs w:val="28"/>
        </w:rPr>
        <w:t xml:space="preserve">с Водным кодексом Российской Федерации, </w:t>
      </w:r>
      <w:r w:rsidRPr="00675518">
        <w:rPr>
          <w:rFonts w:ascii="Times New Roman" w:hAnsi="Times New Roman" w:cs="Times New Roman"/>
          <w:sz w:val="28"/>
          <w:szCs w:val="28"/>
        </w:rPr>
        <w:t xml:space="preserve"> Федеральным закон</w:t>
      </w:r>
      <w:r w:rsidR="00922391">
        <w:rPr>
          <w:rFonts w:ascii="Times New Roman" w:hAnsi="Times New Roman" w:cs="Times New Roman"/>
          <w:sz w:val="28"/>
          <w:szCs w:val="28"/>
        </w:rPr>
        <w:t>о</w:t>
      </w:r>
      <w:r w:rsidRPr="00675518">
        <w:rPr>
          <w:rFonts w:ascii="Times New Roman" w:hAnsi="Times New Roman" w:cs="Times New Roman"/>
          <w:sz w:val="28"/>
          <w:szCs w:val="28"/>
        </w:rPr>
        <w:t>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 постановлени</w:t>
      </w:r>
      <w:r w:rsidR="0092239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14.12.2006 </w:t>
      </w:r>
      <w:r w:rsidR="0092239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 769 «О порядке утверждения правил охраны людей на водных объектах</w:t>
      </w:r>
      <w:r w:rsidR="00B67A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постановлени</w:t>
      </w:r>
      <w:r w:rsidR="00B67AA5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>Правительства Алтайского края от 17.11.2022 № 428 «Об утверждении Правил охраны жизни людей на водных объектах Алтайского края и о внесении изменений в некоторые постановления Администрации Алтайского края и правительства Алтайского края», ПОСТАНОВЛЯЮ:</w:t>
      </w:r>
    </w:p>
    <w:p w14:paraId="78282C08" w14:textId="77777777" w:rsidR="005B4772" w:rsidRDefault="005B4772" w:rsidP="005B477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Правила охраны жизни людей на водных объектах на территории муниципального образования</w:t>
      </w:r>
      <w:r w:rsidR="001E0F1A"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 согласно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1E0F1A">
        <w:rPr>
          <w:rFonts w:ascii="Times New Roman" w:hAnsi="Times New Roman" w:cs="Times New Roman"/>
          <w:sz w:val="28"/>
          <w:szCs w:val="28"/>
        </w:rPr>
        <w:t xml:space="preserve">ю к постановлению. </w:t>
      </w:r>
    </w:p>
    <w:p w14:paraId="382E3301" w14:textId="77777777" w:rsidR="005B4772" w:rsidRDefault="005B4772" w:rsidP="005B477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F679031" w14:textId="77777777" w:rsidR="005B4772" w:rsidRDefault="0005165E" w:rsidP="005B477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477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опубликования в газете «Местное время».</w:t>
      </w:r>
    </w:p>
    <w:p w14:paraId="2313980C" w14:textId="77777777" w:rsidR="005B4772" w:rsidRDefault="0005165E" w:rsidP="005B477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4772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</w:t>
      </w:r>
      <w:r w:rsidR="00EB15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B4772">
        <w:rPr>
          <w:rFonts w:ascii="Times New Roman" w:hAnsi="Times New Roman" w:cs="Times New Roman"/>
          <w:sz w:val="28"/>
          <w:szCs w:val="28"/>
        </w:rPr>
        <w:t xml:space="preserve"> Обуховича О.Г.</w:t>
      </w:r>
    </w:p>
    <w:p w14:paraId="41BCBB95" w14:textId="77777777" w:rsidR="005B4772" w:rsidRDefault="005B4772" w:rsidP="005B4772">
      <w:pPr>
        <w:rPr>
          <w:rFonts w:ascii="Times New Roman" w:hAnsi="Times New Roman" w:cs="Times New Roman"/>
          <w:sz w:val="28"/>
          <w:szCs w:val="28"/>
        </w:rPr>
      </w:pPr>
    </w:p>
    <w:p w14:paraId="007517F4" w14:textId="77777777" w:rsidR="00EB15CF" w:rsidRDefault="00EB15CF" w:rsidP="00EB15C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724906F" w14:textId="77777777" w:rsidR="005B4772" w:rsidRDefault="005B4772" w:rsidP="00EB15C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EB15C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Д.З. Фельдман    </w:t>
      </w:r>
    </w:p>
    <w:p w14:paraId="40C5ACEB" w14:textId="77777777" w:rsidR="005B4772" w:rsidRDefault="005B4772" w:rsidP="005B477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A879A5B" w14:textId="77777777" w:rsidR="005B4772" w:rsidRDefault="005B4772" w:rsidP="005B47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F399BA1" w14:textId="77777777" w:rsidR="005B4772" w:rsidRDefault="005B4772" w:rsidP="005B4772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0145205" w14:textId="77777777" w:rsidR="005B4772" w:rsidRDefault="005B4772" w:rsidP="007C70BC">
      <w:pPr>
        <w:ind w:left="495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Рубцовска </w:t>
      </w:r>
      <w:r w:rsidR="001E4D68">
        <w:rPr>
          <w:rFonts w:ascii="Times New Roman" w:hAnsi="Times New Roman" w:cs="Times New Roman"/>
          <w:sz w:val="28"/>
          <w:szCs w:val="28"/>
        </w:rPr>
        <w:t>Алтайского края</w:t>
      </w:r>
    </w:p>
    <w:p w14:paraId="469B5E30" w14:textId="5445A1DD" w:rsidR="005B4772" w:rsidRDefault="005B4772" w:rsidP="005B4772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3409E">
        <w:rPr>
          <w:rFonts w:ascii="Times New Roman" w:hAnsi="Times New Roman" w:cs="Times New Roman"/>
          <w:sz w:val="28"/>
          <w:szCs w:val="28"/>
        </w:rPr>
        <w:t>30.01.2023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3409E">
        <w:rPr>
          <w:rFonts w:ascii="Times New Roman" w:hAnsi="Times New Roman" w:cs="Times New Roman"/>
          <w:sz w:val="28"/>
          <w:szCs w:val="28"/>
        </w:rPr>
        <w:t xml:space="preserve"> 263</w:t>
      </w:r>
    </w:p>
    <w:p w14:paraId="51791F25" w14:textId="77777777" w:rsidR="005B4772" w:rsidRPr="00DB1A19" w:rsidRDefault="005B4772" w:rsidP="005B4772">
      <w:pPr>
        <w:rPr>
          <w:rFonts w:ascii="Times New Roman" w:hAnsi="Times New Roman" w:cs="Times New Roman"/>
          <w:sz w:val="27"/>
          <w:szCs w:val="27"/>
        </w:rPr>
      </w:pPr>
    </w:p>
    <w:p w14:paraId="2EACA1C3" w14:textId="77777777" w:rsidR="001E0F1A" w:rsidRPr="00DB1A19" w:rsidRDefault="001E0F1A" w:rsidP="005B4772">
      <w:pPr>
        <w:rPr>
          <w:rFonts w:ascii="Times New Roman" w:hAnsi="Times New Roman" w:cs="Times New Roman"/>
          <w:sz w:val="27"/>
          <w:szCs w:val="27"/>
        </w:rPr>
      </w:pPr>
    </w:p>
    <w:p w14:paraId="2FC68F15" w14:textId="77777777" w:rsidR="005B4772" w:rsidRPr="001E0F1A" w:rsidRDefault="005B4772" w:rsidP="005B4772">
      <w:pPr>
        <w:rPr>
          <w:rFonts w:ascii="Times New Roman" w:hAnsi="Times New Roman" w:cs="Times New Roman"/>
          <w:sz w:val="28"/>
          <w:szCs w:val="28"/>
        </w:rPr>
      </w:pPr>
    </w:p>
    <w:p w14:paraId="6F6BD8EA" w14:textId="77777777" w:rsidR="005B4772" w:rsidRDefault="005B4772" w:rsidP="001E0F1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14:paraId="176D835E" w14:textId="77777777" w:rsidR="005B4772" w:rsidRDefault="005B4772" w:rsidP="001E0F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охраны жизни людей на водных объектах на территории муниципального образования город Рубцовск Алтайского края</w:t>
      </w:r>
    </w:p>
    <w:p w14:paraId="5F557873" w14:textId="77777777" w:rsidR="005B4772" w:rsidRDefault="005B4772" w:rsidP="001E0F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FAC2AB" w14:textId="77777777" w:rsidR="005B4772" w:rsidRDefault="005B4772" w:rsidP="001E0F1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B0B13BA" w14:textId="77777777" w:rsidR="005B4772" w:rsidRDefault="005B4772" w:rsidP="005B477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300BF48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B15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Правила охраны жизни людей на водных объектах на территории муниципального образования город Рубцовск Алтайского края (далее – Правила) разработаны в соответствии с Водным кодексом Российской Федерации, постановлением Правительства Российской Федерации от 14.12.2006</w:t>
      </w:r>
      <w:r w:rsidR="00940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769 «О порядке утверждения правил охраны жизни людей на водных объектах», постановлением Правительства Алтайского края от 17.11.2022</w:t>
      </w:r>
      <w:r w:rsidR="00940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428 «Об утверждении Правил охраны жизни людей на водных объектах Алтайского края и о внесении изменений в некоторые постановления Администрации Алтайского края и правительства Алтайского края».</w:t>
      </w:r>
    </w:p>
    <w:p w14:paraId="6EB6F89B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Настоящие Правила устанавливают требования, предъявляемые к обеспечению безопасности людей на водных объектах на территории муниципального образования город Рубцовск Алтайского края (далее – г</w:t>
      </w:r>
      <w:r w:rsidR="00EB0A58">
        <w:rPr>
          <w:rFonts w:ascii="Times New Roman" w:hAnsi="Times New Roman" w:cs="Times New Roman"/>
          <w:sz w:val="28"/>
          <w:szCs w:val="28"/>
        </w:rPr>
        <w:t>ород Рубцовск) и обязательны</w:t>
      </w:r>
      <w:r>
        <w:rPr>
          <w:rFonts w:ascii="Times New Roman" w:hAnsi="Times New Roman" w:cs="Times New Roman"/>
          <w:sz w:val="28"/>
          <w:szCs w:val="28"/>
        </w:rPr>
        <w:t xml:space="preserve"> для выполнения физическими и юридическими лицами.</w:t>
      </w:r>
    </w:p>
    <w:p w14:paraId="7C6C4F23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На водных объектах общего пользования могут быть запрещены купание, использование маломерных судов, водных мотоциклов и других технических средств, предназначенных для отдыха на водных объектах, а также установлены иные запреты в случаях, предусмотренных законодательством Российской Федерации и Алтайского края, с обязательным оповещением о них населения через средства массовой информации, выставлением вдоль берегов специальных информационных знаков и иным способом. </w:t>
      </w:r>
    </w:p>
    <w:p w14:paraId="6224E33B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Администрация города Рубцовска </w:t>
      </w:r>
      <w:r w:rsidR="001E4D68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1E4D68">
        <w:rPr>
          <w:rFonts w:ascii="Times New Roman" w:hAnsi="Times New Roman" w:cs="Times New Roman"/>
          <w:sz w:val="28"/>
          <w:szCs w:val="28"/>
        </w:rPr>
        <w:t>города Рубцовска</w:t>
      </w:r>
      <w:r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92239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мероприятия по обеспечению безопасности людей на водных объектах, охране их жизни и здоровья. </w:t>
      </w:r>
    </w:p>
    <w:p w14:paraId="3C2E2F77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Каждый гражданин обязан оказать посильную помощь людям, терпящим бедствие на воде. </w:t>
      </w:r>
    </w:p>
    <w:p w14:paraId="52DFCAAF" w14:textId="77777777" w:rsidR="00922391" w:rsidRPr="00DB1A19" w:rsidRDefault="00922391" w:rsidP="005B4772">
      <w:pPr>
        <w:ind w:firstLine="708"/>
        <w:jc w:val="center"/>
        <w:rPr>
          <w:rFonts w:ascii="Times New Roman" w:hAnsi="Times New Roman" w:cs="Times New Roman"/>
          <w:sz w:val="27"/>
          <w:szCs w:val="27"/>
        </w:rPr>
      </w:pPr>
    </w:p>
    <w:p w14:paraId="6E6F8F56" w14:textId="77777777" w:rsidR="005B4772" w:rsidRDefault="005B4772" w:rsidP="001E0F1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1A19">
        <w:rPr>
          <w:rFonts w:ascii="Times New Roman" w:hAnsi="Times New Roman" w:cs="Times New Roman"/>
          <w:sz w:val="28"/>
          <w:szCs w:val="28"/>
        </w:rPr>
        <w:t>2. Меры обеспечения безопасности детей на воде</w:t>
      </w:r>
    </w:p>
    <w:p w14:paraId="48DAC86F" w14:textId="77777777" w:rsidR="00DB1A19" w:rsidRPr="00DB1A19" w:rsidRDefault="00DB1A19" w:rsidP="001E0F1A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0C481D46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Безопасность детей на воде обеспечивается правильным выбором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оборудованием места купания, систематической разъяснительной работой с детьми о правилах поведения на воде и соблюдении мер предосторожности. </w:t>
      </w:r>
    </w:p>
    <w:p w14:paraId="4597BCD4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Взрослые обязаны:</w:t>
      </w:r>
    </w:p>
    <w:p w14:paraId="6933E5E8" w14:textId="77777777" w:rsidR="005B4772" w:rsidRDefault="001E0F1A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B4772">
        <w:rPr>
          <w:rFonts w:ascii="Times New Roman" w:hAnsi="Times New Roman" w:cs="Times New Roman"/>
          <w:sz w:val="28"/>
          <w:szCs w:val="28"/>
        </w:rPr>
        <w:t xml:space="preserve"> не допускать купание детей в неустановленных местах, шалостей на воде, плавания на не приспособленных для этого средствах (предметах) и других нарушений правил безопасности на воде;</w:t>
      </w:r>
    </w:p>
    <w:p w14:paraId="0707EDC5" w14:textId="77777777" w:rsidR="005B4772" w:rsidRDefault="001E0F1A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B4772">
        <w:rPr>
          <w:rFonts w:ascii="Times New Roman" w:hAnsi="Times New Roman" w:cs="Times New Roman"/>
          <w:sz w:val="28"/>
          <w:szCs w:val="28"/>
        </w:rPr>
        <w:t xml:space="preserve"> не оставлять ребенка без присмотра вблизи водоема;</w:t>
      </w:r>
    </w:p>
    <w:p w14:paraId="5639550A" w14:textId="77777777" w:rsidR="005B4772" w:rsidRDefault="001E0F1A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5B4772">
        <w:rPr>
          <w:rFonts w:ascii="Times New Roman" w:hAnsi="Times New Roman" w:cs="Times New Roman"/>
          <w:sz w:val="28"/>
          <w:szCs w:val="28"/>
        </w:rPr>
        <w:t xml:space="preserve"> напомнить ребенку правила поведения на воде перед каждым посещением водоема.</w:t>
      </w:r>
    </w:p>
    <w:p w14:paraId="70803C7E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29DA224" w14:textId="77777777" w:rsidR="005B4772" w:rsidRDefault="005B4772" w:rsidP="001E0F1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Меры безопасности на льду</w:t>
      </w:r>
    </w:p>
    <w:p w14:paraId="7461F5FF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D273D4F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При переходе по льду необходимо пользоваться проложенными тропами, а при  их отсутствии, прежде чем двигаться по льду, следует наметить маршрут и убедиться в прочности льда с помощью палки. Если лед непрочный, необходимо прекратить движение и вернуться по свои</w:t>
      </w:r>
      <w:r w:rsidR="00EB0A5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следам на берег, делая первые шаги без отрыва ног от поверхности льда. </w:t>
      </w:r>
    </w:p>
    <w:p w14:paraId="1567F26B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 на лед в местах, где выставлены запрещающие знаки, не допускается. </w:t>
      </w:r>
    </w:p>
    <w:p w14:paraId="4FCBA9F1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Категорически запрещается проверять прочность льда ударами ноги.  </w:t>
      </w:r>
    </w:p>
    <w:p w14:paraId="53436FCC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тех местах, где имеется быстрое течение, выступают на поверхность кусты, трава, впадают в водоем ручьи, ведется заготовка льда и т.п. </w:t>
      </w:r>
    </w:p>
    <w:p w14:paraId="5D24B881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Безопасным для перехода одного человека является лед с зеленоватыми оттенками толщиной не менее 7 сантиметров. </w:t>
      </w:r>
    </w:p>
    <w:p w14:paraId="64C70D12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 При переходе по льду необходимо следовать друг за другом на расстоянии 5-6 метров и быть готовым оказать немедленную помощь имущему впереди. </w:t>
      </w:r>
    </w:p>
    <w:p w14:paraId="434D4E12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Перевозка малогабаритных, но тяжелых грузов производится на санях или других приспособлениях с возможно большой площадью опоры на поверхность льда. </w:t>
      </w:r>
    </w:p>
    <w:p w14:paraId="07B8DCE9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Пользоваться площадками для катания на коньках на водоемах разрешается только после тщательной проверки прочности льда. Толщина льда должна быть не менее 12 сантиметров, а при массовом катании – не менее 25 сантиметров.</w:t>
      </w:r>
    </w:p>
    <w:p w14:paraId="59FF9E5A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Опасно ходить и кататься на льду поодиночке в ночное время и особенно в незнакомых местах. </w:t>
      </w:r>
    </w:p>
    <w:p w14:paraId="3E6AB604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При переходе водоема на лыжах рекомендуется пользоваться проложенной лыжней, а при ее отсутствии, прежде чем двигаться по целине, следует отстегнуть крепление лыж и снять петли лыжных палок с кистей рук. Если имеется рюкзак или ранец, необходимо взять их на одно плечо.  </w:t>
      </w:r>
      <w:r>
        <w:rPr>
          <w:rFonts w:ascii="Times New Roman" w:hAnsi="Times New Roman" w:cs="Times New Roman"/>
          <w:sz w:val="28"/>
          <w:szCs w:val="28"/>
        </w:rPr>
        <w:lastRenderedPageBreak/>
        <w:t>Расстояние между лыжниками должно быть 5-6 метров. Во время движения по льду лыжник, идущий первым, ударами палок проверяет прочность льда и следит за его характером.</w:t>
      </w:r>
    </w:p>
    <w:p w14:paraId="1ED590B2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Во время рыбной ловли нельзя пробивать много лунок  на ограниченной площади, прыгать и бегать по льду, собираться большими группами. </w:t>
      </w:r>
    </w:p>
    <w:p w14:paraId="021CBCF5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рыбной ловли каждому рыболову рекомендуется иметь с собой спасательное средство в виде веревки длиной 12-15 метров, на одном конце которого закреплен груз весом 400 - 500 граммов, на другом завязана петля. </w:t>
      </w:r>
    </w:p>
    <w:p w14:paraId="2389B0A3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При проведении массовых мероприятий на льду организаторы должны обеспечивать безопасность участников, дежурство спасателей, выставление спасательных постов, оснащенных спасательными средствами, средствами связи. </w:t>
      </w:r>
    </w:p>
    <w:p w14:paraId="744A2871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BFE75FA" w14:textId="77777777" w:rsidR="001E0F1A" w:rsidRDefault="005B4772" w:rsidP="001E0F1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901F0">
        <w:rPr>
          <w:rFonts w:ascii="Times New Roman" w:hAnsi="Times New Roman" w:cs="Times New Roman"/>
          <w:sz w:val="28"/>
          <w:szCs w:val="28"/>
        </w:rPr>
        <w:t xml:space="preserve"> Меры безопасности при проведении работ по </w:t>
      </w:r>
    </w:p>
    <w:p w14:paraId="4C00ECA2" w14:textId="77777777" w:rsidR="002901F0" w:rsidRDefault="002901F0" w:rsidP="001E0F1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выемке грунта и выколке льда </w:t>
      </w:r>
    </w:p>
    <w:p w14:paraId="5A82E382" w14:textId="77777777" w:rsidR="002901F0" w:rsidRDefault="002901F0" w:rsidP="000E190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A5ED834" w14:textId="77777777" w:rsidR="002901F0" w:rsidRDefault="002901F0" w:rsidP="002901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Проведение дноуглубленных работ, связанных с изменяем дня и берегов водных объектов, в том числе в зонах рекреации водных объектов, осуществляется </w:t>
      </w:r>
      <w:r w:rsidR="001E4D68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Федерации.  </w:t>
      </w:r>
    </w:p>
    <w:p w14:paraId="539924E5" w14:textId="77777777" w:rsidR="002901F0" w:rsidRDefault="002901F0" w:rsidP="002901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Предприятия, учреждений и организации независимо от  форм собственности  при производстве работ по выемке грунта, углублению дна водных объектов </w:t>
      </w:r>
      <w:r w:rsidR="00F008D4">
        <w:rPr>
          <w:rFonts w:ascii="Times New Roman" w:hAnsi="Times New Roman" w:cs="Times New Roman"/>
          <w:sz w:val="28"/>
          <w:szCs w:val="28"/>
        </w:rPr>
        <w:t xml:space="preserve">в местах массового отдыха населения </w:t>
      </w:r>
      <w:r>
        <w:rPr>
          <w:rFonts w:ascii="Times New Roman" w:hAnsi="Times New Roman" w:cs="Times New Roman"/>
          <w:sz w:val="28"/>
          <w:szCs w:val="28"/>
        </w:rPr>
        <w:t xml:space="preserve">обязаны ограждать опасные участки, а по окончании  работ выравнивать дно. </w:t>
      </w:r>
    </w:p>
    <w:p w14:paraId="35295583" w14:textId="77777777" w:rsidR="001E4D68" w:rsidRDefault="001E4D68" w:rsidP="002901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Ответственность за обеспечение </w:t>
      </w:r>
      <w:r w:rsidR="008D0D0F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жизни людей в котлованах, карьерах, затопленных водой, до окончания работ возлагается на </w:t>
      </w:r>
      <w:r w:rsidR="008D0D0F"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>, проводящую выемку грунта</w:t>
      </w:r>
      <w:r w:rsidR="000516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C240C9" w14:textId="77777777" w:rsidR="00F008D4" w:rsidRDefault="00F008D4" w:rsidP="002901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D0D0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 окончании выемки грунта в котлованах</w:t>
      </w:r>
      <w:r w:rsidR="008D0D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карьерах, заполненных водой, предприятия, учреждений и организации, выполняющие эти работы, обязаны произвести выравнивание дна от береговой </w:t>
      </w:r>
      <w:r w:rsidR="008D0D0F">
        <w:rPr>
          <w:rFonts w:ascii="Times New Roman" w:hAnsi="Times New Roman" w:cs="Times New Roman"/>
          <w:sz w:val="28"/>
          <w:szCs w:val="28"/>
        </w:rPr>
        <w:t xml:space="preserve">черты </w:t>
      </w:r>
      <w:r>
        <w:rPr>
          <w:rFonts w:ascii="Times New Roman" w:hAnsi="Times New Roman" w:cs="Times New Roman"/>
          <w:sz w:val="28"/>
          <w:szCs w:val="28"/>
        </w:rPr>
        <w:t xml:space="preserve">до глубины </w:t>
      </w:r>
      <w:r w:rsidR="001E0F1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1,7 метра. </w:t>
      </w:r>
    </w:p>
    <w:p w14:paraId="703C095A" w14:textId="77777777" w:rsidR="00F008D4" w:rsidRDefault="008D0D0F" w:rsidP="002901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F008D4">
        <w:rPr>
          <w:rFonts w:ascii="Times New Roman" w:hAnsi="Times New Roman" w:cs="Times New Roman"/>
          <w:sz w:val="28"/>
          <w:szCs w:val="28"/>
        </w:rPr>
        <w:t>. Организации, производившие земляные работы в местах массового отдыха населения, по окончании работ обязаны засыпать котлованы.</w:t>
      </w:r>
    </w:p>
    <w:p w14:paraId="4A3FB396" w14:textId="77777777" w:rsidR="00F008D4" w:rsidRDefault="00F008D4" w:rsidP="002901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D0D0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Организации при производстве работ по выколке льда </w:t>
      </w:r>
      <w:r w:rsidR="008D0D0F">
        <w:rPr>
          <w:rFonts w:ascii="Times New Roman" w:hAnsi="Times New Roman" w:cs="Times New Roman"/>
          <w:sz w:val="28"/>
          <w:szCs w:val="28"/>
        </w:rPr>
        <w:t xml:space="preserve">обязаны  </w:t>
      </w:r>
      <w:r>
        <w:rPr>
          <w:rFonts w:ascii="Times New Roman" w:hAnsi="Times New Roman" w:cs="Times New Roman"/>
          <w:sz w:val="28"/>
          <w:szCs w:val="28"/>
        </w:rPr>
        <w:t xml:space="preserve">ограждать опасные участки.    </w:t>
      </w:r>
    </w:p>
    <w:p w14:paraId="08D95EEE" w14:textId="77777777" w:rsidR="001E0F1A" w:rsidRDefault="001E0F1A" w:rsidP="001E0F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61B9759" w14:textId="77777777" w:rsidR="005B4772" w:rsidRDefault="00F008D4" w:rsidP="001E0F1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B4772">
        <w:rPr>
          <w:rFonts w:ascii="Times New Roman" w:hAnsi="Times New Roman" w:cs="Times New Roman"/>
          <w:sz w:val="28"/>
          <w:szCs w:val="28"/>
        </w:rPr>
        <w:t>Знаки безопасности на воде</w:t>
      </w:r>
    </w:p>
    <w:p w14:paraId="3B89DE5D" w14:textId="77777777" w:rsidR="005B4772" w:rsidRDefault="005B4772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32475FF" w14:textId="77777777" w:rsidR="005B4772" w:rsidRDefault="00F008D4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4772">
        <w:rPr>
          <w:rFonts w:ascii="Times New Roman" w:hAnsi="Times New Roman" w:cs="Times New Roman"/>
          <w:sz w:val="28"/>
          <w:szCs w:val="28"/>
        </w:rPr>
        <w:t>.1. Знаки безопасности на воде устанавливаются на берегах водоемов в целях обеспечения безопасности людей на воде.</w:t>
      </w:r>
    </w:p>
    <w:p w14:paraId="18CF73CF" w14:textId="77777777" w:rsidR="005B4772" w:rsidRDefault="00F008D4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4772">
        <w:rPr>
          <w:rFonts w:ascii="Times New Roman" w:hAnsi="Times New Roman" w:cs="Times New Roman"/>
          <w:sz w:val="28"/>
          <w:szCs w:val="28"/>
        </w:rPr>
        <w:t>.2. Знаки имеют форму прямоугольника с размерами сторон не менее 50-60 сантиметров и изготавливаются из досок, толстой фанеры, металлических листов и другого прочного материала.</w:t>
      </w:r>
    </w:p>
    <w:p w14:paraId="699A7A34" w14:textId="77777777" w:rsidR="005B4772" w:rsidRDefault="00F008D4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B4772">
        <w:rPr>
          <w:rFonts w:ascii="Times New Roman" w:hAnsi="Times New Roman" w:cs="Times New Roman"/>
          <w:sz w:val="28"/>
          <w:szCs w:val="28"/>
        </w:rPr>
        <w:t>.3. Знаки безопасности устанавливаются на видных местах и укрепляются на столбах (деревянных, металлических, железобетонных и др.), врыты в землю. Высота столбов над землей должна быть не менее 2,5 метра.</w:t>
      </w:r>
    </w:p>
    <w:p w14:paraId="664F0AF5" w14:textId="77777777" w:rsidR="005B4772" w:rsidRDefault="00F008D4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4772">
        <w:rPr>
          <w:rFonts w:ascii="Times New Roman" w:hAnsi="Times New Roman" w:cs="Times New Roman"/>
          <w:sz w:val="28"/>
          <w:szCs w:val="28"/>
        </w:rPr>
        <w:t xml:space="preserve">.4. Надписи на знаках наносятся черной или белой краской. </w:t>
      </w:r>
    </w:p>
    <w:p w14:paraId="016452B1" w14:textId="77777777" w:rsidR="005B4772" w:rsidRDefault="00F008D4" w:rsidP="005B47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4772">
        <w:rPr>
          <w:rFonts w:ascii="Times New Roman" w:hAnsi="Times New Roman" w:cs="Times New Roman"/>
          <w:sz w:val="28"/>
          <w:szCs w:val="28"/>
        </w:rPr>
        <w:t>.5. Характеристика знаков безопасности на воде приведена в таблице:</w:t>
      </w:r>
    </w:p>
    <w:p w14:paraId="00C5032E" w14:textId="77777777" w:rsidR="005B4772" w:rsidRDefault="005B4772" w:rsidP="005B477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4112"/>
        <w:gridCol w:w="4536"/>
      </w:tblGrid>
      <w:tr w:rsidR="005B4772" w14:paraId="70D0C021" w14:textId="77777777" w:rsidTr="001E0F1A">
        <w:tc>
          <w:tcPr>
            <w:tcW w:w="708" w:type="dxa"/>
          </w:tcPr>
          <w:p w14:paraId="2117BC01" w14:textId="77777777" w:rsidR="005B4772" w:rsidRDefault="005B4772" w:rsidP="007C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2" w:type="dxa"/>
          </w:tcPr>
          <w:p w14:paraId="26942B7F" w14:textId="77777777" w:rsidR="005B4772" w:rsidRDefault="005B4772" w:rsidP="007C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Надписи на знаке</w:t>
            </w:r>
          </w:p>
        </w:tc>
        <w:tc>
          <w:tcPr>
            <w:tcW w:w="4536" w:type="dxa"/>
          </w:tcPr>
          <w:p w14:paraId="1D556A03" w14:textId="77777777" w:rsidR="005B4772" w:rsidRDefault="005B4772" w:rsidP="007C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знака</w:t>
            </w:r>
          </w:p>
        </w:tc>
      </w:tr>
      <w:tr w:rsidR="005B4772" w14:paraId="6B227876" w14:textId="77777777" w:rsidTr="001E0F1A">
        <w:tc>
          <w:tcPr>
            <w:tcW w:w="708" w:type="dxa"/>
          </w:tcPr>
          <w:p w14:paraId="13679BAD" w14:textId="77777777" w:rsidR="005B4772" w:rsidRDefault="005B4772" w:rsidP="000E19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2" w:type="dxa"/>
          </w:tcPr>
          <w:p w14:paraId="08CC0A73" w14:textId="77777777" w:rsidR="005B4772" w:rsidRDefault="005B4772" w:rsidP="000E190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Купаться запрещено (с указанием границ в метрах)</w:t>
            </w:r>
          </w:p>
        </w:tc>
        <w:tc>
          <w:tcPr>
            <w:tcW w:w="4536" w:type="dxa"/>
          </w:tcPr>
          <w:p w14:paraId="16B9A603" w14:textId="77777777" w:rsidR="005B4772" w:rsidRDefault="005B4772" w:rsidP="000E190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красной рамке, перечеркнут красной чертой по диагонали с верхнего левого угла. Надпись сверху. Ниже изображен плывущий человек. Знак укрепляется на столбе красного цвета.</w:t>
            </w:r>
          </w:p>
        </w:tc>
      </w:tr>
      <w:tr w:rsidR="005B4772" w14:paraId="1C34630C" w14:textId="77777777" w:rsidTr="001E0F1A">
        <w:tc>
          <w:tcPr>
            <w:tcW w:w="708" w:type="dxa"/>
          </w:tcPr>
          <w:p w14:paraId="247429A0" w14:textId="77777777" w:rsidR="005B4772" w:rsidRDefault="005B4772" w:rsidP="000E19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2" w:type="dxa"/>
          </w:tcPr>
          <w:p w14:paraId="176DA230" w14:textId="77777777" w:rsidR="005B4772" w:rsidRDefault="005B4772" w:rsidP="000E190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 (переезд) по льду разрешен</w:t>
            </w:r>
          </w:p>
        </w:tc>
        <w:tc>
          <w:tcPr>
            <w:tcW w:w="4536" w:type="dxa"/>
          </w:tcPr>
          <w:p w14:paraId="63F3D4B7" w14:textId="77777777" w:rsidR="005B4772" w:rsidRDefault="005B4772" w:rsidP="000E190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покрашен в зеленый цвет. Надпись посредине. Знак укрепляется на столбе белого цвета</w:t>
            </w:r>
          </w:p>
        </w:tc>
      </w:tr>
      <w:tr w:rsidR="005B4772" w14:paraId="5F819969" w14:textId="77777777" w:rsidTr="001E0F1A">
        <w:tc>
          <w:tcPr>
            <w:tcW w:w="708" w:type="dxa"/>
          </w:tcPr>
          <w:p w14:paraId="20C892C9" w14:textId="77777777" w:rsidR="005B4772" w:rsidRDefault="005B4772" w:rsidP="000E19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2" w:type="dxa"/>
          </w:tcPr>
          <w:p w14:paraId="49B3F12D" w14:textId="77777777" w:rsidR="005B4772" w:rsidRDefault="005B4772" w:rsidP="000E190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Переход (переезд) по льду запрещен </w:t>
            </w:r>
          </w:p>
        </w:tc>
        <w:tc>
          <w:tcPr>
            <w:tcW w:w="4536" w:type="dxa"/>
          </w:tcPr>
          <w:p w14:paraId="1738221E" w14:textId="77777777" w:rsidR="005B4772" w:rsidRDefault="005B4772" w:rsidP="000E190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Весь покрашен в красный цвет. Надпись посредине. Знак укрепляется на столбе красного цвета.  </w:t>
            </w:r>
          </w:p>
        </w:tc>
      </w:tr>
    </w:tbl>
    <w:p w14:paraId="09E73A0C" w14:textId="77777777" w:rsidR="00F45D7B" w:rsidRDefault="005B4772" w:rsidP="00F45D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F45D7B" w:rsidSect="001E0F1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70BA" w14:textId="77777777" w:rsidR="00936EC3" w:rsidRDefault="00936EC3" w:rsidP="001E0F1A">
      <w:r>
        <w:separator/>
      </w:r>
    </w:p>
  </w:endnote>
  <w:endnote w:type="continuationSeparator" w:id="0">
    <w:p w14:paraId="7F1BB3E7" w14:textId="77777777" w:rsidR="00936EC3" w:rsidRDefault="00936EC3" w:rsidP="001E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46DF" w14:textId="77777777" w:rsidR="00936EC3" w:rsidRDefault="00936EC3" w:rsidP="001E0F1A">
      <w:r>
        <w:separator/>
      </w:r>
    </w:p>
  </w:footnote>
  <w:footnote w:type="continuationSeparator" w:id="0">
    <w:p w14:paraId="7F2A8024" w14:textId="77777777" w:rsidR="00936EC3" w:rsidRDefault="00936EC3" w:rsidP="001E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3530277"/>
      <w:docPartObj>
        <w:docPartGallery w:val="Page Numbers (Top of Page)"/>
        <w:docPartUnique/>
      </w:docPartObj>
    </w:sdtPr>
    <w:sdtContent>
      <w:p w14:paraId="5894168B" w14:textId="77777777" w:rsidR="001E0F1A" w:rsidRDefault="001E0F1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A19">
          <w:rPr>
            <w:noProof/>
          </w:rPr>
          <w:t>5</w:t>
        </w:r>
        <w:r>
          <w:fldChar w:fldCharType="end"/>
        </w:r>
      </w:p>
    </w:sdtContent>
  </w:sdt>
  <w:p w14:paraId="4431B181" w14:textId="77777777" w:rsidR="001E0F1A" w:rsidRDefault="001E0F1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D7B"/>
    <w:rsid w:val="0005165E"/>
    <w:rsid w:val="000E190D"/>
    <w:rsid w:val="001E0F1A"/>
    <w:rsid w:val="001E4D68"/>
    <w:rsid w:val="002901F0"/>
    <w:rsid w:val="002C2905"/>
    <w:rsid w:val="00586470"/>
    <w:rsid w:val="005B4772"/>
    <w:rsid w:val="005C1F9B"/>
    <w:rsid w:val="007604DA"/>
    <w:rsid w:val="007A050C"/>
    <w:rsid w:val="007C70BC"/>
    <w:rsid w:val="008D0D0F"/>
    <w:rsid w:val="00922391"/>
    <w:rsid w:val="00936EC3"/>
    <w:rsid w:val="0094005A"/>
    <w:rsid w:val="00B67AA5"/>
    <w:rsid w:val="00B7484B"/>
    <w:rsid w:val="00D3409E"/>
    <w:rsid w:val="00DB1A19"/>
    <w:rsid w:val="00E42862"/>
    <w:rsid w:val="00EB0A58"/>
    <w:rsid w:val="00EB15CF"/>
    <w:rsid w:val="00F008D4"/>
    <w:rsid w:val="00F4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A75E"/>
  <w15:docId w15:val="{E66029DE-16B2-48BC-AA4A-6B8F65AA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D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5D7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D7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semiHidden/>
    <w:unhideWhenUsed/>
    <w:rsid w:val="00F45D7B"/>
    <w:rPr>
      <w:color w:val="0563C1"/>
      <w:u w:val="single"/>
    </w:rPr>
  </w:style>
  <w:style w:type="paragraph" w:customStyle="1" w:styleId="ConsPlusNormal">
    <w:name w:val="ConsPlusNormal"/>
    <w:rsid w:val="00F45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5D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5D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D7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B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0F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0F1A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0F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0F1A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C3F7-ADE4-481B-BE2A-DCB32DC1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Песковская Анастасия Юрьевна</cp:lastModifiedBy>
  <cp:revision>15</cp:revision>
  <cp:lastPrinted>2023-01-09T02:41:00Z</cp:lastPrinted>
  <dcterms:created xsi:type="dcterms:W3CDTF">2022-12-07T02:23:00Z</dcterms:created>
  <dcterms:modified xsi:type="dcterms:W3CDTF">2023-01-30T08:17:00Z</dcterms:modified>
</cp:coreProperties>
</file>