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506" w:rsidRDefault="006F4506" w:rsidP="004733FB">
      <w:pPr>
        <w:jc w:val="center"/>
      </w:pPr>
      <w:r w:rsidRPr="009508E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4.5pt;visibility:visible">
            <v:imagedata r:id="rId5" o:title="" gain="79922f" blacklevel="1966f"/>
          </v:shape>
        </w:pict>
      </w:r>
    </w:p>
    <w:p w:rsidR="006F4506" w:rsidRDefault="006F4506" w:rsidP="004733FB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6F4506" w:rsidRDefault="006F4506" w:rsidP="004733FB">
      <w:pPr>
        <w:jc w:val="center"/>
        <w:rPr>
          <w:rFonts w:ascii="Times New Roman" w:hAnsi="Times New Roman"/>
          <w:b/>
          <w:spacing w:val="20"/>
          <w:sz w:val="32"/>
          <w:szCs w:val="32"/>
        </w:rPr>
      </w:pPr>
      <w:r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6F4506" w:rsidRDefault="006F4506" w:rsidP="004733FB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6F4506" w:rsidRDefault="006F4506" w:rsidP="002E36C2">
      <w:pPr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12.02.2018 № 281</w:t>
      </w:r>
    </w:p>
    <w:p w:rsidR="006F4506" w:rsidRDefault="006F4506" w:rsidP="004733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506" w:rsidRPr="00BE608C" w:rsidRDefault="006F4506" w:rsidP="007970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6F4506" w:rsidRPr="00BE608C" w:rsidRDefault="006F4506" w:rsidP="007970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08C">
        <w:rPr>
          <w:rFonts w:ascii="Times New Roman" w:hAnsi="Times New Roman"/>
          <w:sz w:val="28"/>
          <w:szCs w:val="28"/>
          <w:lang w:eastAsia="ru-RU"/>
        </w:rPr>
        <w:t xml:space="preserve">Администрации города Рубцовска </w:t>
      </w:r>
    </w:p>
    <w:p w:rsidR="006F4506" w:rsidRPr="004733FB" w:rsidRDefault="006F4506" w:rsidP="007970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608C">
        <w:rPr>
          <w:rFonts w:ascii="Times New Roman" w:hAnsi="Times New Roman"/>
          <w:sz w:val="28"/>
          <w:szCs w:val="28"/>
          <w:lang w:eastAsia="ru-RU"/>
        </w:rPr>
        <w:t xml:space="preserve">Алтайского края от </w:t>
      </w:r>
      <w:r w:rsidRPr="004733FB">
        <w:rPr>
          <w:rFonts w:ascii="Times New Roman" w:hAnsi="Times New Roman"/>
          <w:color w:val="000000"/>
          <w:sz w:val="28"/>
          <w:szCs w:val="28"/>
        </w:rPr>
        <w:t xml:space="preserve">29.08.2016 № 3726 </w:t>
      </w:r>
      <w:r w:rsidRPr="004733FB">
        <w:rPr>
          <w:rFonts w:ascii="Times New Roman" w:hAnsi="Times New Roman"/>
          <w:sz w:val="28"/>
          <w:szCs w:val="28"/>
        </w:rPr>
        <w:t xml:space="preserve"> </w:t>
      </w:r>
    </w:p>
    <w:p w:rsidR="006F4506" w:rsidRPr="00BD66F3" w:rsidRDefault="006F4506" w:rsidP="0079707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E608C">
        <w:rPr>
          <w:sz w:val="28"/>
          <w:szCs w:val="28"/>
        </w:rPr>
        <w:t>«</w:t>
      </w:r>
      <w:r w:rsidRPr="00BD66F3">
        <w:rPr>
          <w:color w:val="000000"/>
          <w:sz w:val="28"/>
          <w:szCs w:val="28"/>
        </w:rPr>
        <w:t xml:space="preserve">Об утверждении муниципальной программы </w:t>
      </w:r>
    </w:p>
    <w:p w:rsidR="006F4506" w:rsidRDefault="006F4506" w:rsidP="0079707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«Профилактика экстремизма, а также </w:t>
      </w:r>
    </w:p>
    <w:p w:rsidR="006F4506" w:rsidRPr="00BD66F3" w:rsidRDefault="006F4506" w:rsidP="0079707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минимизация и (или) ликвидация последствий </w:t>
      </w:r>
    </w:p>
    <w:p w:rsidR="006F4506" w:rsidRDefault="006F4506" w:rsidP="0079707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 xml:space="preserve">проявления экстремизма на территории </w:t>
      </w:r>
    </w:p>
    <w:p w:rsidR="006F4506" w:rsidRDefault="006F4506" w:rsidP="0079707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BD66F3">
        <w:rPr>
          <w:color w:val="000000"/>
          <w:sz w:val="28"/>
          <w:szCs w:val="28"/>
        </w:rPr>
        <w:t>города Рубцовска» на 2017 – 2020 годы</w:t>
      </w:r>
      <w:r>
        <w:rPr>
          <w:color w:val="000000"/>
          <w:sz w:val="28"/>
          <w:szCs w:val="28"/>
        </w:rPr>
        <w:t>»</w:t>
      </w:r>
    </w:p>
    <w:p w:rsidR="006F4506" w:rsidRPr="002746EA" w:rsidRDefault="006F4506" w:rsidP="0079707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A6576F">
        <w:rPr>
          <w:color w:val="FF0000"/>
          <w:sz w:val="28"/>
          <w:szCs w:val="28"/>
        </w:rPr>
        <w:t xml:space="preserve"> </w:t>
      </w:r>
      <w:r w:rsidRPr="002746EA">
        <w:rPr>
          <w:sz w:val="28"/>
          <w:szCs w:val="28"/>
        </w:rPr>
        <w:t>(с изменениями, внесенными постановлением</w:t>
      </w:r>
    </w:p>
    <w:p w:rsidR="006F4506" w:rsidRPr="002746EA" w:rsidRDefault="006F4506" w:rsidP="0079707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746EA">
        <w:rPr>
          <w:sz w:val="28"/>
          <w:szCs w:val="28"/>
        </w:rPr>
        <w:t>Администрации города Рубцовска Алтайского</w:t>
      </w:r>
    </w:p>
    <w:p w:rsidR="006F4506" w:rsidRPr="002746EA" w:rsidRDefault="006F4506" w:rsidP="00797074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746EA">
        <w:rPr>
          <w:sz w:val="28"/>
          <w:szCs w:val="28"/>
        </w:rPr>
        <w:t>края от 07.02.2017 № 334)</w:t>
      </w:r>
    </w:p>
    <w:p w:rsidR="006F4506" w:rsidRDefault="006F4506" w:rsidP="00797074">
      <w:pPr>
        <w:pStyle w:val="ConsPlusNormal"/>
        <w:ind w:right="5035" w:firstLine="0"/>
        <w:jc w:val="both"/>
        <w:rPr>
          <w:bCs/>
          <w:sz w:val="28"/>
          <w:szCs w:val="28"/>
        </w:rPr>
      </w:pPr>
    </w:p>
    <w:p w:rsidR="006F4506" w:rsidRPr="00103D9A" w:rsidRDefault="006F4506" w:rsidP="00797074">
      <w:pPr>
        <w:pStyle w:val="ConsPlusNormal"/>
        <w:ind w:right="5035" w:firstLine="0"/>
        <w:jc w:val="both"/>
        <w:rPr>
          <w:bCs/>
          <w:sz w:val="28"/>
          <w:szCs w:val="28"/>
        </w:rPr>
      </w:pPr>
    </w:p>
    <w:p w:rsidR="006F4506" w:rsidRPr="00BE608C" w:rsidRDefault="006F4506" w:rsidP="00473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решением Рубцовского городского Совета депутатов от 21.12.2017 № 76 «</w:t>
      </w:r>
      <w:r w:rsidRPr="003315E2">
        <w:rPr>
          <w:rFonts w:ascii="Times New Roman" w:hAnsi="Times New Roman"/>
          <w:sz w:val="28"/>
          <w:szCs w:val="28"/>
        </w:rPr>
        <w:t>О бюджете муниципального образования город Рубцовск Алтайского края на 2018 год</w:t>
      </w:r>
      <w:r>
        <w:rPr>
          <w:rFonts w:ascii="Times New Roman" w:hAnsi="Times New Roman"/>
          <w:sz w:val="28"/>
          <w:szCs w:val="28"/>
        </w:rPr>
        <w:t>», руководствуясь П</w:t>
      </w:r>
      <w:r w:rsidRPr="00BE608C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>ом</w:t>
      </w:r>
      <w:r w:rsidRPr="00BE608C">
        <w:rPr>
          <w:rFonts w:ascii="Times New Roman" w:hAnsi="Times New Roman"/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город Рубцовск Алтайского края</w:t>
      </w:r>
      <w:r w:rsidRPr="00BE60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Pr="00BE608C">
        <w:rPr>
          <w:rFonts w:ascii="Times New Roman" w:hAnsi="Times New Roman"/>
          <w:sz w:val="28"/>
          <w:szCs w:val="28"/>
        </w:rPr>
        <w:t>Администрации города Рубцовска Алтайского края от 1</w:t>
      </w:r>
      <w:r>
        <w:rPr>
          <w:rFonts w:ascii="Times New Roman" w:hAnsi="Times New Roman"/>
          <w:sz w:val="28"/>
          <w:szCs w:val="28"/>
        </w:rPr>
        <w:t>4</w:t>
      </w:r>
      <w:r w:rsidRPr="00BE60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BE608C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BE608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4337, распоряжением Администрации </w:t>
      </w:r>
      <w:r w:rsidRPr="00BE608C">
        <w:rPr>
          <w:rFonts w:ascii="Times New Roman" w:hAnsi="Times New Roman"/>
          <w:sz w:val="28"/>
          <w:szCs w:val="28"/>
        </w:rPr>
        <w:t>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от 15.01.2018 № 16л, </w:t>
      </w:r>
      <w:r w:rsidRPr="00BE608C">
        <w:rPr>
          <w:rFonts w:ascii="Times New Roman" w:hAnsi="Times New Roman"/>
          <w:sz w:val="28"/>
          <w:szCs w:val="28"/>
        </w:rPr>
        <w:t>ПОСТАНОВЛЯЮ:</w:t>
      </w:r>
    </w:p>
    <w:p w:rsidR="006F4506" w:rsidRPr="00373F72" w:rsidRDefault="006F4506" w:rsidP="0079707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3D9A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 xml:space="preserve">следующее </w:t>
      </w:r>
      <w:r w:rsidRPr="00103D9A">
        <w:rPr>
          <w:sz w:val="28"/>
          <w:szCs w:val="28"/>
        </w:rPr>
        <w:t xml:space="preserve">изменение в постановление Администрации города Рубцовска Алтайского края </w:t>
      </w:r>
      <w:r>
        <w:rPr>
          <w:sz w:val="28"/>
          <w:szCs w:val="28"/>
        </w:rPr>
        <w:t>от</w:t>
      </w:r>
      <w:r w:rsidRPr="00103D9A">
        <w:rPr>
          <w:sz w:val="28"/>
          <w:szCs w:val="28"/>
        </w:rPr>
        <w:t xml:space="preserve"> </w:t>
      </w:r>
      <w:r w:rsidRPr="004733FB">
        <w:rPr>
          <w:color w:val="000000"/>
          <w:sz w:val="28"/>
          <w:szCs w:val="28"/>
        </w:rPr>
        <w:t xml:space="preserve">29.08.2016 № 3726 </w:t>
      </w:r>
      <w:r w:rsidRPr="004733FB">
        <w:rPr>
          <w:sz w:val="28"/>
          <w:szCs w:val="28"/>
        </w:rPr>
        <w:t xml:space="preserve"> </w:t>
      </w:r>
      <w:r w:rsidRPr="00103D9A">
        <w:rPr>
          <w:sz w:val="28"/>
          <w:szCs w:val="28"/>
        </w:rPr>
        <w:t>«</w:t>
      </w:r>
      <w:r w:rsidRPr="00BD66F3">
        <w:rPr>
          <w:color w:val="000000"/>
          <w:sz w:val="28"/>
          <w:szCs w:val="28"/>
        </w:rPr>
        <w:t>Об утверждении муниципальной программы «Профилактика экстремизма, а также минимизация и (или) ликвидация последствий проявления экстремизма на террито</w:t>
      </w:r>
      <w:r>
        <w:rPr>
          <w:color w:val="000000"/>
          <w:sz w:val="28"/>
          <w:szCs w:val="28"/>
        </w:rPr>
        <w:t>рии города Рубцовска» на 2017–</w:t>
      </w:r>
      <w:r w:rsidRPr="00BD66F3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годы</w:t>
      </w:r>
      <w:r w:rsidRPr="00103D9A">
        <w:rPr>
          <w:sz w:val="28"/>
          <w:szCs w:val="28"/>
        </w:rPr>
        <w:t>»</w:t>
      </w:r>
      <w:r w:rsidRPr="00373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746EA">
        <w:rPr>
          <w:sz w:val="28"/>
          <w:szCs w:val="28"/>
        </w:rPr>
        <w:t>(с изменениями, внесенными постановлением</w:t>
      </w:r>
      <w:r>
        <w:rPr>
          <w:sz w:val="28"/>
          <w:szCs w:val="28"/>
        </w:rPr>
        <w:t xml:space="preserve"> </w:t>
      </w:r>
      <w:r w:rsidRPr="002746EA">
        <w:rPr>
          <w:sz w:val="28"/>
          <w:szCs w:val="28"/>
        </w:rPr>
        <w:t>Администрации города Рубцовска Алтайского</w:t>
      </w:r>
      <w:r>
        <w:rPr>
          <w:sz w:val="28"/>
          <w:szCs w:val="28"/>
        </w:rPr>
        <w:t xml:space="preserve"> </w:t>
      </w:r>
      <w:r w:rsidRPr="002746EA">
        <w:rPr>
          <w:sz w:val="28"/>
          <w:szCs w:val="28"/>
        </w:rPr>
        <w:t>края от 07.02.2017 № 334)</w:t>
      </w:r>
      <w:r w:rsidRPr="00103D9A">
        <w:rPr>
          <w:sz w:val="28"/>
          <w:szCs w:val="28"/>
        </w:rPr>
        <w:t>:</w:t>
      </w:r>
    </w:p>
    <w:p w:rsidR="006F4506" w:rsidRDefault="006F4506" w:rsidP="007970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3D9A">
        <w:rPr>
          <w:rFonts w:ascii="Times New Roman" w:hAnsi="Times New Roman"/>
          <w:sz w:val="28"/>
          <w:szCs w:val="28"/>
        </w:rPr>
        <w:t>1.1. Приложение к 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3D9A">
        <w:rPr>
          <w:rFonts w:ascii="Times New Roman" w:hAnsi="Times New Roman"/>
          <w:sz w:val="28"/>
          <w:szCs w:val="28"/>
        </w:rPr>
        <w:t>изложить</w:t>
      </w:r>
      <w:r w:rsidRPr="00D60F0C">
        <w:rPr>
          <w:rFonts w:ascii="Times New Roman" w:hAnsi="Times New Roman"/>
          <w:sz w:val="28"/>
          <w:szCs w:val="28"/>
        </w:rPr>
        <w:t xml:space="preserve"> в новой редакции (</w:t>
      </w:r>
      <w:r>
        <w:rPr>
          <w:rFonts w:ascii="Times New Roman" w:hAnsi="Times New Roman"/>
          <w:sz w:val="28"/>
          <w:szCs w:val="28"/>
        </w:rPr>
        <w:t>п</w:t>
      </w:r>
      <w:r w:rsidRPr="00D60F0C">
        <w:rPr>
          <w:rFonts w:ascii="Times New Roman" w:hAnsi="Times New Roman"/>
          <w:sz w:val="28"/>
          <w:szCs w:val="28"/>
        </w:rPr>
        <w:t>риложение).</w:t>
      </w:r>
    </w:p>
    <w:p w:rsidR="006F4506" w:rsidRPr="00BE608C" w:rsidRDefault="006F4506" w:rsidP="004733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2. Настоящее постановление разместить на официальном сайте Администрации города Рубцовска Алтайского края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</w:t>
      </w:r>
      <w:r w:rsidRPr="00BE608C">
        <w:rPr>
          <w:rFonts w:ascii="Times New Roman" w:hAnsi="Times New Roman"/>
          <w:sz w:val="28"/>
          <w:szCs w:val="28"/>
        </w:rPr>
        <w:t xml:space="preserve">сети </w:t>
      </w:r>
      <w:r>
        <w:rPr>
          <w:rFonts w:ascii="Times New Roman" w:hAnsi="Times New Roman"/>
          <w:sz w:val="28"/>
          <w:szCs w:val="28"/>
        </w:rPr>
        <w:t>«</w:t>
      </w:r>
      <w:r w:rsidRPr="00BE608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6F4506" w:rsidRPr="00BE608C" w:rsidRDefault="006F4506" w:rsidP="004733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 xml:space="preserve">и.о. </w:t>
      </w:r>
      <w:r w:rsidRPr="00BE608C">
        <w:rPr>
          <w:rFonts w:ascii="Times New Roman" w:hAnsi="Times New Roman"/>
          <w:sz w:val="28"/>
          <w:szCs w:val="28"/>
        </w:rPr>
        <w:t>замести</w:t>
      </w:r>
      <w:r w:rsidRPr="00BE608C">
        <w:rPr>
          <w:rFonts w:ascii="Times New Roman" w:hAnsi="Times New Roman"/>
          <w:sz w:val="28"/>
          <w:szCs w:val="28"/>
        </w:rPr>
        <w:softHyphen/>
        <w:t xml:space="preserve">теля Главы Администрации города Рубцовска </w:t>
      </w:r>
      <w:r>
        <w:rPr>
          <w:rFonts w:ascii="Times New Roman" w:hAnsi="Times New Roman"/>
          <w:sz w:val="28"/>
          <w:szCs w:val="28"/>
        </w:rPr>
        <w:t>А</w:t>
      </w:r>
      <w:r w:rsidRPr="00BE608C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Мищерина</w:t>
      </w:r>
      <w:r w:rsidRPr="00BE608C">
        <w:rPr>
          <w:rFonts w:ascii="Times New Roman" w:hAnsi="Times New Roman"/>
          <w:sz w:val="28"/>
          <w:szCs w:val="28"/>
        </w:rPr>
        <w:t>.</w:t>
      </w:r>
    </w:p>
    <w:p w:rsidR="006F4506" w:rsidRDefault="006F4506" w:rsidP="00A657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608C">
        <w:rPr>
          <w:rFonts w:ascii="Times New Roman" w:hAnsi="Times New Roman"/>
          <w:sz w:val="28"/>
          <w:szCs w:val="28"/>
        </w:rPr>
        <w:tab/>
      </w:r>
    </w:p>
    <w:p w:rsidR="006F4506" w:rsidRPr="00067011" w:rsidRDefault="006F4506" w:rsidP="00A65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011"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6F4506" w:rsidRPr="00067011" w:rsidRDefault="006F4506" w:rsidP="00A65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011">
        <w:rPr>
          <w:rFonts w:ascii="Times New Roman" w:hAnsi="Times New Roman"/>
          <w:sz w:val="28"/>
          <w:szCs w:val="28"/>
        </w:rPr>
        <w:t>города Рубцовска – председатель комитета</w:t>
      </w:r>
    </w:p>
    <w:p w:rsidR="006F4506" w:rsidRPr="00067011" w:rsidRDefault="006F4506" w:rsidP="00A657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7011">
        <w:rPr>
          <w:rFonts w:ascii="Times New Roman" w:hAnsi="Times New Roman"/>
          <w:sz w:val="28"/>
          <w:szCs w:val="28"/>
        </w:rPr>
        <w:t xml:space="preserve">по финансам, налоговой и кредитной политике                         В.И. Пьянков                                                       </w:t>
      </w:r>
    </w:p>
    <w:p w:rsidR="006F4506" w:rsidRDefault="006F4506" w:rsidP="004733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4733FB">
      <w:pPr>
        <w:jc w:val="right"/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Приложение </w:t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12.02.2018 № 281</w:t>
      </w:r>
    </w:p>
    <w:p w:rsidR="006F4506" w:rsidRPr="00824A3E" w:rsidRDefault="006F4506" w:rsidP="00824A3E">
      <w:pPr>
        <w:tabs>
          <w:tab w:val="left" w:pos="7200"/>
        </w:tabs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ab/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«Приложение </w:t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F4506" w:rsidRPr="00824A3E" w:rsidRDefault="006F4506" w:rsidP="00824A3E">
      <w:pPr>
        <w:spacing w:after="0" w:line="240" w:lineRule="auto"/>
        <w:ind w:left="4680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города Рубцовска Алтайского края</w:t>
      </w:r>
    </w:p>
    <w:p w:rsidR="006F4506" w:rsidRPr="00824A3E" w:rsidRDefault="006F4506" w:rsidP="00824A3E">
      <w:pPr>
        <w:ind w:left="4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29.</w:t>
      </w:r>
      <w:r w:rsidRPr="00824A3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8</w:t>
      </w:r>
      <w:r w:rsidRPr="00824A3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6</w:t>
      </w:r>
      <w:r w:rsidRPr="00824A3E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3726</w:t>
      </w:r>
      <w:r w:rsidRPr="00824A3E">
        <w:rPr>
          <w:rFonts w:ascii="Times New Roman" w:hAnsi="Times New Roman"/>
          <w:sz w:val="28"/>
          <w:szCs w:val="28"/>
        </w:rPr>
        <w:tab/>
      </w:r>
    </w:p>
    <w:p w:rsidR="006F4506" w:rsidRPr="00824A3E" w:rsidRDefault="006F4506" w:rsidP="004733F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F4506" w:rsidRPr="00824A3E" w:rsidRDefault="006F4506" w:rsidP="007E304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824A3E">
        <w:rPr>
          <w:rFonts w:ascii="Times New Roman" w:hAnsi="Times New Roman"/>
          <w:bCs/>
          <w:sz w:val="28"/>
          <w:szCs w:val="28"/>
        </w:rPr>
        <w:t>Муниципальная  программа «</w:t>
      </w:r>
      <w:r w:rsidRPr="00824A3E">
        <w:rPr>
          <w:rFonts w:ascii="Times New Roman" w:hAnsi="Times New Roman"/>
          <w:sz w:val="28"/>
          <w:szCs w:val="28"/>
        </w:rPr>
        <w:t>Профилактика экстремизма, а также минимизация и (или) ликвидация последствий проявлений экстремизма на территории города Рубцовска» на 2017 – 2020 годы</w:t>
      </w:r>
    </w:p>
    <w:p w:rsidR="006F4506" w:rsidRPr="00824A3E" w:rsidRDefault="006F4506" w:rsidP="007E304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6F4506" w:rsidRPr="00824A3E" w:rsidRDefault="006F4506" w:rsidP="007E304C">
      <w:pPr>
        <w:jc w:val="center"/>
        <w:rPr>
          <w:rFonts w:ascii="Times New Roman" w:hAnsi="Times New Roman"/>
          <w:caps/>
          <w:sz w:val="28"/>
          <w:szCs w:val="28"/>
        </w:rPr>
      </w:pPr>
      <w:r w:rsidRPr="00824A3E">
        <w:rPr>
          <w:rFonts w:ascii="Times New Roman" w:hAnsi="Times New Roman"/>
          <w:caps/>
          <w:sz w:val="28"/>
          <w:szCs w:val="28"/>
        </w:rPr>
        <w:t>ПАСПОРТ</w:t>
      </w:r>
    </w:p>
    <w:p w:rsidR="006F4506" w:rsidRPr="00824A3E" w:rsidRDefault="006F4506" w:rsidP="007E30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муниципальной  программы «Профилактика экстремизма, а также минимизация и (или) ликвидация последствий проявлений экстремизма на территории города Рубцовска» на 2017 – 2020 годы (далее – Программа)</w:t>
      </w:r>
    </w:p>
    <w:p w:rsidR="006F4506" w:rsidRPr="00824A3E" w:rsidRDefault="006F4506" w:rsidP="007E304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9"/>
        <w:gridCol w:w="6095"/>
      </w:tblGrid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МКУ «Управление культуры, спорта и молодежной политики» г. Рубцовска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Соисполнители Программы</w:t>
            </w:r>
          </w:p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F4506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МКУ «Управление образования» г. Рубцовска;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пресс-служба Администрации города Рубцовска Алтайского края;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управление Администрации города Рубцовска по </w:t>
            </w:r>
            <w:r>
              <w:rPr>
                <w:rFonts w:ascii="Times New Roman" w:hAnsi="Times New Roman"/>
                <w:sz w:val="28"/>
                <w:szCs w:val="28"/>
              </w:rPr>
              <w:t>жилищно-коммунальному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хозяйству и </w:t>
            </w:r>
            <w:r>
              <w:rPr>
                <w:rFonts w:ascii="Times New Roman" w:hAnsi="Times New Roman"/>
                <w:sz w:val="28"/>
                <w:szCs w:val="28"/>
              </w:rPr>
              <w:t>экологии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 Рубцовска по промышленности, энергетике, транспорту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дорожному хозяйству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4506" w:rsidRDefault="006F4506" w:rsidP="00D46F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отдел по развитию предпринимательства и рыночной инфраструктуры Администрации города Рубцовска;</w:t>
            </w:r>
          </w:p>
          <w:p w:rsidR="006F4506" w:rsidRPr="00824A3E" w:rsidRDefault="006F4506" w:rsidP="00D46FA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учреждения, подведомственные МКУ «Управление культуры, спорта и молодёжной политики» г. Рубцовска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тдел спецработы</w:t>
            </w:r>
            <w:r w:rsidRPr="00824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Администрации города Рубцовска Алтайского края;</w:t>
            </w:r>
            <w:r w:rsidRPr="00824A3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6F4506" w:rsidRPr="00824A3E" w:rsidRDefault="006F4506" w:rsidP="00D46FA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МО МВД России «Рубцовский» (по согласованию);</w:t>
            </w:r>
          </w:p>
          <w:p w:rsidR="006F4506" w:rsidRPr="00824A3E" w:rsidRDefault="006F4506" w:rsidP="00D46FAE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управление ФСБ России по Алтайскому краю в городе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убцовске (по согласованию);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УФСИН России по Алтайскому краю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г. Рубцовске (по согласованию);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прокуратура г. Рубцовска Алтайского края (по согласованию);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отдел УФМС России по Алтайскому краю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г. Рубцовск (по согласованию);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образовательные учреждения муниципального образования город Рубцовск Алтайского края;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население муниципального образования город Рубцовск Алтайского края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Программой не предусмотрены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Программно - целевые инструменты Программы</w:t>
            </w:r>
          </w:p>
        </w:tc>
        <w:tc>
          <w:tcPr>
            <w:tcW w:w="6095" w:type="dxa"/>
          </w:tcPr>
          <w:p w:rsidR="006F4506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Федеральный закон от 25.07.2002 № 114-ФЗ «О противодействии экстремистской деятельности»;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Стратегия противодействия экстремизму в Ро</w:t>
            </w:r>
            <w:r>
              <w:rPr>
                <w:rFonts w:ascii="Times New Roman" w:hAnsi="Times New Roman"/>
                <w:sz w:val="28"/>
                <w:szCs w:val="28"/>
              </w:rPr>
              <w:t>ссийской Федерации до 2025 года</w:t>
            </w:r>
            <w:r w:rsidRPr="00824A3E">
              <w:rPr>
                <w:rFonts w:ascii="Times New Roman" w:hAnsi="Times New Roman"/>
                <w:sz w:val="28"/>
                <w:szCs w:val="28"/>
              </w:rPr>
              <w:br/>
              <w:t>(утв. Президентом РФ 28.11.2014 № Пр-2753)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6F4506" w:rsidRPr="00824A3E" w:rsidRDefault="006F4506" w:rsidP="00593A3B">
            <w:pPr>
              <w:spacing w:after="0" w:line="240" w:lineRule="auto"/>
              <w:ind w:left="20" w:right="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Алтайского края «Противодействие экстремизму и идеологии терроризма в Алтай</w:t>
            </w:r>
            <w:r>
              <w:rPr>
                <w:rFonts w:ascii="Times New Roman" w:hAnsi="Times New Roman"/>
                <w:sz w:val="28"/>
                <w:szCs w:val="28"/>
              </w:rPr>
              <w:t>ском крае» на 2015 – 2019 годы» (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постановление Администрации Алтайского края от 31.12.2014 № 602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(далее по тексту – государственная программа)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Повышение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уровня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межведомственного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взаимодействия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противодействию экстремизму;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обеспечение участия институтов гражданского общества в профилактике экстремистских проявлений;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обеспечение контроля и мониторинга мероприятий по профилактике экстремистской деятельности на территории города Рубцовска;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      </w:r>
          </w:p>
          <w:p w:rsidR="006F4506" w:rsidRPr="00824A3E" w:rsidRDefault="006F4506" w:rsidP="00D46FAE">
            <w:pPr>
              <w:spacing w:after="0" w:line="240" w:lineRule="auto"/>
              <w:ind w:left="33"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повышение уровня правовой культуры молодых граждан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исло публикаций в средствах массовой информации с целью информирования населения о возмож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 фактах проявления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экстремизма на территории города Рубцовска и необходимых действиях в подобных ситуациях;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количество сотрудников сфер </w:t>
            </w:r>
            <w:r>
              <w:rPr>
                <w:rFonts w:ascii="Times New Roman" w:hAnsi="Times New Roman"/>
                <w:sz w:val="28"/>
                <w:szCs w:val="28"/>
              </w:rPr>
              <w:t>средств массовой информации, образования, культуры и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спорта, прошедших повышение квалификации по вопросам межкультурной толерантности и профилактики экстремизма;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число тематических семинаров-совещаний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>2017-2020 годы без деления на этапы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Объемы финансирования Программы</w:t>
            </w:r>
          </w:p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F4506" w:rsidRPr="00824A3E" w:rsidRDefault="006F4506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бщий объем финансирования программы в 2017-2020 годах за счет средств бюджета города составит </w:t>
            </w:r>
            <w:r w:rsidRPr="00C40D20">
              <w:rPr>
                <w:rFonts w:ascii="Times New Roman" w:hAnsi="Times New Roman"/>
                <w:sz w:val="28"/>
                <w:szCs w:val="28"/>
                <w:lang w:eastAsia="ar-SA"/>
              </w:rPr>
              <w:t>355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,0 </w:t>
            </w:r>
            <w:r w:rsidRPr="00C40D20">
              <w:rPr>
                <w:rFonts w:ascii="Times New Roman" w:hAnsi="Times New Roman"/>
                <w:sz w:val="28"/>
                <w:szCs w:val="28"/>
                <w:lang w:eastAsia="ar-SA"/>
              </w:rPr>
              <w:t>тыс.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руб., в т.ч. по годам:</w:t>
            </w:r>
          </w:p>
          <w:p w:rsidR="006F4506" w:rsidRPr="00824A3E" w:rsidRDefault="006F4506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824A3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2017 г</w:t>
              </w:r>
            </w:smartTag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>. – 72,5 тыс. руб.;</w:t>
            </w:r>
          </w:p>
          <w:p w:rsidR="006F4506" w:rsidRPr="00824A3E" w:rsidRDefault="006F4506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824A3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2018 г</w:t>
              </w:r>
            </w:smartTag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. – 72,5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:rsidR="006F4506" w:rsidRPr="00824A3E" w:rsidRDefault="006F4506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824A3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2019 г</w:t>
              </w:r>
            </w:smartTag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105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,0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руб.;</w:t>
            </w:r>
          </w:p>
          <w:p w:rsidR="006F4506" w:rsidRPr="00824A3E" w:rsidRDefault="006F4506" w:rsidP="00D46FAE">
            <w:pPr>
              <w:suppressAutoHyphens/>
              <w:spacing w:after="0" w:line="240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824A3E">
                <w:rPr>
                  <w:rFonts w:ascii="Times New Roman" w:hAnsi="Times New Roman"/>
                  <w:sz w:val="28"/>
                  <w:szCs w:val="28"/>
                  <w:lang w:eastAsia="ar-SA"/>
                </w:rPr>
                <w:t>2020 г</w:t>
              </w:r>
            </w:smartTag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–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105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,0</w:t>
            </w:r>
            <w:r w:rsidRPr="00824A3E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тыс. руб.</w:t>
            </w:r>
          </w:p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Объемы финансирования подлежат ежегодному уточнению, исходя из возможностей бюджета города Рубцовска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F4506" w:rsidRPr="00824A3E" w:rsidTr="003C0433">
        <w:tc>
          <w:tcPr>
            <w:tcW w:w="3119" w:type="dxa"/>
          </w:tcPr>
          <w:p w:rsidR="006F4506" w:rsidRPr="00824A3E" w:rsidRDefault="006F4506" w:rsidP="00D46FA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Ожидаемые </w:t>
            </w:r>
          </w:p>
          <w:p w:rsidR="006F4506" w:rsidRPr="00824A3E" w:rsidRDefault="006F4506" w:rsidP="00D4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результаты реализации Программы</w:t>
            </w:r>
          </w:p>
          <w:p w:rsidR="006F4506" w:rsidRPr="00824A3E" w:rsidRDefault="006F4506" w:rsidP="00D4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сновными результатами реализации Программы к 2020 году станут: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увеличение до 8 в год числа информационных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сообщений: публикаций, теле- и радиосюжетов</w:t>
            </w:r>
          </w:p>
          <w:p w:rsidR="006F4506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 средствах массовой информации (в т.ч. интернет-изданиях) города с целью информирования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населения о возможных фактах проявления экстремизма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территории города Рубцовска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необходимых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действиях в подобных ситуациях;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увеличение количества  сотрудников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сфер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средств массовой инф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ормации, образования, культуры и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спорта, прошедших повышение квалификации по вопросам межкультурной толерантности и профилактики экстремизма,  до 8 человек в год;</w:t>
            </w:r>
          </w:p>
          <w:p w:rsidR="006F4506" w:rsidRPr="00824A3E" w:rsidRDefault="006F4506" w:rsidP="00D46FAE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увеличение до 6 в год числа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      </w:r>
          </w:p>
          <w:p w:rsidR="006F4506" w:rsidRPr="00824A3E" w:rsidRDefault="006F4506" w:rsidP="00916221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увеличение до 70 % 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F4506" w:rsidRPr="00824A3E" w:rsidRDefault="006F4506" w:rsidP="00916221">
      <w:pPr>
        <w:pStyle w:val="BodyText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6F4506" w:rsidRPr="00824A3E" w:rsidRDefault="006F4506" w:rsidP="00916221">
      <w:pPr>
        <w:pStyle w:val="Heading1"/>
        <w:keepLines/>
        <w:widowControl w:val="0"/>
        <w:numPr>
          <w:ilvl w:val="0"/>
          <w:numId w:val="8"/>
        </w:num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824A3E">
        <w:rPr>
          <w:rFonts w:ascii="Times New Roman" w:hAnsi="Times New Roman"/>
          <w:b w:val="0"/>
          <w:color w:val="000000"/>
          <w:sz w:val="28"/>
          <w:szCs w:val="28"/>
        </w:rPr>
        <w:t xml:space="preserve">Общая характеристика сферы реализации </w:t>
      </w:r>
    </w:p>
    <w:p w:rsidR="006F4506" w:rsidRDefault="006F4506" w:rsidP="00916221">
      <w:pPr>
        <w:pStyle w:val="Heading1"/>
        <w:widowControl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824A3E">
        <w:rPr>
          <w:rFonts w:ascii="Times New Roman" w:hAnsi="Times New Roman"/>
          <w:b w:val="0"/>
          <w:color w:val="000000"/>
          <w:sz w:val="28"/>
          <w:szCs w:val="28"/>
        </w:rPr>
        <w:t xml:space="preserve"> Программы</w:t>
      </w:r>
    </w:p>
    <w:p w:rsidR="006F4506" w:rsidRPr="00916221" w:rsidRDefault="006F4506" w:rsidP="00916221">
      <w:pPr>
        <w:spacing w:after="0" w:line="240" w:lineRule="auto"/>
        <w:rPr>
          <w:lang w:eastAsia="ru-RU"/>
        </w:rPr>
      </w:pPr>
    </w:p>
    <w:p w:rsidR="006F4506" w:rsidRPr="00824A3E" w:rsidRDefault="006F4506" w:rsidP="00916221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 w:val="28"/>
          <w:szCs w:val="28"/>
        </w:rPr>
      </w:pPr>
      <w:r w:rsidRPr="00824A3E">
        <w:rPr>
          <w:sz w:val="28"/>
          <w:szCs w:val="28"/>
        </w:rPr>
        <w:t>Объектом регулирования муниципальной  программы «Профилактика экстремизма, а также минимизация и (или) ликвидация последствий проявлений экстремизма на территории города Рубцовска» на 2017 – 2020 годы выступают общественные отношения в части противодействия экстремизму.</w:t>
      </w:r>
    </w:p>
    <w:p w:rsidR="006F4506" w:rsidRPr="00824A3E" w:rsidRDefault="006F4506" w:rsidP="00916221">
      <w:pPr>
        <w:pStyle w:val="BodyText"/>
        <w:shd w:val="clear" w:color="auto" w:fill="auto"/>
        <w:spacing w:before="0" w:after="0"/>
        <w:ind w:left="20" w:right="40" w:firstLine="689"/>
        <w:rPr>
          <w:sz w:val="28"/>
          <w:szCs w:val="28"/>
        </w:rPr>
      </w:pPr>
      <w:r w:rsidRPr="00824A3E">
        <w:rPr>
          <w:sz w:val="28"/>
          <w:szCs w:val="28"/>
        </w:rPr>
        <w:t>Предметом регулирования является организация повышения безопасности населения, минимизации угрозы экстремистских проявлений на территории города Рубцовска.</w:t>
      </w:r>
    </w:p>
    <w:p w:rsidR="006F4506" w:rsidRPr="00824A3E" w:rsidRDefault="006F4506" w:rsidP="00916221">
      <w:pPr>
        <w:pStyle w:val="BodyText"/>
        <w:shd w:val="clear" w:color="auto" w:fill="auto"/>
        <w:spacing w:before="0" w:after="0" w:line="317" w:lineRule="exact"/>
        <w:ind w:left="20" w:right="40" w:firstLine="689"/>
        <w:rPr>
          <w:sz w:val="28"/>
          <w:szCs w:val="28"/>
        </w:rPr>
      </w:pPr>
      <w:r>
        <w:rPr>
          <w:sz w:val="28"/>
          <w:szCs w:val="28"/>
        </w:rPr>
        <w:t xml:space="preserve">Сфера действия Программы – </w:t>
      </w:r>
      <w:r w:rsidRPr="00824A3E">
        <w:rPr>
          <w:sz w:val="28"/>
          <w:szCs w:val="28"/>
        </w:rPr>
        <w:t>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824A3E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824A3E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6F4506" w:rsidRPr="00824A3E" w:rsidRDefault="006F4506" w:rsidP="00916221">
      <w:pPr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Программно</w:t>
      </w:r>
      <w:r w:rsidRPr="00824A3E">
        <w:rPr>
          <w:rFonts w:ascii="Times New Roman" w:hAnsi="Times New Roman"/>
          <w:sz w:val="28"/>
          <w:szCs w:val="28"/>
        </w:rPr>
        <w:t xml:space="preserve">-целевые инструменты Программы  (обоснование разработки Программы): </w:t>
      </w: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24A3E">
        <w:rPr>
          <w:rFonts w:ascii="Times New Roman" w:hAnsi="Times New Roman"/>
          <w:bCs/>
          <w:sz w:val="28"/>
          <w:szCs w:val="28"/>
        </w:rPr>
        <w:t>Федеральный закон от 25.07.2002 № 114-ФЗ «О противодействии экстремистской деятельности»;</w:t>
      </w:r>
    </w:p>
    <w:p w:rsidR="006F4506" w:rsidRPr="00824A3E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Стратегия противодействия экстремизму в Российской Федерации до 2025 года (утв. Президентом РФ 28.11.2014 № Пр-2753)</w:t>
      </w:r>
      <w:r>
        <w:rPr>
          <w:rFonts w:ascii="Times New Roman" w:hAnsi="Times New Roman"/>
          <w:sz w:val="28"/>
          <w:szCs w:val="28"/>
        </w:rPr>
        <w:t>;</w:t>
      </w:r>
    </w:p>
    <w:p w:rsidR="006F4506" w:rsidRPr="00824A3E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824A3E">
        <w:rPr>
          <w:rFonts w:ascii="Times New Roman" w:hAnsi="Times New Roman"/>
          <w:bCs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F4506" w:rsidRDefault="006F4506" w:rsidP="00916221">
      <w:pPr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государственная</w:t>
      </w:r>
      <w:r w:rsidRPr="00824A3E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а</w:t>
      </w:r>
      <w:r w:rsidRPr="00824A3E">
        <w:rPr>
          <w:rFonts w:ascii="Times New Roman" w:hAnsi="Times New Roman"/>
          <w:sz w:val="28"/>
          <w:szCs w:val="28"/>
        </w:rPr>
        <w:t xml:space="preserve"> Алтайского края «Противодействие экстремизму и идеологии терроризма в Алтай</w:t>
      </w:r>
      <w:r>
        <w:rPr>
          <w:rFonts w:ascii="Times New Roman" w:hAnsi="Times New Roman"/>
          <w:sz w:val="28"/>
          <w:szCs w:val="28"/>
        </w:rPr>
        <w:t>ском крае» на 2015 – 2019 годы» (</w:t>
      </w:r>
      <w:r w:rsidRPr="00824A3E">
        <w:rPr>
          <w:rFonts w:ascii="Times New Roman" w:hAnsi="Times New Roman"/>
          <w:sz w:val="28"/>
          <w:szCs w:val="28"/>
        </w:rPr>
        <w:t>постановление Администрации Алтайского края от 31.12.2014 № 602</w:t>
      </w:r>
      <w:r>
        <w:rPr>
          <w:rFonts w:ascii="Times New Roman" w:hAnsi="Times New Roman"/>
          <w:sz w:val="28"/>
          <w:szCs w:val="28"/>
        </w:rPr>
        <w:t>)</w:t>
      </w:r>
      <w:r w:rsidRPr="00824A3E">
        <w:rPr>
          <w:rFonts w:ascii="Times New Roman" w:hAnsi="Times New Roman"/>
          <w:sz w:val="28"/>
          <w:szCs w:val="28"/>
        </w:rPr>
        <w:t>.</w:t>
      </w:r>
    </w:p>
    <w:p w:rsidR="006F4506" w:rsidRPr="00824A3E" w:rsidRDefault="006F4506" w:rsidP="00916221">
      <w:pPr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Основные проблемы и анализ причин их возникновения в сфере реализации Программы</w:t>
      </w: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Одной из проблем, стоящей перед нашим обществом, является проблема, связанная с проявлением экстремизма</w:t>
      </w:r>
      <w:r>
        <w:rPr>
          <w:rFonts w:ascii="Times New Roman" w:hAnsi="Times New Roman"/>
          <w:sz w:val="28"/>
          <w:szCs w:val="28"/>
        </w:rPr>
        <w:t>.</w:t>
      </w:r>
    </w:p>
    <w:p w:rsidR="006F4506" w:rsidRPr="00824A3E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 соответствии с действующим законодательством органам местного самоуправления отводится роль субъекта, противодействующего экстремизму на стадии, когда оснований для привлечения к уголовной ответственности еще нет. Поскольку экстремисты покушаются на принцип толерантности, исповедуют идеи, разрушающие этнический, религиозный, расовый, социальный мир, проповедуют насилие, то вполне разумным будет требовать от самого гражданского общества в лице органов местного самоуправления отвергнуть и осудить эти идеи еще до того, как они воплотятся в жизнь. Речь идет, с одной стороны, о развитой системе профилактической деятельности, с другой - о гражданском долге, ответственности каждого гражданина перед государством и обществом.</w:t>
      </w:r>
    </w:p>
    <w:p w:rsidR="006F4506" w:rsidRPr="00824A3E" w:rsidRDefault="006F4506" w:rsidP="00916221">
      <w:pPr>
        <w:shd w:val="clear" w:color="auto" w:fill="FFFFFF"/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Почвой для деятельности экстремистских организаций в городе Рубцовске могут являться конфликты, возникающие на этноконфессиональной почве, по мотивам социального расслоения населения. К числу дестабилизирующих факторов относятся: рост националистических настроений в обществе на фоне миграционных процессов; низкий уровень этнокультурной компетентности населения, стереотипное представление о культуре, менталитете, нормах поведения народов Российской Федерации и мира; ослабление внимания к сфере интернационального воспитания, резкое расслоение общества на «богатых» и «бедных».</w:t>
      </w:r>
    </w:p>
    <w:p w:rsidR="006F4506" w:rsidRPr="00824A3E" w:rsidRDefault="006F4506" w:rsidP="00916221">
      <w:pPr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Деструктивные последствия экстремистской деятельности затрагивают все основные сферы общественной жизни - политическую, экономическую, социальную, духовную. Все это выдвигает целый ряд новых требований к организации работы Администрации города Рубцовска Алтайского края в сфере профилактики экстремизма, борьбы с носителями потенциальных угроз, а также в области минимизации последствий их деятельности.</w:t>
      </w: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Обоснование решения проблем и прогноз развития сферы реализации Программы</w:t>
      </w:r>
    </w:p>
    <w:p w:rsidR="006F4506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916221">
      <w:pPr>
        <w:autoSpaceDE w:val="0"/>
        <w:autoSpaceDN w:val="0"/>
        <w:adjustRightInd w:val="0"/>
        <w:spacing w:after="0" w:line="240" w:lineRule="auto"/>
        <w:ind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С целью осуществления системного подхода к реализации полномочий по противодействию экстремизму постановлением Администрации города Рубцовска Алтайского края от 31.08.2012 № 4074 была утверждена муниципальная программа</w:t>
      </w:r>
      <w:r w:rsidRPr="00824A3E">
        <w:rPr>
          <w:rFonts w:ascii="Times New Roman" w:hAnsi="Times New Roman"/>
          <w:bCs/>
          <w:sz w:val="28"/>
          <w:szCs w:val="28"/>
        </w:rPr>
        <w:t xml:space="preserve"> «Профилактика экстремизма, а также минимизация и (или) ликвидация последствий проявлений экстремизма на территории города Рубцовска» на 2013 – 2016 годы</w:t>
      </w:r>
      <w:r w:rsidRPr="00824A3E">
        <w:rPr>
          <w:rFonts w:ascii="Times New Roman" w:hAnsi="Times New Roman"/>
          <w:sz w:val="28"/>
          <w:szCs w:val="28"/>
        </w:rPr>
        <w:t>, в результате политику в сфере противодействия экстремизму в городе Рубцовске как часть государственной политики удалось осуществлять посредством программно-целевого подхода.</w:t>
      </w:r>
    </w:p>
    <w:p w:rsidR="006F4506" w:rsidRPr="00824A3E" w:rsidRDefault="006F4506" w:rsidP="00916221">
      <w:pPr>
        <w:spacing w:after="0" w:line="240" w:lineRule="auto"/>
        <w:ind w:left="20" w:right="20" w:firstLine="68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Профилактика экстремизма, борьба с ксенофобными установками в обществе должна стать более результативной с помощью использования программно-целевого метода. Только путем комплексного подхода, подкрепленного финансированием, с привлечением всех заинтересованных сторон: органов местного самоуправления, правоохранительных и надзорных органов, средств массовой информации, учреждений образования, культуры, спорта можно добиться повышения уровня антиэкстремистской защищенности жителей города Рубцовска и эффективности управления процессами межкультурных отношений. В связи с этим возникла необходимость разработки Программы на 2017 – 2020 годы.</w:t>
      </w:r>
    </w:p>
    <w:p w:rsidR="006F4506" w:rsidRPr="00824A3E" w:rsidRDefault="006F4506" w:rsidP="00824A3E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824A3E">
        <w:rPr>
          <w:sz w:val="28"/>
          <w:szCs w:val="28"/>
        </w:rPr>
        <w:t>Приоритетные направления реализации Программы, цел</w:t>
      </w:r>
      <w:r>
        <w:rPr>
          <w:sz w:val="28"/>
          <w:szCs w:val="28"/>
        </w:rPr>
        <w:t>ь</w:t>
      </w:r>
      <w:r w:rsidRPr="00824A3E">
        <w:rPr>
          <w:sz w:val="28"/>
          <w:szCs w:val="28"/>
        </w:rPr>
        <w:t>,  задачи, ожидаемые конечные результаты, сроки ее реализации</w:t>
      </w:r>
    </w:p>
    <w:p w:rsidR="006F4506" w:rsidRDefault="006F4506" w:rsidP="00994B58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 w:val="28"/>
          <w:szCs w:val="28"/>
          <w:lang w:eastAsia="ru-RU"/>
        </w:rPr>
      </w:pPr>
    </w:p>
    <w:p w:rsidR="006F4506" w:rsidRPr="00824A3E" w:rsidRDefault="006F4506" w:rsidP="00994B58">
      <w:pPr>
        <w:pStyle w:val="BodyText"/>
        <w:shd w:val="clear" w:color="auto" w:fill="auto"/>
        <w:spacing w:before="0" w:after="0" w:line="240" w:lineRule="auto"/>
        <w:ind w:left="20" w:right="40" w:firstLine="689"/>
        <w:rPr>
          <w:sz w:val="28"/>
          <w:szCs w:val="28"/>
        </w:rPr>
      </w:pPr>
      <w:r w:rsidRPr="00824A3E">
        <w:rPr>
          <w:sz w:val="28"/>
          <w:szCs w:val="28"/>
        </w:rPr>
        <w:t>Приоритетные направления Программы - осуществление мероприятий, направленных на профилактическую работу с населением города Рубцовска, повышение уровня координации деятельности в сфере противодействия экстремизму</w:t>
      </w:r>
      <w:r w:rsidRPr="00824A3E">
        <w:rPr>
          <w:rFonts w:eastAsia="Arial Unicode MS"/>
          <w:sz w:val="28"/>
          <w:szCs w:val="28"/>
        </w:rPr>
        <w:t>, а так же ответственности руководителей органов местного самоуправления, муниципальных учреждений и предприятий за качество организации работы по противодействию экстремизму</w:t>
      </w:r>
      <w:r w:rsidRPr="00824A3E">
        <w:rPr>
          <w:sz w:val="28"/>
          <w:szCs w:val="28"/>
        </w:rPr>
        <w:t xml:space="preserve">, минимизация преступлений экстремистского характера. 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Цель Программы - 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Задачи Программы:</w:t>
      </w:r>
    </w:p>
    <w:p w:rsidR="006F4506" w:rsidRPr="00824A3E" w:rsidRDefault="006F4506" w:rsidP="00994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повышение уровня межведомственного взаимодействия по противодействию экстремизму;</w:t>
      </w:r>
    </w:p>
    <w:p w:rsidR="006F4506" w:rsidRPr="00824A3E" w:rsidRDefault="006F4506" w:rsidP="00994B58">
      <w:pPr>
        <w:spacing w:after="0" w:line="240" w:lineRule="auto"/>
        <w:ind w:left="34" w:right="200"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обеспечение участия институтов гражданского общества в профилактике экстремистских проявлений;</w:t>
      </w:r>
    </w:p>
    <w:p w:rsidR="006F4506" w:rsidRPr="00824A3E" w:rsidRDefault="006F4506" w:rsidP="00994B58">
      <w:pPr>
        <w:spacing w:after="0" w:line="240" w:lineRule="auto"/>
        <w:ind w:left="34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обеспечение контроля и мониторинга мероприятий по профилактике экстремистской деятельности на территории города Рубцовска;</w:t>
      </w:r>
    </w:p>
    <w:p w:rsidR="006F4506" w:rsidRPr="00824A3E" w:rsidRDefault="006F4506" w:rsidP="00994B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идеологии;</w:t>
      </w:r>
    </w:p>
    <w:p w:rsidR="006F4506" w:rsidRPr="00824A3E" w:rsidRDefault="006F4506" w:rsidP="00994B58">
      <w:pPr>
        <w:spacing w:after="0" w:line="240" w:lineRule="auto"/>
        <w:ind w:left="34"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экстремизму;</w:t>
      </w:r>
    </w:p>
    <w:p w:rsidR="006F4506" w:rsidRPr="00824A3E" w:rsidRDefault="006F4506" w:rsidP="00994B58">
      <w:pPr>
        <w:spacing w:after="0" w:line="240" w:lineRule="auto"/>
        <w:ind w:left="20" w:right="20"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повышение уровня правовой культуры молодых граждан.</w:t>
      </w:r>
    </w:p>
    <w:p w:rsidR="006F4506" w:rsidRPr="00824A3E" w:rsidRDefault="006F4506" w:rsidP="00824A3E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Цел</w:t>
      </w:r>
      <w:r>
        <w:rPr>
          <w:rFonts w:ascii="Times New Roman" w:hAnsi="Times New Roman"/>
          <w:sz w:val="28"/>
          <w:szCs w:val="28"/>
        </w:rPr>
        <w:t>ь</w:t>
      </w:r>
      <w:r w:rsidRPr="00824A3E">
        <w:rPr>
          <w:rFonts w:ascii="Times New Roman" w:hAnsi="Times New Roman"/>
          <w:sz w:val="28"/>
          <w:szCs w:val="28"/>
        </w:rPr>
        <w:t xml:space="preserve"> и задачи Программы соответствуют приоритетам социально-экономического развития Алтайского края, изложенным, в том числе, в государственной программе.</w:t>
      </w:r>
    </w:p>
    <w:p w:rsidR="006F4506" w:rsidRPr="00824A3E" w:rsidRDefault="006F4506" w:rsidP="00994B58">
      <w:pPr>
        <w:spacing w:after="0" w:line="240" w:lineRule="auto"/>
        <w:ind w:left="20" w:right="20" w:firstLine="683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Важнейшие целевые индикаторы Программы:</w:t>
      </w:r>
    </w:p>
    <w:p w:rsidR="006F4506" w:rsidRPr="00824A3E" w:rsidRDefault="006F4506" w:rsidP="00994B58">
      <w:pPr>
        <w:autoSpaceDE w:val="0"/>
        <w:autoSpaceDN w:val="0"/>
        <w:adjustRightInd w:val="0"/>
        <w:spacing w:after="0" w:line="240" w:lineRule="auto"/>
        <w:ind w:left="33" w:right="-1" w:firstLine="67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ситуациях;</w:t>
      </w:r>
    </w:p>
    <w:p w:rsidR="006F4506" w:rsidRPr="00824A3E" w:rsidRDefault="006F4506" w:rsidP="00994B58">
      <w:pPr>
        <w:autoSpaceDE w:val="0"/>
        <w:autoSpaceDN w:val="0"/>
        <w:adjustRightInd w:val="0"/>
        <w:spacing w:after="0" w:line="240" w:lineRule="auto"/>
        <w:ind w:left="33" w:right="-1" w:firstLine="67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количество сотрудников сфер </w:t>
      </w:r>
      <w:r>
        <w:rPr>
          <w:rFonts w:ascii="Times New Roman" w:hAnsi="Times New Roman"/>
          <w:sz w:val="28"/>
          <w:szCs w:val="28"/>
        </w:rPr>
        <w:t>средств массовой информации</w:t>
      </w:r>
      <w:r w:rsidRPr="00824A3E">
        <w:rPr>
          <w:rFonts w:ascii="Times New Roman" w:hAnsi="Times New Roman"/>
          <w:sz w:val="28"/>
          <w:szCs w:val="28"/>
        </w:rPr>
        <w:t>, образования, культуры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24A3E">
        <w:rPr>
          <w:rFonts w:ascii="Times New Roman" w:hAnsi="Times New Roman"/>
          <w:sz w:val="28"/>
          <w:szCs w:val="28"/>
        </w:rPr>
        <w:t>спорта, прошедших повышение квалификации по вопросам межкультурной толерантности и профилактики экстремизма;</w:t>
      </w:r>
    </w:p>
    <w:p w:rsidR="006F4506" w:rsidRPr="00824A3E" w:rsidRDefault="006F4506" w:rsidP="00994B58">
      <w:pPr>
        <w:autoSpaceDE w:val="0"/>
        <w:autoSpaceDN w:val="0"/>
        <w:adjustRightInd w:val="0"/>
        <w:spacing w:after="0" w:line="240" w:lineRule="auto"/>
        <w:ind w:left="33" w:firstLine="67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число тематических семинаров-совещаний по 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6F4506" w:rsidRPr="00824A3E" w:rsidRDefault="006F4506" w:rsidP="00994B58">
      <w:pPr>
        <w:spacing w:after="0" w:line="240" w:lineRule="auto"/>
        <w:ind w:firstLine="703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категории.</w:t>
      </w:r>
    </w:p>
    <w:p w:rsidR="006F4506" w:rsidRPr="00824A3E" w:rsidRDefault="006F4506" w:rsidP="00824A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ab/>
        <w:t xml:space="preserve">Динамика важнейших целевых индикаторов и показателей эффективности реализации Программы приведены в </w:t>
      </w:r>
      <w:r>
        <w:rPr>
          <w:rFonts w:ascii="Times New Roman" w:hAnsi="Times New Roman"/>
          <w:sz w:val="28"/>
          <w:szCs w:val="28"/>
        </w:rPr>
        <w:t>т</w:t>
      </w:r>
      <w:r w:rsidRPr="00824A3E">
        <w:rPr>
          <w:rFonts w:ascii="Times New Roman" w:hAnsi="Times New Roman"/>
          <w:sz w:val="28"/>
          <w:szCs w:val="28"/>
        </w:rPr>
        <w:t>аблице № 1.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right="68"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К последнему году реализации Программы ожидается: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увеличение до 8 в год числа информационных сообщений: публикаций, теле- и радиосюжетов в средствах массовой информации (в т.ч. интернет-изданиях) города с целью информирования населения о возможных фактах проявления экстремизма</w:t>
      </w:r>
      <w:r>
        <w:rPr>
          <w:rFonts w:ascii="Times New Roman" w:hAnsi="Times New Roman"/>
          <w:sz w:val="28"/>
          <w:szCs w:val="28"/>
        </w:rPr>
        <w:t xml:space="preserve"> на территории города Рубцовска</w:t>
      </w:r>
      <w:r w:rsidRPr="00824A3E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необходимых</w:t>
      </w:r>
      <w:r w:rsidRPr="00824A3E">
        <w:rPr>
          <w:rFonts w:ascii="Times New Roman" w:hAnsi="Times New Roman"/>
          <w:sz w:val="28"/>
          <w:szCs w:val="28"/>
        </w:rPr>
        <w:t xml:space="preserve"> действиях в подобных ситуациях;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увеличение количества  сотрудников </w:t>
      </w:r>
      <w:r>
        <w:rPr>
          <w:rFonts w:ascii="Times New Roman" w:hAnsi="Times New Roman"/>
          <w:sz w:val="28"/>
          <w:szCs w:val="28"/>
        </w:rPr>
        <w:t xml:space="preserve">сфер </w:t>
      </w:r>
      <w:r w:rsidRPr="00824A3E">
        <w:rPr>
          <w:rFonts w:ascii="Times New Roman" w:hAnsi="Times New Roman"/>
          <w:sz w:val="28"/>
          <w:szCs w:val="28"/>
        </w:rPr>
        <w:t>средств массовой информации, образования, культуры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24A3E">
        <w:rPr>
          <w:rFonts w:ascii="Times New Roman" w:hAnsi="Times New Roman"/>
          <w:sz w:val="28"/>
          <w:szCs w:val="28"/>
        </w:rPr>
        <w:t>спорта, прошедших повышение квалификации по вопросам межкультурной толерантности и профилактики экстремизма,  до 8 человек в год;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left="33" w:firstLine="675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увеличение до 6 в год числа тематических семинаров-совещаний по вопросам противодействия экстремизму, межнациональной конфликтности и незаконной </w:t>
      </w:r>
      <w:r>
        <w:rPr>
          <w:rFonts w:ascii="Times New Roman" w:hAnsi="Times New Roman"/>
          <w:sz w:val="28"/>
          <w:szCs w:val="28"/>
        </w:rPr>
        <w:t xml:space="preserve">миграции с участием сотрудников </w:t>
      </w:r>
      <w:r w:rsidRPr="00824A3E">
        <w:rPr>
          <w:rFonts w:ascii="Times New Roman" w:hAnsi="Times New Roman"/>
          <w:sz w:val="28"/>
          <w:szCs w:val="28"/>
        </w:rPr>
        <w:t>надзорных, правоохранительных органов и специальных служб, участвовавших в указанных совещаниях в рамках своей компетенции;</w:t>
      </w:r>
    </w:p>
    <w:p w:rsidR="006F4506" w:rsidRPr="00824A3E" w:rsidRDefault="006F4506" w:rsidP="00994B58">
      <w:pPr>
        <w:autoSpaceDE w:val="0"/>
        <w:autoSpaceDN w:val="0"/>
        <w:adjustRightInd w:val="0"/>
        <w:spacing w:after="0" w:line="240" w:lineRule="auto"/>
        <w:ind w:right="-1" w:firstLine="70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увеличение до 70 %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доли детей, подростков и молодежи в возрасте от 14 до 30 лет, вовлеченных в  мероприятия по повышению толерантности и межкультурной коммуникативности, по отношению к общей численности лиц указанной категории</w:t>
      </w:r>
      <w:r>
        <w:rPr>
          <w:rFonts w:ascii="Times New Roman" w:hAnsi="Times New Roman"/>
          <w:sz w:val="28"/>
          <w:szCs w:val="28"/>
        </w:rPr>
        <w:t>.</w:t>
      </w:r>
      <w:r w:rsidRPr="00824A3E">
        <w:rPr>
          <w:rFonts w:ascii="Times New Roman" w:hAnsi="Times New Roman"/>
          <w:sz w:val="28"/>
          <w:szCs w:val="28"/>
        </w:rPr>
        <w:t xml:space="preserve"> 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Программа позволит: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усилить эффективность взаимодействия территориальных органов федеральных органов государственной власти, органов местного самоуправления, институтов гражданского общества в сфере противодействия распространению ксенофобии, межнациональной и межконфессиональной конфликтности, мотивирующих формирование экстремистской деятельности;</w:t>
      </w:r>
    </w:p>
    <w:p w:rsidR="006F4506" w:rsidRPr="00824A3E" w:rsidRDefault="006F4506" w:rsidP="00593A3B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повысить качество и результативность противодействия преступлениям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экстремистского характера, распространению экстремистской символики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атрибутики;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способствовать предупреждению распространения идеологии экстремизма в процессе социальной и культурной адаптации мигрантов;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сформировать систему противодействия экстремизму на муниципальном уровне;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организовать систему информационного влияния, направленного на формирование в обществе нетерпимости к идеологии экстремизма</w:t>
      </w:r>
      <w:r>
        <w:rPr>
          <w:rFonts w:ascii="Times New Roman" w:hAnsi="Times New Roman"/>
          <w:sz w:val="28"/>
          <w:szCs w:val="28"/>
        </w:rPr>
        <w:t>, в             медиа-</w:t>
      </w:r>
      <w:r w:rsidRPr="00824A3E">
        <w:rPr>
          <w:rFonts w:ascii="Times New Roman" w:hAnsi="Times New Roman"/>
          <w:sz w:val="28"/>
          <w:szCs w:val="28"/>
        </w:rPr>
        <w:t>образовательном и социокультурном пространстве.</w:t>
      </w:r>
    </w:p>
    <w:p w:rsidR="006F4506" w:rsidRPr="00824A3E" w:rsidRDefault="006F4506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Программа реализуется в период с 2017 по 2020 годы без деления на этапы.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Характеристика мероприятий Программы</w:t>
      </w:r>
    </w:p>
    <w:p w:rsidR="006F4506" w:rsidRPr="00824A3E" w:rsidRDefault="006F4506" w:rsidP="00824A3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Программа состоит из основных мероприятий, которые отражают актуальные и перспективные направления государственной политики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противодействия экстремизму на территории города Рубцовска Алтайского края.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Основные мероприятия содержат меры по профилактике распространения экстремистских настроений среди населения.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Мероприятия определяют механизмы минимизации возможных проявлений экстремизма в городе Рубцовске, гармонизации межэтнических, межрелигиозных и межкультурных отношений, достижение конструктивного межведомственного взаимодействия и координации территориальных органов федеральных органов исполнительной власти и органов местного самоуправления в вопросах противодействия экстремизму.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 Программе определены стратегические направления развития регионального сегмента предотвращения развития ксенофобии, проявлений экстремизма: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мероприятия по разъяснению сущности экстремизма и его общественной опасности, формированию стойкого неприятия обществом, прежде всего молодежью, идеологии экстремизма в различных ее проявлениях;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мероприятия по изучению общественного мнения в области противодействия экстремизму, индекса интолерантности, степени антиэкстремистской активности и информированности населения о мерах безопасности.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Перечень мероприятий Программы представлен в </w:t>
      </w:r>
      <w:r>
        <w:rPr>
          <w:rFonts w:ascii="Times New Roman" w:hAnsi="Times New Roman"/>
          <w:sz w:val="28"/>
          <w:szCs w:val="28"/>
        </w:rPr>
        <w:t>т</w:t>
      </w:r>
      <w:r w:rsidRPr="00824A3E">
        <w:rPr>
          <w:rFonts w:ascii="Times New Roman" w:hAnsi="Times New Roman"/>
          <w:sz w:val="28"/>
          <w:szCs w:val="28"/>
        </w:rPr>
        <w:t>аблице № 2.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</w:t>
      </w:r>
    </w:p>
    <w:p w:rsidR="006F4506" w:rsidRPr="00824A3E" w:rsidRDefault="006F4506" w:rsidP="00824A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Программы</w:t>
      </w:r>
    </w:p>
    <w:p w:rsidR="006F4506" w:rsidRPr="00824A3E" w:rsidRDefault="006F4506" w:rsidP="00824A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pStyle w:val="ConsPlusNormal"/>
        <w:jc w:val="both"/>
        <w:rPr>
          <w:sz w:val="28"/>
          <w:szCs w:val="28"/>
        </w:rPr>
      </w:pPr>
      <w:r w:rsidRPr="00824A3E">
        <w:rPr>
          <w:rFonts w:eastAsia="Arial Unicode MS"/>
          <w:sz w:val="28"/>
          <w:szCs w:val="28"/>
        </w:rPr>
        <w:t>Участие в профилактике экстремизма, а также в минимизации и (или) ликвидации последствий проявлений экстремизма в границах города Рубцовска относится к вопросам местного значения городского  округа, поэтому р</w:t>
      </w:r>
      <w:r w:rsidRPr="00824A3E">
        <w:rPr>
          <w:sz w:val="28"/>
          <w:szCs w:val="28"/>
        </w:rPr>
        <w:t>есурсное обеспечение Программы осуществляется за счет средств бюджета города Рубцовска (</w:t>
      </w:r>
      <w:r>
        <w:rPr>
          <w:sz w:val="28"/>
          <w:szCs w:val="28"/>
        </w:rPr>
        <w:t>т</w:t>
      </w:r>
      <w:r w:rsidRPr="00824A3E">
        <w:rPr>
          <w:sz w:val="28"/>
          <w:szCs w:val="28"/>
        </w:rPr>
        <w:t xml:space="preserve">аблица № 3). 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4A3E">
        <w:rPr>
          <w:rFonts w:ascii="Times New Roman" w:hAnsi="Times New Roman"/>
          <w:sz w:val="28"/>
          <w:szCs w:val="28"/>
        </w:rPr>
        <w:t>Общий объём необх</w:t>
      </w:r>
      <w:r>
        <w:rPr>
          <w:rFonts w:ascii="Times New Roman" w:hAnsi="Times New Roman"/>
          <w:sz w:val="28"/>
          <w:szCs w:val="28"/>
        </w:rPr>
        <w:t xml:space="preserve">одимых для реализации Программы </w:t>
      </w:r>
      <w:r w:rsidRPr="00824A3E">
        <w:rPr>
          <w:rFonts w:ascii="Times New Roman" w:hAnsi="Times New Roman"/>
          <w:sz w:val="28"/>
          <w:szCs w:val="28"/>
        </w:rPr>
        <w:t xml:space="preserve">в 2017-2020 годах </w:t>
      </w:r>
      <w:r>
        <w:rPr>
          <w:rFonts w:ascii="Times New Roman" w:hAnsi="Times New Roman"/>
          <w:sz w:val="28"/>
          <w:szCs w:val="28"/>
          <w:lang w:eastAsia="ar-SA"/>
        </w:rPr>
        <w:t>составит 35</w:t>
      </w:r>
      <w:r w:rsidRPr="00824A3E">
        <w:rPr>
          <w:rFonts w:ascii="Times New Roman" w:hAnsi="Times New Roman"/>
          <w:sz w:val="28"/>
          <w:szCs w:val="28"/>
          <w:lang w:eastAsia="ar-SA"/>
        </w:rPr>
        <w:t>5</w:t>
      </w:r>
      <w:r>
        <w:rPr>
          <w:rFonts w:ascii="Times New Roman" w:hAnsi="Times New Roman"/>
          <w:sz w:val="28"/>
          <w:szCs w:val="28"/>
          <w:lang w:eastAsia="ar-SA"/>
        </w:rPr>
        <w:t>,0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 тыс. руб., в т.ч. по годам: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4A3E">
        <w:rPr>
          <w:rFonts w:ascii="Times New Roman" w:hAnsi="Times New Roman"/>
          <w:sz w:val="28"/>
          <w:szCs w:val="28"/>
          <w:lang w:eastAsia="ar-SA"/>
        </w:rPr>
        <w:t xml:space="preserve">2017 г. </w:t>
      </w:r>
      <w:r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824A3E">
        <w:rPr>
          <w:rFonts w:ascii="Times New Roman" w:hAnsi="Times New Roman"/>
          <w:sz w:val="28"/>
          <w:szCs w:val="28"/>
          <w:lang w:eastAsia="ar-SA"/>
        </w:rPr>
        <w:t>72,5 тыс. руб.;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2018 г. – 72,5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тыс. руб.;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4A3E">
        <w:rPr>
          <w:rFonts w:ascii="Times New Roman" w:hAnsi="Times New Roman"/>
          <w:sz w:val="28"/>
          <w:szCs w:val="28"/>
          <w:lang w:eastAsia="ar-SA"/>
        </w:rPr>
        <w:t xml:space="preserve">2019 г.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105</w:t>
      </w:r>
      <w:r>
        <w:rPr>
          <w:rFonts w:ascii="Times New Roman" w:hAnsi="Times New Roman"/>
          <w:sz w:val="28"/>
          <w:szCs w:val="28"/>
          <w:lang w:eastAsia="ar-SA"/>
        </w:rPr>
        <w:t>,0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тыс. руб.;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24A3E">
        <w:rPr>
          <w:rFonts w:ascii="Times New Roman" w:hAnsi="Times New Roman"/>
          <w:sz w:val="28"/>
          <w:szCs w:val="28"/>
          <w:lang w:eastAsia="ar-SA"/>
        </w:rPr>
        <w:t xml:space="preserve">2020 г. </w:t>
      </w:r>
      <w:r>
        <w:rPr>
          <w:rFonts w:ascii="Times New Roman" w:hAnsi="Times New Roman"/>
          <w:sz w:val="28"/>
          <w:szCs w:val="28"/>
          <w:lang w:eastAsia="ar-SA"/>
        </w:rPr>
        <w:t>–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105</w:t>
      </w:r>
      <w:r>
        <w:rPr>
          <w:rFonts w:ascii="Times New Roman" w:hAnsi="Times New Roman"/>
          <w:sz w:val="28"/>
          <w:szCs w:val="28"/>
          <w:lang w:eastAsia="ar-SA"/>
        </w:rPr>
        <w:t>,0</w:t>
      </w:r>
      <w:r w:rsidRPr="00824A3E">
        <w:rPr>
          <w:rFonts w:ascii="Times New Roman" w:hAnsi="Times New Roman"/>
          <w:sz w:val="28"/>
          <w:szCs w:val="28"/>
          <w:lang w:eastAsia="ar-SA"/>
        </w:rPr>
        <w:t xml:space="preserve"> тыс. руб.</w:t>
      </w:r>
    </w:p>
    <w:p w:rsidR="006F4506" w:rsidRPr="00824A3E" w:rsidRDefault="006F4506" w:rsidP="00984CD1">
      <w:pPr>
        <w:suppressAutoHyphens/>
        <w:spacing w:after="0" w:line="240" w:lineRule="auto"/>
        <w:ind w:right="69"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Объемы финансирования мероприятий Программы из средств  бюджета города Рубцовска подлежат уточнению при формировании бюджета города Рубцовска на очередной финансовый год.</w:t>
      </w:r>
    </w:p>
    <w:p w:rsidR="006F4506" w:rsidRPr="00824A3E" w:rsidRDefault="006F4506" w:rsidP="00824A3E">
      <w:pPr>
        <w:suppressAutoHyphens/>
        <w:spacing w:after="0" w:line="240" w:lineRule="auto"/>
        <w:ind w:right="69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Анализ рисков реализации Программы  и описание мер управления рисками реализации Программы</w:t>
      </w:r>
    </w:p>
    <w:p w:rsidR="006F4506" w:rsidRPr="00824A3E" w:rsidRDefault="006F4506" w:rsidP="00824A3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6F4506" w:rsidRPr="00824A3E" w:rsidRDefault="006F4506" w:rsidP="00824A3E">
      <w:pPr>
        <w:spacing w:after="0" w:line="240" w:lineRule="auto"/>
        <w:ind w:left="20" w:right="20" w:firstLine="68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 ходе реализации программных мероприятий возможно возникновение следующих основных рисков:</w:t>
      </w:r>
    </w:p>
    <w:p w:rsidR="006F4506" w:rsidRPr="00824A3E" w:rsidRDefault="006F4506" w:rsidP="00984CD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появление на территории Российской Федерации новых группировок экстремистского характера, распространяющих идеологию </w:t>
      </w:r>
      <w:r>
        <w:rPr>
          <w:rFonts w:ascii="Times New Roman" w:hAnsi="Times New Roman"/>
          <w:sz w:val="28"/>
          <w:szCs w:val="28"/>
        </w:rPr>
        <w:t>экстремизма</w:t>
      </w:r>
      <w:r w:rsidRPr="00824A3E">
        <w:rPr>
          <w:rFonts w:ascii="Times New Roman" w:hAnsi="Times New Roman"/>
          <w:sz w:val="28"/>
          <w:szCs w:val="28"/>
        </w:rPr>
        <w:t>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еще не запрещенных по решению суда и не включенных в перечень экстремистских организаций, чья деятельность запрещена на территории России;</w:t>
      </w:r>
    </w:p>
    <w:p w:rsidR="006F4506" w:rsidRPr="00824A3E" w:rsidRDefault="006F4506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возможны отклонения в достижении результатов из-за несоответствия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влияния отдельных мероприятий Программы на ситуацию, их ожидаемой эффективности, а также недостаточной координации деятельности исполнителей Программы на различных стадиях ее реализации.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В целях устранения (минимизации) указанных рисков в процессе реализации Программы предусматривается: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инициативное выявление деятельности организаций, содержащих экстремистскую составляющую или придерживающихся идеологии </w:t>
      </w:r>
      <w:r>
        <w:rPr>
          <w:rFonts w:ascii="Times New Roman" w:hAnsi="Times New Roman"/>
          <w:sz w:val="28"/>
          <w:szCs w:val="28"/>
        </w:rPr>
        <w:t>экстремизма</w:t>
      </w:r>
      <w:r w:rsidRPr="00824A3E">
        <w:rPr>
          <w:rFonts w:ascii="Times New Roman" w:hAnsi="Times New Roman"/>
          <w:sz w:val="28"/>
          <w:szCs w:val="28"/>
        </w:rPr>
        <w:t>, запрещение их деятельности на основе решения суда;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создание эффективной системы управления на основе четкого распределения функций, полномочий и ответственности исполнителей Программы;</w:t>
      </w:r>
    </w:p>
    <w:p w:rsidR="006F4506" w:rsidRPr="00824A3E" w:rsidRDefault="006F4506" w:rsidP="00984C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проведение мониторинга выполнения Программы, регулярного 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>и при необходимости ежегодной корректировки индикаторов, а также мероприятий Программы;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6F4506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Механизм реализации Программы</w:t>
      </w:r>
    </w:p>
    <w:p w:rsidR="006F4506" w:rsidRPr="00824A3E" w:rsidRDefault="006F4506" w:rsidP="00824A3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Ответственный исполнитель Программы – МКУ «Управление культуры, спорта и молодежной политики» г. Рубцовска совместно с соисполнителями и участниками мероприятий Программы осуществляют реализацию программных мероприятий на территории города Рубцовска.</w:t>
      </w:r>
    </w:p>
    <w:p w:rsidR="006F4506" w:rsidRPr="00824A3E" w:rsidRDefault="006F4506" w:rsidP="00824A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Механизм реализации Программы базируется на принципах партнерства территориальных органов федеральных органов исполнительной власти, органов местного самоуправления, муниципальных учреждений и общественных объединений.</w:t>
      </w:r>
    </w:p>
    <w:p w:rsidR="006F4506" w:rsidRPr="00824A3E" w:rsidRDefault="006F4506" w:rsidP="00824A3E">
      <w:pPr>
        <w:pStyle w:val="ConsPlusNormal"/>
        <w:ind w:firstLine="708"/>
        <w:jc w:val="both"/>
        <w:rPr>
          <w:sz w:val="28"/>
          <w:szCs w:val="28"/>
        </w:rPr>
      </w:pPr>
      <w:r w:rsidRPr="00824A3E">
        <w:rPr>
          <w:sz w:val="28"/>
          <w:szCs w:val="28"/>
        </w:rPr>
        <w:t>Механизм реализации Программы включает в себя:</w:t>
      </w:r>
    </w:p>
    <w:p w:rsidR="006F4506" w:rsidRPr="00824A3E" w:rsidRDefault="006F4506" w:rsidP="00824A3E">
      <w:pPr>
        <w:pStyle w:val="ConsPlusNormal"/>
        <w:ind w:firstLine="708"/>
        <w:jc w:val="both"/>
        <w:rPr>
          <w:sz w:val="28"/>
          <w:szCs w:val="28"/>
        </w:rPr>
      </w:pPr>
      <w:r w:rsidRPr="00824A3E">
        <w:rPr>
          <w:sz w:val="28"/>
          <w:szCs w:val="28"/>
        </w:rPr>
        <w:t xml:space="preserve">разработку плана действий по реализации первоочередных мероприятий; </w:t>
      </w:r>
    </w:p>
    <w:p w:rsidR="006F4506" w:rsidRPr="00824A3E" w:rsidRDefault="006F4506" w:rsidP="00824A3E">
      <w:pPr>
        <w:pStyle w:val="ConsPlusNormal"/>
        <w:ind w:firstLine="708"/>
        <w:jc w:val="both"/>
        <w:rPr>
          <w:sz w:val="28"/>
          <w:szCs w:val="28"/>
        </w:rPr>
      </w:pPr>
      <w:r w:rsidRPr="00824A3E">
        <w:rPr>
          <w:sz w:val="28"/>
          <w:szCs w:val="28"/>
        </w:rPr>
        <w:t xml:space="preserve">разработку перечня работ по подготовке и проведению программных мероприятий  с разграничением исполнителей, с определением объемов и источников финансирования; </w:t>
      </w:r>
    </w:p>
    <w:p w:rsidR="006F4506" w:rsidRPr="00824A3E" w:rsidRDefault="006F4506" w:rsidP="00824A3E">
      <w:pPr>
        <w:pStyle w:val="ConsPlusNormal"/>
        <w:ind w:firstLine="708"/>
        <w:jc w:val="both"/>
        <w:rPr>
          <w:sz w:val="28"/>
          <w:szCs w:val="28"/>
        </w:rPr>
      </w:pPr>
      <w:r w:rsidRPr="00824A3E">
        <w:rPr>
          <w:sz w:val="28"/>
          <w:szCs w:val="28"/>
        </w:rPr>
        <w:t>разработку проектов договоров и соглашений с использованием программных мероприятий;</w:t>
      </w:r>
    </w:p>
    <w:p w:rsidR="006F4506" w:rsidRPr="00824A3E" w:rsidRDefault="006F4506" w:rsidP="00824A3E">
      <w:pPr>
        <w:pStyle w:val="ConsPlusNormal"/>
        <w:ind w:firstLine="708"/>
        <w:jc w:val="both"/>
        <w:rPr>
          <w:color w:val="000000"/>
          <w:sz w:val="28"/>
          <w:szCs w:val="28"/>
        </w:rPr>
      </w:pPr>
      <w:r w:rsidRPr="00824A3E">
        <w:rPr>
          <w:sz w:val="28"/>
          <w:szCs w:val="28"/>
        </w:rPr>
        <w:t>о</w:t>
      </w:r>
      <w:r w:rsidRPr="00824A3E">
        <w:rPr>
          <w:color w:val="000000"/>
          <w:sz w:val="28"/>
          <w:szCs w:val="28"/>
        </w:rPr>
        <w:t>формление в установленном порядке бюджетных заявок для финансирования мероприятий Программы;</w:t>
      </w:r>
    </w:p>
    <w:p w:rsidR="006F4506" w:rsidRPr="00824A3E" w:rsidRDefault="006F4506" w:rsidP="00824A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практическую реализацию основных мероприятий и мониторинг основных показателей Программы; </w:t>
      </w:r>
    </w:p>
    <w:p w:rsidR="006F4506" w:rsidRPr="00824A3E" w:rsidRDefault="006F4506" w:rsidP="00824A3E">
      <w:pPr>
        <w:pStyle w:val="ConsPlusNormal"/>
        <w:ind w:firstLine="708"/>
        <w:jc w:val="both"/>
        <w:rPr>
          <w:sz w:val="28"/>
          <w:szCs w:val="28"/>
        </w:rPr>
      </w:pPr>
      <w:r w:rsidRPr="00824A3E">
        <w:rPr>
          <w:color w:val="000000"/>
          <w:sz w:val="28"/>
          <w:szCs w:val="28"/>
        </w:rPr>
        <w:t xml:space="preserve">предоставление ежеквартальных и годовых отчётов в соответствии с  </w:t>
      </w:r>
      <w:r w:rsidRPr="00824A3E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824A3E">
        <w:rPr>
          <w:sz w:val="28"/>
          <w:szCs w:val="28"/>
        </w:rPr>
        <w:t xml:space="preserve"> разработки, реализации и оценки эффективности муниципальных программ муниципального образования</w:t>
      </w:r>
      <w:r>
        <w:rPr>
          <w:sz w:val="28"/>
          <w:szCs w:val="28"/>
        </w:rPr>
        <w:t xml:space="preserve"> город Рубцовск Алтайского края, утвержденным постановлением Администрации города Рубцовска Алтайского края от 14.10.2016 № 4337</w:t>
      </w:r>
      <w:r w:rsidRPr="00824A3E">
        <w:rPr>
          <w:sz w:val="28"/>
          <w:szCs w:val="28"/>
        </w:rPr>
        <w:t>.</w:t>
      </w:r>
    </w:p>
    <w:p w:rsidR="006F4506" w:rsidRDefault="006F4506" w:rsidP="00824A3E">
      <w:pPr>
        <w:pStyle w:val="ConsPlusNormal"/>
        <w:ind w:firstLine="540"/>
        <w:jc w:val="both"/>
        <w:rPr>
          <w:sz w:val="28"/>
          <w:szCs w:val="28"/>
        </w:rPr>
      </w:pPr>
      <w:r w:rsidRPr="00824A3E">
        <w:rPr>
          <w:sz w:val="28"/>
          <w:szCs w:val="28"/>
        </w:rPr>
        <w:t>Администрацией города Рубцовска Алтайского края ежегодно выносятся на рассмотрение Рубцовского городского Совета депутатов Алтайского края предложения по объемам средств бюджета города Рубцовска, необходимых на реализацию Программы.</w:t>
      </w:r>
    </w:p>
    <w:p w:rsidR="006F4506" w:rsidRPr="00824A3E" w:rsidRDefault="006F4506" w:rsidP="00824A3E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6F4506" w:rsidRPr="00797074" w:rsidRDefault="006F4506" w:rsidP="0079707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97074">
        <w:rPr>
          <w:rFonts w:ascii="Times New Roman" w:hAnsi="Times New Roman"/>
          <w:sz w:val="28"/>
          <w:szCs w:val="28"/>
        </w:rPr>
        <w:t>Методика оценки эффективности Программы</w:t>
      </w:r>
    </w:p>
    <w:p w:rsidR="006F4506" w:rsidRPr="00824A3E" w:rsidRDefault="006F4506" w:rsidP="00824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824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Оценка эффективности реализации Программы и отдельных проектов по каждому направлению Программы осуществляется Администрацией города Рубцовска Алтайского края, МКУ «Управление культуры, спорта и молодежной политики» г. Рубцовска в соответствии с Методикой оценки эффективности муниципальной программы (Приложение 2 к Порядку разработки, реализации и оценки эффективности муниципальных программ муниципального образования город Рубцовск Алтайского края, утвержденного постановлением Администрации города Рубцовска Алтайского края от 14. 10.2016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4A3E">
        <w:rPr>
          <w:rFonts w:ascii="Times New Roman" w:hAnsi="Times New Roman"/>
          <w:sz w:val="28"/>
          <w:szCs w:val="28"/>
        </w:rPr>
        <w:t xml:space="preserve">№ 4337). </w:t>
      </w:r>
    </w:p>
    <w:p w:rsidR="006F4506" w:rsidRPr="00824A3E" w:rsidRDefault="006F4506" w:rsidP="00824A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Оценка эффективности реализации программных мероприятий в сфере профилактики экстремизма, а также минимизация и (или) ликвидация последствий проявлений экстремизма на территории города Рубцовска, осуществляется на основе значени</w:t>
      </w:r>
      <w:r>
        <w:rPr>
          <w:rFonts w:ascii="Times New Roman" w:hAnsi="Times New Roman"/>
          <w:sz w:val="28"/>
          <w:szCs w:val="28"/>
        </w:rPr>
        <w:t>я</w:t>
      </w:r>
      <w:r w:rsidRPr="00824A3E">
        <w:rPr>
          <w:rFonts w:ascii="Times New Roman" w:hAnsi="Times New Roman"/>
          <w:sz w:val="28"/>
          <w:szCs w:val="28"/>
        </w:rPr>
        <w:t xml:space="preserve"> индикаторов</w:t>
      </w:r>
      <w:r>
        <w:rPr>
          <w:rFonts w:ascii="Times New Roman" w:hAnsi="Times New Roman"/>
          <w:sz w:val="28"/>
          <w:szCs w:val="28"/>
        </w:rPr>
        <w:t>.</w:t>
      </w:r>
      <w:r w:rsidRPr="00824A3E">
        <w:rPr>
          <w:rFonts w:ascii="Times New Roman" w:hAnsi="Times New Roman"/>
          <w:sz w:val="28"/>
          <w:szCs w:val="28"/>
        </w:rPr>
        <w:t xml:space="preserve"> </w:t>
      </w:r>
    </w:p>
    <w:p w:rsidR="006F4506" w:rsidRPr="00824A3E" w:rsidRDefault="006F4506" w:rsidP="00824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24A3E">
        <w:rPr>
          <w:rFonts w:ascii="Times New Roman" w:hAnsi="Times New Roman"/>
          <w:sz w:val="28"/>
          <w:szCs w:val="28"/>
        </w:rPr>
        <w:t>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 (в %)</w:t>
      </w:r>
      <w:r>
        <w:rPr>
          <w:rFonts w:ascii="Times New Roman" w:hAnsi="Times New Roman"/>
          <w:sz w:val="28"/>
          <w:szCs w:val="28"/>
        </w:rPr>
        <w:t xml:space="preserve"> рассчитывается по следующей формуле</w:t>
      </w:r>
      <w:r w:rsidRPr="00824A3E">
        <w:rPr>
          <w:rFonts w:ascii="Times New Roman" w:hAnsi="Times New Roman"/>
          <w:sz w:val="28"/>
          <w:szCs w:val="28"/>
        </w:rPr>
        <w:t xml:space="preserve">: </w:t>
      </w:r>
    </w:p>
    <w:p w:rsidR="006F4506" w:rsidRPr="00824A3E" w:rsidRDefault="006F4506" w:rsidP="00824A3E">
      <w:pPr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ДДП= (ОЧМВМ*100): ОЧМ</w:t>
      </w:r>
      <w:r>
        <w:rPr>
          <w:rFonts w:ascii="Times New Roman" w:hAnsi="Times New Roman"/>
          <w:sz w:val="28"/>
          <w:szCs w:val="28"/>
        </w:rPr>
        <w:t>, где</w:t>
      </w:r>
    </w:p>
    <w:p w:rsidR="006F4506" w:rsidRPr="00824A3E" w:rsidRDefault="006F4506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ДДП – доля детей, подростков и молодежи в возрасте от 14 до 30 лет, вовлеченных в  мероприятия по повышению толерантности и межкультурной коммуникативности.</w:t>
      </w:r>
    </w:p>
    <w:p w:rsidR="006F4506" w:rsidRPr="00824A3E" w:rsidRDefault="006F4506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ОЧМВМ – общая численность подростков и молодежи в возрасте от 14 до 30 лет, вовлеченных в  мероприятия по повышению толерантности и межкультурной коммуникативности.</w:t>
      </w:r>
    </w:p>
    <w:p w:rsidR="006F4506" w:rsidRPr="00824A3E" w:rsidRDefault="006F4506" w:rsidP="00824A3E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ОЧМ – общая численность подростков и молодежи в возрасте от 14 до 30 лет.</w:t>
      </w: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  <w:sectPr w:rsidR="006F4506" w:rsidRPr="00824A3E" w:rsidSect="00956571">
          <w:pgSz w:w="11906" w:h="16838"/>
          <w:pgMar w:top="1134" w:right="1134" w:bottom="426" w:left="1701" w:header="709" w:footer="709" w:gutter="0"/>
          <w:cols w:space="708"/>
          <w:docGrid w:linePitch="360"/>
        </w:sectPr>
      </w:pPr>
    </w:p>
    <w:p w:rsidR="006F4506" w:rsidRPr="00824A3E" w:rsidRDefault="006F4506" w:rsidP="00AB20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Таблица № 1</w:t>
      </w:r>
    </w:p>
    <w:p w:rsidR="006F4506" w:rsidRPr="00824A3E" w:rsidRDefault="006F4506" w:rsidP="00AB20D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AB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ab/>
        <w:t>Сведения об индикаторах Программы</w:t>
      </w:r>
    </w:p>
    <w:p w:rsidR="006F4506" w:rsidRPr="00824A3E" w:rsidRDefault="006F4506" w:rsidP="00AB20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и их значениях</w:t>
      </w:r>
    </w:p>
    <w:tbl>
      <w:tblPr>
        <w:tblpPr w:leftFromText="180" w:rightFromText="180" w:vertAnchor="text" w:horzAnchor="margin" w:tblpXSpec="center" w:tblpY="38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2977"/>
        <w:gridCol w:w="851"/>
        <w:gridCol w:w="2409"/>
        <w:gridCol w:w="1701"/>
        <w:gridCol w:w="1526"/>
        <w:gridCol w:w="1559"/>
        <w:gridCol w:w="1418"/>
        <w:gridCol w:w="1417"/>
      </w:tblGrid>
      <w:tr w:rsidR="006F4506" w:rsidRPr="00824A3E" w:rsidTr="00BE6FDC">
        <w:trPr>
          <w:trHeight w:val="271"/>
        </w:trPr>
        <w:tc>
          <w:tcPr>
            <w:tcW w:w="567" w:type="dxa"/>
            <w:vMerge w:val="restart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977" w:type="dxa"/>
            <w:vMerge w:val="restart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Наименование индикатора (показателя)</w:t>
            </w:r>
          </w:p>
        </w:tc>
        <w:tc>
          <w:tcPr>
            <w:tcW w:w="851" w:type="dxa"/>
            <w:vMerge w:val="restart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Ед. изм.</w:t>
            </w:r>
          </w:p>
        </w:tc>
        <w:tc>
          <w:tcPr>
            <w:tcW w:w="10030" w:type="dxa"/>
            <w:gridSpan w:val="6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Значение по годам</w:t>
            </w:r>
          </w:p>
        </w:tc>
      </w:tr>
      <w:tr w:rsidR="006F4506" w:rsidRPr="00824A3E" w:rsidTr="00BE6FDC">
        <w:trPr>
          <w:trHeight w:val="145"/>
        </w:trPr>
        <w:tc>
          <w:tcPr>
            <w:tcW w:w="567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год, предшествующий разработке Программы 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(факт)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701" w:type="dxa"/>
            <w:vMerge w:val="restart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год разработки Программы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(оценка)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5920" w:type="dxa"/>
            <w:gridSpan w:val="4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годы реализации Программы</w:t>
            </w:r>
          </w:p>
        </w:tc>
      </w:tr>
      <w:tr w:rsidR="006F4506" w:rsidRPr="00824A3E" w:rsidTr="00BE6FDC">
        <w:trPr>
          <w:trHeight w:val="1115"/>
        </w:trPr>
        <w:tc>
          <w:tcPr>
            <w:tcW w:w="567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559" w:type="dxa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418" w:type="dxa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  <w:tc>
          <w:tcPr>
            <w:tcW w:w="1417" w:type="dxa"/>
          </w:tcPr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6F4506" w:rsidRPr="00824A3E" w:rsidRDefault="006F4506" w:rsidP="00AB20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(план)</w:t>
            </w:r>
          </w:p>
        </w:tc>
      </w:tr>
      <w:tr w:rsidR="006F4506" w:rsidRPr="00824A3E" w:rsidTr="00BE6FDC">
        <w:trPr>
          <w:trHeight w:val="271"/>
        </w:trPr>
        <w:tc>
          <w:tcPr>
            <w:tcW w:w="56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6F4506" w:rsidRPr="00824A3E" w:rsidTr="00BE6FDC">
        <w:trPr>
          <w:trHeight w:val="1370"/>
        </w:trPr>
        <w:tc>
          <w:tcPr>
            <w:tcW w:w="56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F4506" w:rsidRPr="00824A3E" w:rsidRDefault="006F4506" w:rsidP="00AB20D0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Число публикаций в средствах массовой информации с целью информирования населения о возможных фактах проявления экстремизма на территории города Рубцовска и необходимых действиях в подобных ситуациях.</w:t>
            </w:r>
          </w:p>
        </w:tc>
        <w:tc>
          <w:tcPr>
            <w:tcW w:w="851" w:type="dxa"/>
          </w:tcPr>
          <w:p w:rsidR="006F4506" w:rsidRPr="00824A3E" w:rsidRDefault="006F4506" w:rsidP="00AB20D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24A3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40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06" w:rsidRPr="00824A3E" w:rsidTr="00BE6FDC">
        <w:trPr>
          <w:trHeight w:val="1927"/>
        </w:trPr>
        <w:tc>
          <w:tcPr>
            <w:tcW w:w="56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F4506" w:rsidRPr="00824A3E" w:rsidRDefault="006F4506" w:rsidP="00AB20D0">
            <w:pPr>
              <w:autoSpaceDE w:val="0"/>
              <w:autoSpaceDN w:val="0"/>
              <w:adjustRightInd w:val="0"/>
              <w:spacing w:after="0" w:line="240" w:lineRule="auto"/>
              <w:ind w:left="33" w:right="68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 xml:space="preserve">Количество сотрудников сфер </w:t>
            </w:r>
            <w:r>
              <w:rPr>
                <w:rFonts w:ascii="Times New Roman" w:hAnsi="Times New Roman"/>
                <w:sz w:val="28"/>
                <w:szCs w:val="28"/>
              </w:rPr>
              <w:t>средств массовой информации, образования, культуры и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 xml:space="preserve"> спорта, прошедших повышение квалификации по вопросам межкультурной толерантности и профилактики экстремизма.</w:t>
            </w:r>
          </w:p>
        </w:tc>
        <w:tc>
          <w:tcPr>
            <w:tcW w:w="851" w:type="dxa"/>
          </w:tcPr>
          <w:p w:rsidR="006F4506" w:rsidRPr="00824A3E" w:rsidRDefault="006F4506" w:rsidP="00AB20D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24A3E">
              <w:rPr>
                <w:rFonts w:ascii="Times New Roman" w:hAnsi="Times New Roman" w:cs="Times New Roman"/>
                <w:sz w:val="28"/>
                <w:szCs w:val="28"/>
              </w:rPr>
              <w:t>ел.</w:t>
            </w:r>
          </w:p>
        </w:tc>
        <w:tc>
          <w:tcPr>
            <w:tcW w:w="240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6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6F4506" w:rsidRPr="00824A3E" w:rsidTr="00BE6FDC">
        <w:trPr>
          <w:trHeight w:val="416"/>
        </w:trPr>
        <w:tc>
          <w:tcPr>
            <w:tcW w:w="56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F4506" w:rsidRPr="00824A3E" w:rsidRDefault="006F4506" w:rsidP="00AB20D0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Число тематических семинаров-совещаний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вопросам противодействия экстремизму, межнациональной конфликтности и незаконной миграции с участием сотрудников надзорных, правоохранительных органов и специальных служб, участвовавших в указанных совещаниях в рамках своей компетенции.</w:t>
            </w:r>
          </w:p>
        </w:tc>
        <w:tc>
          <w:tcPr>
            <w:tcW w:w="851" w:type="dxa"/>
          </w:tcPr>
          <w:p w:rsidR="006F4506" w:rsidRPr="00824A3E" w:rsidRDefault="006F4506" w:rsidP="00AB20D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24A3E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40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F4506" w:rsidRPr="00824A3E" w:rsidTr="00BE6FDC">
        <w:trPr>
          <w:trHeight w:val="2213"/>
        </w:trPr>
        <w:tc>
          <w:tcPr>
            <w:tcW w:w="567" w:type="dxa"/>
          </w:tcPr>
          <w:p w:rsidR="006F4506" w:rsidRPr="00824A3E" w:rsidRDefault="006F4506" w:rsidP="003C0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6F4506" w:rsidRPr="00824A3E" w:rsidRDefault="006F4506" w:rsidP="00AB20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Доля детей, подростков и молодежи в возрасте от 14 до 30 лет, вовлеченных в мероприятия по повышению толерантности и межкультурной коммуникативности, по отношению к общей численности лиц указанной категории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6F4506" w:rsidRPr="00824A3E" w:rsidRDefault="006F4506" w:rsidP="00AB20D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A3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0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18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417" w:type="dxa"/>
          </w:tcPr>
          <w:p w:rsidR="006F4506" w:rsidRPr="00824A3E" w:rsidRDefault="006F4506" w:rsidP="00AB2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</w:tbl>
    <w:p w:rsidR="006F4506" w:rsidRPr="00824A3E" w:rsidRDefault="006F4506" w:rsidP="007E304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ind w:left="4962"/>
        <w:rPr>
          <w:rFonts w:ascii="Times New Roman" w:hAnsi="Times New Roman"/>
          <w:snapToGrid w:val="0"/>
          <w:sz w:val="28"/>
          <w:szCs w:val="28"/>
        </w:rPr>
      </w:pPr>
    </w:p>
    <w:p w:rsidR="006F4506" w:rsidRPr="00824A3E" w:rsidRDefault="006F4506" w:rsidP="007E304C">
      <w:pPr>
        <w:ind w:left="4962"/>
        <w:rPr>
          <w:rFonts w:ascii="Times New Roman" w:hAnsi="Times New Roman"/>
          <w:snapToGrid w:val="0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BE6FDC">
      <w:pPr>
        <w:jc w:val="center"/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BE6FD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  <w:sectPr w:rsidR="006F4506" w:rsidRPr="00824A3E" w:rsidSect="00956571">
          <w:pgSz w:w="16838" w:h="11906" w:orient="landscape"/>
          <w:pgMar w:top="1701" w:right="1134" w:bottom="851" w:left="1418" w:header="709" w:footer="709" w:gutter="0"/>
          <w:cols w:space="708"/>
          <w:docGrid w:linePitch="360"/>
        </w:sectPr>
      </w:pPr>
    </w:p>
    <w:p w:rsidR="006F4506" w:rsidRPr="00824A3E" w:rsidRDefault="006F4506" w:rsidP="007E304C">
      <w:pPr>
        <w:jc w:val="right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Таблица № 3 </w:t>
      </w:r>
    </w:p>
    <w:p w:rsidR="006F4506" w:rsidRPr="00824A3E" w:rsidRDefault="006F4506" w:rsidP="00CD6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6F4506" w:rsidRPr="00824A3E" w:rsidRDefault="006F4506" w:rsidP="00CD6C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необходимых для реализации Программы</w:t>
      </w:r>
    </w:p>
    <w:tbl>
      <w:tblPr>
        <w:tblpPr w:leftFromText="180" w:rightFromText="180" w:vertAnchor="text" w:horzAnchor="margin" w:tblpX="40" w:tblpY="22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134"/>
        <w:gridCol w:w="1134"/>
        <w:gridCol w:w="1134"/>
        <w:gridCol w:w="1134"/>
        <w:gridCol w:w="1134"/>
      </w:tblGrid>
      <w:tr w:rsidR="006F4506" w:rsidRPr="00824A3E" w:rsidTr="00CD6C9F">
        <w:tc>
          <w:tcPr>
            <w:tcW w:w="3510" w:type="dxa"/>
            <w:vMerge w:val="restart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5670" w:type="dxa"/>
            <w:gridSpan w:val="5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6F4506" w:rsidRPr="00824A3E" w:rsidTr="00CD6C9F">
        <w:tc>
          <w:tcPr>
            <w:tcW w:w="3510" w:type="dxa"/>
            <w:vMerge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4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134" w:type="dxa"/>
            <w:vMerge w:val="restart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6F4506" w:rsidRPr="00824A3E" w:rsidTr="00CD6C9F">
        <w:tc>
          <w:tcPr>
            <w:tcW w:w="3510" w:type="dxa"/>
            <w:vMerge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2019 г.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1134" w:type="dxa"/>
            <w:vMerge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 бюджета города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федерального бюджета(на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 бюджета города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 бюджета города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72,5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105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tabs>
                <w:tab w:val="center" w:pos="38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Pr="00824A3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краевого бюджета 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F4506" w:rsidRPr="00824A3E" w:rsidTr="00CD6C9F">
        <w:tc>
          <w:tcPr>
            <w:tcW w:w="3510" w:type="dxa"/>
          </w:tcPr>
          <w:p w:rsidR="006F4506" w:rsidRPr="00824A3E" w:rsidRDefault="006F4506" w:rsidP="00CD6C9F">
            <w:pPr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6F4506" w:rsidRPr="00824A3E" w:rsidRDefault="006F4506" w:rsidP="00CD6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4A3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6F4506" w:rsidRPr="00824A3E" w:rsidRDefault="006F4506" w:rsidP="007E304C">
      <w:pPr>
        <w:ind w:left="-851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          </w:t>
      </w:r>
    </w:p>
    <w:p w:rsidR="006F4506" w:rsidRPr="00824A3E" w:rsidRDefault="006F4506" w:rsidP="007970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 xml:space="preserve">Начальник отдела по организации </w:t>
      </w:r>
    </w:p>
    <w:p w:rsidR="006F4506" w:rsidRPr="00824A3E" w:rsidRDefault="006F4506" w:rsidP="007970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4A3E">
        <w:rPr>
          <w:rFonts w:ascii="Times New Roman" w:hAnsi="Times New Roman"/>
          <w:sz w:val="28"/>
          <w:szCs w:val="28"/>
        </w:rPr>
        <w:t>управления и работе с обращениями</w:t>
      </w:r>
      <w:r w:rsidRPr="00824A3E">
        <w:rPr>
          <w:rFonts w:ascii="Times New Roman" w:hAnsi="Times New Roman"/>
          <w:sz w:val="28"/>
          <w:szCs w:val="28"/>
        </w:rPr>
        <w:tab/>
      </w:r>
      <w:r w:rsidRPr="00824A3E">
        <w:rPr>
          <w:rFonts w:ascii="Times New Roman" w:hAnsi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/>
          <w:sz w:val="28"/>
          <w:szCs w:val="28"/>
        </w:rPr>
        <w:t>А.В. Инютина</w:t>
      </w:r>
      <w:r w:rsidRPr="00824A3E">
        <w:rPr>
          <w:rFonts w:ascii="Times New Roman" w:hAnsi="Times New Roman"/>
          <w:sz w:val="28"/>
          <w:szCs w:val="28"/>
        </w:rPr>
        <w:t>».</w:t>
      </w:r>
    </w:p>
    <w:p w:rsidR="006F4506" w:rsidRPr="00824A3E" w:rsidRDefault="006F4506" w:rsidP="007E304C">
      <w:pPr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6E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ачальник отдела по организации </w:t>
      </w: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6EA">
        <w:rPr>
          <w:rFonts w:ascii="Times New Roman" w:hAnsi="Times New Roman"/>
          <w:sz w:val="28"/>
          <w:szCs w:val="28"/>
        </w:rPr>
        <w:t xml:space="preserve">управления </w:t>
      </w:r>
      <w:r>
        <w:rPr>
          <w:rFonts w:ascii="Times New Roman" w:hAnsi="Times New Roman"/>
          <w:sz w:val="28"/>
          <w:szCs w:val="28"/>
        </w:rPr>
        <w:t>и работе с обращениями</w:t>
      </w: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46EA">
        <w:rPr>
          <w:rFonts w:ascii="Times New Roman" w:hAnsi="Times New Roman"/>
          <w:sz w:val="28"/>
          <w:szCs w:val="28"/>
        </w:rPr>
        <w:t>Администрации города Рубцовска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46EA">
        <w:rPr>
          <w:rFonts w:ascii="Times New Roman" w:hAnsi="Times New Roman"/>
          <w:sz w:val="28"/>
          <w:szCs w:val="28"/>
        </w:rPr>
        <w:tab/>
      </w:r>
      <w:r w:rsidRPr="002746EA">
        <w:rPr>
          <w:rFonts w:ascii="Times New Roman" w:hAnsi="Times New Roman"/>
          <w:sz w:val="28"/>
          <w:szCs w:val="28"/>
        </w:rPr>
        <w:tab/>
      </w:r>
      <w:r w:rsidRPr="002746EA"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2746EA">
        <w:rPr>
          <w:rFonts w:ascii="Times New Roman" w:hAnsi="Times New Roman"/>
          <w:sz w:val="28"/>
          <w:szCs w:val="28"/>
        </w:rPr>
        <w:t>А.В. Инютина</w:t>
      </w: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  <w:sectPr w:rsidR="006F4506" w:rsidSect="00CD6C9F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6F4506" w:rsidRPr="00D1664F" w:rsidRDefault="006F4506" w:rsidP="00D1664F">
      <w:pPr>
        <w:jc w:val="right"/>
        <w:rPr>
          <w:rFonts w:ascii="Times New Roman" w:hAnsi="Times New Roman"/>
          <w:sz w:val="24"/>
          <w:szCs w:val="24"/>
        </w:rPr>
      </w:pPr>
      <w:r w:rsidRPr="00D1664F">
        <w:rPr>
          <w:rFonts w:ascii="Times New Roman" w:hAnsi="Times New Roman"/>
          <w:sz w:val="24"/>
          <w:szCs w:val="24"/>
        </w:rPr>
        <w:t>Таблица № 2</w:t>
      </w:r>
    </w:p>
    <w:p w:rsidR="006F4506" w:rsidRPr="00D1664F" w:rsidRDefault="006F4506" w:rsidP="00D1664F">
      <w:pPr>
        <w:jc w:val="center"/>
        <w:rPr>
          <w:rFonts w:ascii="Times New Roman" w:hAnsi="Times New Roman"/>
          <w:sz w:val="24"/>
          <w:szCs w:val="24"/>
        </w:rPr>
      </w:pPr>
      <w:r w:rsidRPr="00D1664F">
        <w:rPr>
          <w:rFonts w:ascii="Times New Roman" w:hAnsi="Times New Roman"/>
          <w:sz w:val="24"/>
          <w:szCs w:val="24"/>
        </w:rPr>
        <w:t>Перечень мероприятий Программы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2835"/>
        <w:gridCol w:w="2552"/>
        <w:gridCol w:w="850"/>
        <w:gridCol w:w="851"/>
        <w:gridCol w:w="850"/>
        <w:gridCol w:w="851"/>
        <w:gridCol w:w="847"/>
        <w:gridCol w:w="1563"/>
      </w:tblGrid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Наименование, цели, задачи, мероприятия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Ожидаемый результат от реализации мероприятия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Исполнитель, соисполнитель</w:t>
            </w:r>
          </w:p>
        </w:tc>
        <w:tc>
          <w:tcPr>
            <w:tcW w:w="4249" w:type="dxa"/>
            <w:gridSpan w:val="5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Сумма затрат, тыс. руб.</w:t>
            </w:r>
          </w:p>
        </w:tc>
        <w:tc>
          <w:tcPr>
            <w:tcW w:w="1563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Источники финансиро-вания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2017 г.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2018 г.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2019 г.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2020 г.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Всего</w:t>
            </w:r>
          </w:p>
        </w:tc>
        <w:tc>
          <w:tcPr>
            <w:tcW w:w="1563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</w:t>
            </w:r>
          </w:p>
        </w:tc>
        <w:tc>
          <w:tcPr>
            <w:tcW w:w="2552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8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Цель:  организация эффективной системы мер антиэкстремистской направленности для предупреждения угроз экстремистских проявлений на территории города Рубцовска.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355,0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355,0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1: повышение уровня межведомственного  взаимодействия  по противодействию экстремизму.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1.1: организация работы комиссии по профилактике экстремизма, а также минимизации и (или) ликвидации последствий проявлений экстремизма на территории города Рубцовска.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Активизация участия и улучшение взаимодействия Администрации города Рубцовска с территориальными органами и органами исполнительной власти Алтайского края в области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 города Рубцовска Алтайского края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1.2: переподготовка сотрудников сфер СМИ, образования, культуры и спорта по вопросам межкультурной толерантности и профилактики экстремизма.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уровня знаний и компетенции в вопросах профилактики экстремистской деятельности муниципальных служащих и сотрудников муниципальных учреждений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(пресс-служба),   МКУ «Управление образования»                     г. Рубцовска;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1.3: проведение совещаний руководителей муниципальных общеобразовательных, дошкольных учреждений, учреждений дополнительного образования, учреждений культуры и спорта по вопросам профилактики экстремизма среди детей, подростков и их родителей.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Составление планов и координация работы в сфере профилактики   экстремистской деятельности в муниципальных учреждениях города Рубцовска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образования»                      г. Рубцовска;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2: обеспечение участия институтов гражданского общества в профилактике экстремистских проявлений.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12,0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12,0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2.1: организация и проведение «круглого стола», рабочих встреч с участием представителей конфессий, общественных объединений, представителей учебных заведений по проблемам укрепления нравственного здоровья и профилактики ксенофобии в обществе.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Укрепление диалога между институтами гражданского общества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г. Рубцовска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3: обеспечение контроля и мониторинга мероприятий по профилактике экстремистской деятельности на территории города Рубцовска.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140,0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140,0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3.1: мониторинг территории города Рубцовска  на предмет выявления фактов осквернения зданий и иных сооружений, в том числе  посредством нанесения на них нацистской атрибутики (символики), лозунгов и уничтожение нацистской атрибутики (символики), экстремистских лозунгов.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Отсутствие на территории города зданий и сооружений, других объектов с нанесенной экстремистской атрибутикой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140,0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140,0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rPr>
          <w:trHeight w:val="500"/>
        </w:trPr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(комитет по промышленности, энергетике, транспорту, и дорожному хозяйству)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3.2: проведение мониторинга посещаемости сайтов и запросов в поисковые системы, содержащих экстремистскую тематику, в образовательных учреждениях города Рубцовска, с целью дополнения списка блокируемых ресурсов в контентфильтрах.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Актуализация блокируемых ресурсов в контентфильтрах образовательных учреждений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3.3: подготовка информационно-аналитических и отчетных материалов.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Обобщение информации по городу о ходе реализации Программы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края; МКУ «Управление культуры, спорта и молодежной политики»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3.4:  усиление пропускного режима. Осуществление контроля за пребыванием посторонних лиц на территории и в здании муниципальных учреждений. Регулярный, ежедневный обход зданий, помещений.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Обеспечение безопасности образовательных учреждений 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Мероприятие 3.5: </w:t>
            </w:r>
            <w:r w:rsidRPr="00D1664F">
              <w:rPr>
                <w:rFonts w:ascii="Times New Roman" w:hAnsi="Times New Roman"/>
                <w:color w:val="000000"/>
              </w:rPr>
              <w:t xml:space="preserve"> </w:t>
            </w:r>
            <w:r w:rsidRPr="00D1664F">
              <w:rPr>
                <w:rFonts w:ascii="Times New Roman" w:hAnsi="Times New Roman"/>
              </w:rPr>
              <w:t>систематическая проверка средств связи учреждений, а также бесперебойной работы аппарата по определению номера звонившего абонента.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Организация антиэкстремистской защищенности образовательного учреждения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3.6:  проведение инструктажей о мерах безопасности при перевозках организованных групп детей.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детей и персонала о действиях в условиях чрезвычайных ситуаций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Рубцовска;   МКУ «Управление культуры, спорта и молодежной политики»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4: проведение информационных, пропагандистских и контрпропагандистских мероприятий, направленных на формирование нетерпимости к экстремистской идеологии.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34,0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28,5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34,0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4.1: проведение мероприятий в рамках городского творческого проекта «Наш дом – планета Земля» (театральные постановки, тематические концертные программы).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этнокультурной компетентности населения, улучшение информированности граждан о культуре народов мира и Российской Федерации.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                              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9,0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1664F">
              <w:rPr>
                <w:sz w:val="22"/>
                <w:szCs w:val="22"/>
              </w:rPr>
              <w:t>Мероприятие 4.2:  расширение информационного пространства: обновление содержания информационных стендов «Школа безопасности», «Правила действия при ЧС» по предупреждению экстремистской деятельности среди учащейся</w:t>
            </w:r>
          </w:p>
          <w:p w:rsidR="006F4506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молодежи, размещение материалов по профилактике экстремизма и повышению толерантности на сайтах муниципальных бюджетных образовательных учреждений.</w:t>
            </w:r>
          </w:p>
          <w:p w:rsidR="006F4506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персонала, учащихся, родителей по вопросам предупреждения экстремистской деятельности среди учащейся молодежи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4.3:  проведение классных часов и других по форме мероприятий, приуроченных к следующим датам: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 апреля - День единения народов;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 июня - День России;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 сентября - День памяти жертв Бесланской трагедии;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 ноября - День народного Единства;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16 ноября -  Международный День толерантности;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 декабря – День Конституции.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Привитие детям в возрасте от 6 до 14 лет чувства толерантности, патриотизма, высокого уровня информированности об истории, культуре Российской Федерации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1664F">
              <w:rPr>
                <w:sz w:val="22"/>
                <w:szCs w:val="22"/>
              </w:rPr>
              <w:t>Мероприятие 4.4:  проведение уроков ОБЖ, права по темам «Внедрение правовых знаний, информирование детей о юридических последствиях участия в экстремистской деятельности», «Правила</w:t>
            </w:r>
          </w:p>
          <w:p w:rsidR="006F4506" w:rsidRPr="00D1664F" w:rsidRDefault="006F4506" w:rsidP="00D1664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1664F">
              <w:rPr>
                <w:sz w:val="22"/>
                <w:szCs w:val="22"/>
              </w:rPr>
              <w:t>нашей безопасности».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Проведение комплекса мероприятий по выполнению положений федерального, краевого законодательства по вопросу профилактики экстремистской деятельности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5: вовлечение молодежи, институтов гражданского общества, в том числе средств массовой информации и общественных объединений в систему реализации мер по противодействию экстремизму.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144,0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20,5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51,5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144,0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5.1: публикация анонсов мероприятий по профилактике борьбы с экстремизмом на официальных сайтах учреждений в сети Интернет.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Информирование пользователей сети Интернет  о мероприятиях по профилактике борьбы с экстремизмом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</w:rPr>
              <w:t xml:space="preserve">Администрация города Рубцовска Алтайского края; </w:t>
            </w:r>
            <w:r w:rsidRPr="00D1664F">
              <w:rPr>
                <w:rFonts w:ascii="Times New Roman" w:hAnsi="Times New Roman"/>
                <w:color w:val="000000"/>
                <w:lang w:eastAsia="ru-RU"/>
              </w:rPr>
              <w:t xml:space="preserve"> МКУ «Управление культуры, спорта и молодежной политики» г. Рубцовска</w:t>
            </w:r>
            <w:r w:rsidRPr="00D1664F">
              <w:rPr>
                <w:rFonts w:ascii="Times New Roman" w:hAnsi="Times New Roman"/>
                <w:color w:val="000000"/>
              </w:rPr>
              <w:t>;</w:t>
            </w:r>
          </w:p>
          <w:p w:rsidR="006F4506" w:rsidRPr="00D1664F" w:rsidRDefault="006F4506" w:rsidP="00D1664F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  </w:t>
            </w:r>
          </w:p>
          <w:p w:rsidR="006F4506" w:rsidRPr="00D1664F" w:rsidRDefault="006F4506" w:rsidP="00D1664F">
            <w:pPr>
              <w:pStyle w:val="a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5.2: Размещение тематических полос в газете «Местное время».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населения о возможных фактах проявления экстремизма и действиях в подобных ситуациях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Администрации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5.3: Создание социальной рекламы (в т.ч. организация конкурсов по разработке социальной рекламы) для размещения готовой продукции в учебных заведениях, на улицах города (на информационных стендах, баннерах); изготовление листовок профилактической направленности. Подписка учебных заведений, библиотек на периодические издания профилактической направленности.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Гармонизация межэтнических и межкультурных отношений, профилактика проявлений ксенофобии и укрепление толерантности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6F4506" w:rsidRPr="00D1664F" w:rsidRDefault="006F4506" w:rsidP="00D1664F">
            <w:pPr>
              <w:pStyle w:val="a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1664F">
              <w:rPr>
                <w:rFonts w:ascii="Times New Roman" w:hAnsi="Times New Roman"/>
              </w:rPr>
              <w:t xml:space="preserve">г. Рубцовска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26,8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3,2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10,2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26,8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5.4: Проведение спортивных мероприятий «Спорт за межнациональное согласие и дружбу».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Повышение толерантности и межкультурной коммуникативности молодежи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17,0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17,0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5.5: Проведение для учащихся общеобразовательных школ ежегодного цикла просветительских мероприятий в библиотеках города «Сто народов – одна семья».</w:t>
            </w:r>
          </w:p>
          <w:p w:rsidR="006F4506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2,5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7,0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5.6: Проведение для учащихся общеобразовательных школ ежегодного городского конкурса плакатов «Толерантность – это мы!».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highlight w:val="cy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4,8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4,8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5.7: проведение Цикла познавательных программ для учащихся общеобразовательных школ «Вокруг света за один час», национально-культурных фестивалей и мероприятий, направленных на развитие диалога культур.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Формирование толерантного мировоззрения, борьба с ксенофобными установками.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культуры, спорта и молодежной политики»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23,4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1664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23,4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Задача 6: повышение уровня правовой культуры молодых граждан.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6.1: проведение занятий с  учащимися образовательных учреждений по изучению норм законодательства, предусматривающего ответственность за националистические и иные экстремистские проявления; циклы тематических бесед с ролевыми играми «Знать до, а не после»;                                             организация бесед с представителями правоохранительных органов по тематике «Ответственность несовершеннолетних за участие в правонарушениях, имеющих признаки проявлений экстремизма»;  проведение тематических массовых мероприятий, направленных на воспитание толерантности.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Улучшение информированности старшеклассников по вопросам законодательства в части, касающейся профилактики экстремизма; повышение ответственности каждого учащегося перед государством и обществом, предупреждение экстремистских проявлений, минимизация преступлений на территории города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Мероприятие 6.2: экскурсия в Территориальный отдел надзорной деятельности № 4 по г. Рубцовску и району МЧС России по Алтайскому краю.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Встреча с сотрудниками МЧС, обучение практическим навыкам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  <w:vMerge w:val="restart"/>
          </w:tcPr>
          <w:p w:rsidR="006F4506" w:rsidRPr="00D1664F" w:rsidRDefault="006F4506" w:rsidP="00D1664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 w:rsidRPr="00D1664F">
              <w:rPr>
                <w:sz w:val="22"/>
                <w:szCs w:val="22"/>
              </w:rPr>
              <w:t>Мероприятие 6.3: выпуск буклетов «Как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вести себя в чрезвычайной ситуации», «Мир без насилия».</w:t>
            </w:r>
          </w:p>
        </w:tc>
        <w:tc>
          <w:tcPr>
            <w:tcW w:w="2835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Информированность сотрудников, детей, родителей по вопросам антиэкстремистских  проявлений</w:t>
            </w:r>
          </w:p>
        </w:tc>
        <w:tc>
          <w:tcPr>
            <w:tcW w:w="2552" w:type="dxa"/>
            <w:vMerge w:val="restart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  <w:vMerge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25.0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Итого:</w:t>
            </w:r>
          </w:p>
        </w:tc>
        <w:tc>
          <w:tcPr>
            <w:tcW w:w="2552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72,5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105,0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1664F">
              <w:rPr>
                <w:rFonts w:ascii="Times New Roman" w:hAnsi="Times New Roman"/>
                <w:b/>
              </w:rPr>
              <w:t>355,0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всего </w:t>
            </w: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В том числе по 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исполнителю и соисполнителям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Программы:</w:t>
            </w:r>
          </w:p>
        </w:tc>
        <w:tc>
          <w:tcPr>
            <w:tcW w:w="2552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МКУ «Управление культуры, спорта и молодежной политики»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 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40,0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100,0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</w:t>
            </w:r>
          </w:p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города Рубцовска Алтайского края (пресс-служба)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12,5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65,0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 xml:space="preserve">МКУ «Управление образования»                       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г. Рубцовска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25,0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F4506" w:rsidRPr="00D1664F" w:rsidTr="00D1664F">
        <w:tc>
          <w:tcPr>
            <w:tcW w:w="340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Администрация города Рубцовска Алтайского края (управление по жилищно-коммунальному хозяйству и экологии)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50,0</w:t>
            </w:r>
          </w:p>
        </w:tc>
        <w:tc>
          <w:tcPr>
            <w:tcW w:w="850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20,0</w:t>
            </w:r>
          </w:p>
        </w:tc>
        <w:tc>
          <w:tcPr>
            <w:tcW w:w="847" w:type="dxa"/>
          </w:tcPr>
          <w:p w:rsidR="006F4506" w:rsidRPr="00D1664F" w:rsidRDefault="006F4506" w:rsidP="00D166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140,0</w:t>
            </w:r>
          </w:p>
        </w:tc>
        <w:tc>
          <w:tcPr>
            <w:tcW w:w="1563" w:type="dxa"/>
          </w:tcPr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  <w:r w:rsidRPr="00D1664F">
              <w:rPr>
                <w:rFonts w:ascii="Times New Roman" w:hAnsi="Times New Roman"/>
              </w:rPr>
              <w:t>бюджет города</w:t>
            </w:r>
          </w:p>
          <w:p w:rsidR="006F4506" w:rsidRPr="00D1664F" w:rsidRDefault="006F4506" w:rsidP="00D166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4506" w:rsidRPr="00D1664F" w:rsidRDefault="006F4506" w:rsidP="00D1664F">
      <w:pPr>
        <w:spacing w:after="0" w:line="240" w:lineRule="auto"/>
        <w:rPr>
          <w:rFonts w:ascii="Times New Roman" w:hAnsi="Times New Roman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4506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  <w:sectPr w:rsidR="006F4506" w:rsidSect="00D1664F">
          <w:pgSz w:w="16838" w:h="11906" w:orient="landscape"/>
          <w:pgMar w:top="1701" w:right="1103" w:bottom="709" w:left="1134" w:header="709" w:footer="709" w:gutter="0"/>
          <w:cols w:space="708"/>
          <w:docGrid w:linePitch="360"/>
        </w:sectPr>
      </w:pPr>
    </w:p>
    <w:p w:rsidR="006F4506" w:rsidRDefault="006F4506" w:rsidP="00797074">
      <w:pPr>
        <w:ind w:left="-567"/>
      </w:pPr>
    </w:p>
    <w:p w:rsidR="006F4506" w:rsidRDefault="006F4506" w:rsidP="00797074">
      <w:pPr>
        <w:ind w:left="-567"/>
        <w:sectPr w:rsidR="006F4506" w:rsidSect="00CD6C9F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</w:p>
    <w:p w:rsidR="006F4506" w:rsidRDefault="006F4506" w:rsidP="00797074"/>
    <w:p w:rsidR="006F4506" w:rsidRPr="0095066F" w:rsidRDefault="006F4506" w:rsidP="00797074">
      <w:pPr>
        <w:rPr>
          <w:rFonts w:ascii="Times New Roman" w:hAnsi="Times New Roman"/>
          <w:sz w:val="28"/>
          <w:szCs w:val="28"/>
        </w:rPr>
      </w:pPr>
    </w:p>
    <w:p w:rsidR="006F4506" w:rsidRPr="0095066F" w:rsidRDefault="006F4506" w:rsidP="00797074">
      <w:pPr>
        <w:jc w:val="center"/>
        <w:rPr>
          <w:rFonts w:ascii="Times New Roman" w:hAnsi="Times New Roman"/>
          <w:sz w:val="28"/>
          <w:szCs w:val="28"/>
        </w:rPr>
      </w:pPr>
    </w:p>
    <w:p w:rsidR="006F4506" w:rsidRDefault="006F4506" w:rsidP="00797074">
      <w:pPr>
        <w:jc w:val="center"/>
        <w:rPr>
          <w:rFonts w:ascii="Times New Roman" w:hAnsi="Times New Roman"/>
          <w:sz w:val="28"/>
          <w:szCs w:val="28"/>
        </w:rPr>
      </w:pPr>
    </w:p>
    <w:p w:rsidR="006F4506" w:rsidRDefault="006F4506" w:rsidP="00797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F4506" w:rsidRDefault="006F4506" w:rsidP="00797074"/>
    <w:p w:rsidR="006F4506" w:rsidRDefault="006F4506" w:rsidP="00797074"/>
    <w:p w:rsidR="006F4506" w:rsidRPr="002746EA" w:rsidRDefault="006F4506" w:rsidP="002746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F4506" w:rsidRPr="002746EA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6132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F5282"/>
    <w:multiLevelType w:val="hybridMultilevel"/>
    <w:tmpl w:val="4E0E0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BE0348"/>
    <w:multiLevelType w:val="hybridMultilevel"/>
    <w:tmpl w:val="BB9E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287F09"/>
    <w:multiLevelType w:val="hybridMultilevel"/>
    <w:tmpl w:val="5392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D9672F"/>
    <w:multiLevelType w:val="hybridMultilevel"/>
    <w:tmpl w:val="41B8814E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C407F4"/>
    <w:multiLevelType w:val="hybridMultilevel"/>
    <w:tmpl w:val="2F288FEC"/>
    <w:lvl w:ilvl="0" w:tplc="8348D894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6">
    <w:nsid w:val="2D374FDB"/>
    <w:multiLevelType w:val="hybridMultilevel"/>
    <w:tmpl w:val="E7484ECE"/>
    <w:lvl w:ilvl="0" w:tplc="A0F0AE68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330A4A3B"/>
    <w:multiLevelType w:val="hybridMultilevel"/>
    <w:tmpl w:val="1108C162"/>
    <w:lvl w:ilvl="0" w:tplc="06AE8E88">
      <w:start w:val="4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A14AEA"/>
    <w:multiLevelType w:val="hybridMultilevel"/>
    <w:tmpl w:val="52BC5046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C871F76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BC1496"/>
    <w:multiLevelType w:val="hybridMultilevel"/>
    <w:tmpl w:val="94D06086"/>
    <w:lvl w:ilvl="0" w:tplc="7986A0F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54586BAE"/>
    <w:multiLevelType w:val="hybridMultilevel"/>
    <w:tmpl w:val="78F0FBFA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9F04AE"/>
    <w:multiLevelType w:val="hybridMultilevel"/>
    <w:tmpl w:val="85767764"/>
    <w:lvl w:ilvl="0" w:tplc="B67EB4B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5FEF1FBA"/>
    <w:multiLevelType w:val="hybridMultilevel"/>
    <w:tmpl w:val="A464179E"/>
    <w:lvl w:ilvl="0" w:tplc="8DF21D2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7C12B99"/>
    <w:multiLevelType w:val="hybridMultilevel"/>
    <w:tmpl w:val="7160CC64"/>
    <w:lvl w:ilvl="0" w:tplc="CE7CE13C">
      <w:start w:val="1"/>
      <w:numFmt w:val="decimal"/>
      <w:lvlText w:val="%1."/>
      <w:lvlJc w:val="left"/>
      <w:pPr>
        <w:ind w:left="340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9"/>
  </w:num>
  <w:num w:numId="5">
    <w:abstractNumId w:val="14"/>
  </w:num>
  <w:num w:numId="6">
    <w:abstractNumId w:val="7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3FB"/>
    <w:rsid w:val="0000214F"/>
    <w:rsid w:val="00022375"/>
    <w:rsid w:val="0004496E"/>
    <w:rsid w:val="00067011"/>
    <w:rsid w:val="00083DBC"/>
    <w:rsid w:val="00090384"/>
    <w:rsid w:val="000A33DE"/>
    <w:rsid w:val="000C4BF9"/>
    <w:rsid w:val="000D30E5"/>
    <w:rsid w:val="000E7DA4"/>
    <w:rsid w:val="000F1603"/>
    <w:rsid w:val="000F36B2"/>
    <w:rsid w:val="00102B1C"/>
    <w:rsid w:val="00103D9A"/>
    <w:rsid w:val="00106CEE"/>
    <w:rsid w:val="00116C28"/>
    <w:rsid w:val="00126C0D"/>
    <w:rsid w:val="001320C4"/>
    <w:rsid w:val="00154C8C"/>
    <w:rsid w:val="001640DB"/>
    <w:rsid w:val="00167EEF"/>
    <w:rsid w:val="001A63F8"/>
    <w:rsid w:val="001F3E02"/>
    <w:rsid w:val="001F4D40"/>
    <w:rsid w:val="002424DA"/>
    <w:rsid w:val="002746EA"/>
    <w:rsid w:val="002B19A5"/>
    <w:rsid w:val="002C389E"/>
    <w:rsid w:val="002D637D"/>
    <w:rsid w:val="002E36C2"/>
    <w:rsid w:val="00301AE9"/>
    <w:rsid w:val="00312B13"/>
    <w:rsid w:val="003315E2"/>
    <w:rsid w:val="00334CF0"/>
    <w:rsid w:val="0035603A"/>
    <w:rsid w:val="00373F72"/>
    <w:rsid w:val="003C0433"/>
    <w:rsid w:val="00405A7D"/>
    <w:rsid w:val="00416F7D"/>
    <w:rsid w:val="00423214"/>
    <w:rsid w:val="004733FB"/>
    <w:rsid w:val="00482363"/>
    <w:rsid w:val="004A3231"/>
    <w:rsid w:val="004D2F82"/>
    <w:rsid w:val="004F32A7"/>
    <w:rsid w:val="005331D2"/>
    <w:rsid w:val="00541B35"/>
    <w:rsid w:val="00593A3B"/>
    <w:rsid w:val="005B5697"/>
    <w:rsid w:val="005D0E1C"/>
    <w:rsid w:val="005D3236"/>
    <w:rsid w:val="00612FDE"/>
    <w:rsid w:val="00644C6D"/>
    <w:rsid w:val="006F4506"/>
    <w:rsid w:val="00712FEE"/>
    <w:rsid w:val="007268E8"/>
    <w:rsid w:val="00797074"/>
    <w:rsid w:val="007B4590"/>
    <w:rsid w:val="007E304C"/>
    <w:rsid w:val="007E5C43"/>
    <w:rsid w:val="00800F17"/>
    <w:rsid w:val="0082437E"/>
    <w:rsid w:val="00824A3E"/>
    <w:rsid w:val="00843D20"/>
    <w:rsid w:val="00860302"/>
    <w:rsid w:val="00861864"/>
    <w:rsid w:val="00870B7C"/>
    <w:rsid w:val="0087318A"/>
    <w:rsid w:val="008749E1"/>
    <w:rsid w:val="008919AD"/>
    <w:rsid w:val="0091281B"/>
    <w:rsid w:val="009161E8"/>
    <w:rsid w:val="00916221"/>
    <w:rsid w:val="0095066F"/>
    <w:rsid w:val="009508E5"/>
    <w:rsid w:val="00950D84"/>
    <w:rsid w:val="00954F88"/>
    <w:rsid w:val="00956571"/>
    <w:rsid w:val="00966CC6"/>
    <w:rsid w:val="00984CD1"/>
    <w:rsid w:val="00994B58"/>
    <w:rsid w:val="009A74C1"/>
    <w:rsid w:val="009E5A9E"/>
    <w:rsid w:val="00A2250C"/>
    <w:rsid w:val="00A647F8"/>
    <w:rsid w:val="00A6576F"/>
    <w:rsid w:val="00AA4D7B"/>
    <w:rsid w:val="00AB20D0"/>
    <w:rsid w:val="00AD6E4C"/>
    <w:rsid w:val="00B05559"/>
    <w:rsid w:val="00B24DBA"/>
    <w:rsid w:val="00B64F05"/>
    <w:rsid w:val="00B74E91"/>
    <w:rsid w:val="00BD66F3"/>
    <w:rsid w:val="00BE608C"/>
    <w:rsid w:val="00BE6FDC"/>
    <w:rsid w:val="00C228AF"/>
    <w:rsid w:val="00C2376D"/>
    <w:rsid w:val="00C25A67"/>
    <w:rsid w:val="00C40D20"/>
    <w:rsid w:val="00C6265D"/>
    <w:rsid w:val="00C746A6"/>
    <w:rsid w:val="00CD6C9F"/>
    <w:rsid w:val="00CE4E7F"/>
    <w:rsid w:val="00CF106E"/>
    <w:rsid w:val="00D10A97"/>
    <w:rsid w:val="00D1664F"/>
    <w:rsid w:val="00D46FAE"/>
    <w:rsid w:val="00D54B5C"/>
    <w:rsid w:val="00D60F0C"/>
    <w:rsid w:val="00DD45C1"/>
    <w:rsid w:val="00E21A33"/>
    <w:rsid w:val="00E225FE"/>
    <w:rsid w:val="00E40F7F"/>
    <w:rsid w:val="00E97880"/>
    <w:rsid w:val="00EA162C"/>
    <w:rsid w:val="00EC7942"/>
    <w:rsid w:val="00EE04DB"/>
    <w:rsid w:val="00F01BAF"/>
    <w:rsid w:val="00F52C34"/>
    <w:rsid w:val="00F92E8B"/>
    <w:rsid w:val="00F974FA"/>
    <w:rsid w:val="00FB380D"/>
    <w:rsid w:val="00FE0E8B"/>
    <w:rsid w:val="00FF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3FB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30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E3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304C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E304C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uiPriority w:val="99"/>
    <w:rsid w:val="004733FB"/>
    <w:pPr>
      <w:autoSpaceDE w:val="0"/>
      <w:autoSpaceDN w:val="0"/>
      <w:adjustRightInd w:val="0"/>
      <w:ind w:firstLine="720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7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33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733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E30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Базовый"/>
    <w:uiPriority w:val="99"/>
    <w:rsid w:val="007E304C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lang w:eastAsia="en-US"/>
    </w:rPr>
  </w:style>
  <w:style w:type="character" w:styleId="Strong">
    <w:name w:val="Strong"/>
    <w:basedOn w:val="DefaultParagraphFont"/>
    <w:uiPriority w:val="99"/>
    <w:qFormat/>
    <w:rsid w:val="007E304C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7E304C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E304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E304C"/>
    <w:rPr>
      <w:rFonts w:cs="Times New Roman"/>
      <w:color w:val="0000FF"/>
      <w:u w:val="single"/>
    </w:rPr>
  </w:style>
  <w:style w:type="character" w:customStyle="1" w:styleId="BodyTextChar">
    <w:name w:val="Body Text Char"/>
    <w:uiPriority w:val="99"/>
    <w:locked/>
    <w:rsid w:val="007E304C"/>
    <w:rPr>
      <w:sz w:val="26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7E304C"/>
    <w:pPr>
      <w:shd w:val="clear" w:color="auto" w:fill="FFFFFF"/>
      <w:spacing w:before="1260" w:after="540" w:line="312" w:lineRule="exact"/>
      <w:jc w:val="both"/>
    </w:pPr>
    <w:rPr>
      <w:rFonts w:ascii="Times New Roman" w:hAnsi="Times New Roman"/>
      <w:sz w:val="26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E304C"/>
    <w:rPr>
      <w:rFonts w:ascii="Times New Roman" w:hAnsi="Times New Roman" w:cs="Times New Roman"/>
      <w:sz w:val="24"/>
      <w:szCs w:val="24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7E304C"/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7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30</Pages>
  <Words>6005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4</cp:revision>
  <cp:lastPrinted>2018-02-09T02:53:00Z</cp:lastPrinted>
  <dcterms:created xsi:type="dcterms:W3CDTF">2018-02-09T03:05:00Z</dcterms:created>
  <dcterms:modified xsi:type="dcterms:W3CDTF">2018-02-12T03:47:00Z</dcterms:modified>
</cp:coreProperties>
</file>