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88" w:rsidRDefault="008A0D88" w:rsidP="00CB0841">
      <w:pPr>
        <w:spacing w:after="0"/>
        <w:jc w:val="center"/>
      </w:pPr>
      <w:bookmarkStart w:id="0" w:name="_Toc181590643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.25pt;height:64.5pt;visibility:visible">
            <v:imagedata r:id="rId7" o:title="" gain="79922f" blacklevel="1966f"/>
          </v:shape>
        </w:pict>
      </w:r>
    </w:p>
    <w:p w:rsidR="008A0D88" w:rsidRDefault="008A0D88" w:rsidP="00CB0841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8A0D88" w:rsidRDefault="008A0D88" w:rsidP="00CB0841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8A0D88" w:rsidRDefault="008A0D88" w:rsidP="00CB0841">
      <w:pPr>
        <w:spacing w:after="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8A0D88" w:rsidRPr="00D61B08" w:rsidRDefault="008A0D88" w:rsidP="00CB0841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 w:rsidRPr="00D61B08">
        <w:rPr>
          <w:rFonts w:ascii="Times New Roman" w:hAnsi="Times New Roman"/>
          <w:sz w:val="28"/>
          <w:szCs w:val="28"/>
        </w:rPr>
        <w:t>03.10.2017 № 4849</w:t>
      </w:r>
    </w:p>
    <w:p w:rsidR="008A0D88" w:rsidRDefault="008A0D88" w:rsidP="00CB0841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8A0D88" w:rsidRDefault="008A0D88" w:rsidP="00CB0841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муниципальной </w:t>
      </w:r>
    </w:p>
    <w:p w:rsidR="008A0D88" w:rsidRDefault="008A0D88" w:rsidP="00CB0841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программы «Энергосбережение и повышение </w:t>
      </w:r>
    </w:p>
    <w:p w:rsidR="008A0D88" w:rsidRDefault="008A0D88" w:rsidP="00CB0841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энергетической эффективности организаций </w:t>
      </w:r>
    </w:p>
    <w:p w:rsidR="008A0D88" w:rsidRDefault="008A0D88" w:rsidP="00CB0841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города Рубцовска» на  2018-2020 годы </w:t>
      </w:r>
    </w:p>
    <w:p w:rsidR="008A0D88" w:rsidRDefault="008A0D88" w:rsidP="00CB084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D88" w:rsidRDefault="008A0D88" w:rsidP="00CB0841">
      <w:pPr>
        <w:pStyle w:val="NormalWeb"/>
        <w:spacing w:after="0" w:line="240" w:lineRule="atLeast"/>
        <w:ind w:left="928" w:firstLine="709"/>
        <w:jc w:val="both"/>
        <w:outlineLvl w:val="3"/>
        <w:rPr>
          <w:rFonts w:ascii="Times New Roman" w:hAnsi="Times New Roman" w:cs="Times New Roman"/>
          <w:color w:val="auto"/>
        </w:rPr>
      </w:pPr>
    </w:p>
    <w:p w:rsidR="008A0D88" w:rsidRDefault="008A0D88" w:rsidP="00CB084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«Об общих принципах организации местного самоуправления в Российской Федерации», статьей 179 Бюджетного кодекса Российской Федерации руководствуясь постановлением Администрации города Рубцовска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 ПОСТАНОВЛЯЮ:</w:t>
      </w:r>
    </w:p>
    <w:p w:rsidR="008A0D88" w:rsidRDefault="008A0D88" w:rsidP="00CB0841">
      <w:pPr>
        <w:pStyle w:val="ListParagraph"/>
        <w:numPr>
          <w:ilvl w:val="0"/>
          <w:numId w:val="14"/>
        </w:numPr>
        <w:spacing w:after="0" w:line="240" w:lineRule="atLeast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муниципальную программу «Энергосбережение и повышение энергетической эффективности организаций города Рубцовска» на 2018-2020 годы (Приложение). </w:t>
      </w:r>
    </w:p>
    <w:p w:rsidR="008A0D88" w:rsidRDefault="008A0D88" w:rsidP="00CB0841">
      <w:pPr>
        <w:numPr>
          <w:ilvl w:val="0"/>
          <w:numId w:val="14"/>
        </w:numPr>
        <w:spacing w:after="0" w:line="240" w:lineRule="atLeast"/>
        <w:ind w:left="1418" w:hanging="567"/>
        <w:contextualSpacing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Настоящее постановление вступает в силу с 01.01.2018.</w:t>
      </w:r>
    </w:p>
    <w:p w:rsidR="008A0D88" w:rsidRDefault="008A0D88" w:rsidP="00CB0841">
      <w:pPr>
        <w:numPr>
          <w:ilvl w:val="0"/>
          <w:numId w:val="14"/>
        </w:numPr>
        <w:spacing w:after="0" w:line="240" w:lineRule="atLeast"/>
        <w:ind w:left="0" w:firstLine="851"/>
        <w:contextualSpacing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Настоящее постановление опубликовать в газете «Местное время» и разместить на официальном сайте Администрации города Рубцовска Алтайского края в сети Интернет.</w:t>
      </w:r>
    </w:p>
    <w:p w:rsidR="008A0D88" w:rsidRDefault="008A0D88" w:rsidP="00CB0841">
      <w:pPr>
        <w:numPr>
          <w:ilvl w:val="0"/>
          <w:numId w:val="14"/>
        </w:numPr>
        <w:spacing w:after="0" w:line="240" w:lineRule="atLeast"/>
        <w:ind w:left="0" w:firstLine="850"/>
        <w:contextualSpacing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- начальника управления по жилищно-коммунального хозяйства и экологии О.Г.Обуховича.</w:t>
      </w:r>
    </w:p>
    <w:p w:rsidR="008A0D88" w:rsidRDefault="008A0D88" w:rsidP="00CB0841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8A0D88" w:rsidRDefault="008A0D88" w:rsidP="00CB0841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8A0D88" w:rsidRDefault="008A0D88" w:rsidP="00CB0841">
      <w:pPr>
        <w:pStyle w:val="NormalWeb"/>
        <w:spacing w:after="0"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Глава Администрации </w:t>
      </w:r>
    </w:p>
    <w:p w:rsidR="008A0D88" w:rsidRDefault="008A0D88" w:rsidP="00CB0841">
      <w:pPr>
        <w:spacing w:after="0"/>
        <w:ind w:left="-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Рубцовска                                                                        Д.З.Фельдман</w:t>
      </w:r>
    </w:p>
    <w:p w:rsidR="008A0D88" w:rsidRDefault="008A0D88" w:rsidP="00CB0841">
      <w:pPr>
        <w:spacing w:after="0"/>
        <w:ind w:left="5103"/>
        <w:rPr>
          <w:rFonts w:ascii="Times New Roman" w:hAnsi="Times New Roman"/>
          <w:sz w:val="28"/>
          <w:szCs w:val="28"/>
        </w:rPr>
      </w:pPr>
    </w:p>
    <w:p w:rsidR="008A0D88" w:rsidRDefault="008A0D88" w:rsidP="00CB0841">
      <w:pPr>
        <w:spacing w:after="0"/>
        <w:ind w:left="5103"/>
        <w:rPr>
          <w:rFonts w:ascii="Times New Roman" w:hAnsi="Times New Roman"/>
          <w:sz w:val="28"/>
          <w:szCs w:val="28"/>
        </w:rPr>
      </w:pPr>
    </w:p>
    <w:p w:rsidR="008A0D88" w:rsidRDefault="008A0D88" w:rsidP="00CB0841">
      <w:pPr>
        <w:spacing w:after="0"/>
        <w:ind w:left="5103"/>
        <w:rPr>
          <w:rFonts w:ascii="Times New Roman" w:hAnsi="Times New Roman"/>
          <w:sz w:val="26"/>
          <w:szCs w:val="26"/>
        </w:rPr>
      </w:pPr>
    </w:p>
    <w:p w:rsidR="008A0D88" w:rsidRDefault="008A0D88" w:rsidP="00CB0841">
      <w:pPr>
        <w:spacing w:after="0"/>
        <w:ind w:left="5103"/>
        <w:rPr>
          <w:rFonts w:ascii="Times New Roman" w:hAnsi="Times New Roman"/>
          <w:sz w:val="26"/>
          <w:szCs w:val="26"/>
        </w:rPr>
      </w:pPr>
    </w:p>
    <w:p w:rsidR="008A0D88" w:rsidRDefault="008A0D88" w:rsidP="00CB0841">
      <w:pPr>
        <w:spacing w:after="0"/>
        <w:ind w:left="5103"/>
        <w:rPr>
          <w:rFonts w:ascii="Times New Roman" w:hAnsi="Times New Roman"/>
          <w:sz w:val="26"/>
          <w:szCs w:val="26"/>
        </w:rPr>
      </w:pPr>
    </w:p>
    <w:p w:rsidR="008A0D88" w:rsidRDefault="008A0D88" w:rsidP="00CB0841">
      <w:pPr>
        <w:spacing w:after="0"/>
        <w:ind w:left="5103"/>
        <w:rPr>
          <w:rFonts w:ascii="Times New Roman" w:hAnsi="Times New Roman"/>
          <w:sz w:val="26"/>
          <w:szCs w:val="26"/>
        </w:rPr>
      </w:pPr>
    </w:p>
    <w:p w:rsidR="008A0D88" w:rsidRPr="00143820" w:rsidRDefault="008A0D88" w:rsidP="00CB0841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Приложение </w:t>
      </w:r>
    </w:p>
    <w:p w:rsidR="008A0D88" w:rsidRPr="00143820" w:rsidRDefault="008A0D88" w:rsidP="00143820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8A0D88" w:rsidRPr="00143820" w:rsidRDefault="008A0D88" w:rsidP="00143820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8A0D88" w:rsidRPr="00143820" w:rsidRDefault="008A0D88" w:rsidP="00143820">
      <w:pPr>
        <w:spacing w:after="0"/>
        <w:ind w:left="5103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03.10.</w:t>
      </w:r>
      <w:r w:rsidRPr="00143820">
        <w:rPr>
          <w:rFonts w:ascii="Times New Roman" w:hAnsi="Times New Roman"/>
          <w:sz w:val="26"/>
          <w:szCs w:val="26"/>
        </w:rPr>
        <w:t xml:space="preserve">2017  № </w:t>
      </w:r>
      <w:r>
        <w:rPr>
          <w:rFonts w:ascii="Times New Roman" w:hAnsi="Times New Roman"/>
          <w:sz w:val="26"/>
          <w:szCs w:val="26"/>
        </w:rPr>
        <w:t xml:space="preserve"> 4849</w:t>
      </w:r>
    </w:p>
    <w:bookmarkEnd w:id="0"/>
    <w:p w:rsidR="008A0D88" w:rsidRPr="00143820" w:rsidRDefault="008A0D88" w:rsidP="0057602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0D88" w:rsidRPr="00143820" w:rsidRDefault="008A0D88" w:rsidP="0057602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Муниципальная программа</w:t>
      </w:r>
    </w:p>
    <w:p w:rsidR="008A0D88" w:rsidRPr="00143820" w:rsidRDefault="008A0D88" w:rsidP="0057602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«Энергосбережение и повышение энергетической эффективности организаций города Рубцовска» на 2018-2020 годы (далее Программа)</w:t>
      </w:r>
    </w:p>
    <w:p w:rsidR="008A0D88" w:rsidRPr="00143820" w:rsidRDefault="008A0D88" w:rsidP="00EF3DDC">
      <w:pPr>
        <w:spacing w:after="0"/>
        <w:rPr>
          <w:rFonts w:ascii="Times New Roman" w:hAnsi="Times New Roman"/>
          <w:sz w:val="26"/>
          <w:szCs w:val="26"/>
        </w:rPr>
      </w:pPr>
    </w:p>
    <w:p w:rsidR="008A0D88" w:rsidRPr="00143820" w:rsidRDefault="008A0D88" w:rsidP="00EF3D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bookmarkStart w:id="1" w:name="_Toc181590647"/>
      <w:r w:rsidRPr="00143820">
        <w:rPr>
          <w:rFonts w:ascii="Times New Roman" w:hAnsi="Times New Roman"/>
          <w:sz w:val="26"/>
          <w:szCs w:val="26"/>
        </w:rPr>
        <w:t xml:space="preserve">Паспорт </w:t>
      </w:r>
    </w:p>
    <w:p w:rsidR="008A0D88" w:rsidRPr="00143820" w:rsidRDefault="008A0D88" w:rsidP="00EF3D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муниципальной программы</w:t>
      </w:r>
    </w:p>
    <w:p w:rsidR="008A0D88" w:rsidRPr="00143820" w:rsidRDefault="008A0D88" w:rsidP="00EF3DD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«Энергосбережение и повышение энергетической эффективности организаций города Рубцовска» на 2018-2020 годы  (далее Программа)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820"/>
      </w:tblGrid>
      <w:tr w:rsidR="008A0D88" w:rsidRPr="00307032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D61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Комитет Администрации города Рубцовска  по промышленности, энергетике, транспорту и дорожному хозяйству.</w:t>
            </w:r>
          </w:p>
        </w:tc>
      </w:tr>
      <w:tr w:rsidR="008A0D88" w:rsidRPr="00307032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B59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 г.Рубцовска, МКУ «Управление культуры, спорта и молодёжной политики» г.Рубцовска,  муниципальное унитарное троллейбусное предприятие  муниципального образования город Рубцовск Алтайского края (МУ ТП города Рубцовска), МУП «Рубцовский водоканал».</w:t>
            </w:r>
          </w:p>
        </w:tc>
      </w:tr>
      <w:tr w:rsidR="008A0D88" w:rsidRPr="00307032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42A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572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Подпрограммы в Программе не предусмотрены.</w:t>
            </w:r>
          </w:p>
        </w:tc>
      </w:tr>
      <w:tr w:rsidR="008A0D88" w:rsidRPr="00307032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EF3D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23.11.2009           №261-ФЗ «Об </w:t>
            </w:r>
            <w:bookmarkStart w:id="2" w:name="C6"/>
            <w:bookmarkEnd w:id="2"/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энергосбережении и о повышении энергетической эффективности  и о внесении изменений в отдельные законодательные акты Российской Федерации».</w:t>
            </w:r>
          </w:p>
        </w:tc>
      </w:tr>
      <w:tr w:rsidR="008A0D88" w:rsidRPr="00307032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AD2E00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энергетических ресурсов.</w:t>
            </w:r>
          </w:p>
        </w:tc>
      </w:tr>
      <w:tr w:rsidR="008A0D88" w:rsidRPr="00307032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0A57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Обеспечение учета всего объема потребляемых энергетических ресурсов;</w:t>
            </w:r>
          </w:p>
          <w:p w:rsidR="008A0D88" w:rsidRPr="00143820" w:rsidRDefault="008A0D88" w:rsidP="000A57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сокращение энергетических издержек в муниципальных бюджетных учреждениях и муниципальных унитарных предприятиях;</w:t>
            </w:r>
          </w:p>
          <w:p w:rsidR="008A0D88" w:rsidRPr="00143820" w:rsidRDefault="008A0D88" w:rsidP="000A57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</w:tc>
      </w:tr>
      <w:tr w:rsidR="008A0D88" w:rsidRPr="00307032" w:rsidTr="004D3371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BE5139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расходов бюджета города на реализацию энергосберегающих мероприятий муниципальными учреждениями всех типов в общем объёме расходов бюджета;</w:t>
            </w:r>
          </w:p>
          <w:p w:rsidR="008A0D88" w:rsidRPr="00143820" w:rsidRDefault="008A0D88" w:rsidP="00BE51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(электрической, тепловой энергии, горячей и холодной воды).</w:t>
            </w:r>
          </w:p>
        </w:tc>
      </w:tr>
      <w:tr w:rsidR="008A0D88" w:rsidRPr="00307032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2018-2020 годы.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Этапы Программой не предусмотрены.</w:t>
            </w:r>
          </w:p>
        </w:tc>
      </w:tr>
      <w:tr w:rsidR="008A0D88" w:rsidRPr="00307032" w:rsidTr="004D3371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E135C4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 xml:space="preserve">Общий объем финансовых средств, направляемых на  реализацию Программы составляет 91904,08 тыс. рублей, из них средства: </w:t>
            </w:r>
          </w:p>
          <w:p w:rsidR="008A0D88" w:rsidRPr="00143820" w:rsidRDefault="008A0D88" w:rsidP="00E135C4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>бюджета  города – всего 6315,0 тыс. рублей,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>в том числе по годам: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>2018 год – 2860,0 тыс. рублей,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>2019 год – 1790,0 тыс. рублей;</w:t>
            </w:r>
          </w:p>
          <w:p w:rsidR="008A0D88" w:rsidRPr="00143820" w:rsidRDefault="008A0D88" w:rsidP="00E135C4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>2020 год -  6315,0 тыс. рублей.</w:t>
            </w:r>
          </w:p>
          <w:p w:rsidR="008A0D88" w:rsidRPr="00143820" w:rsidRDefault="008A0D88" w:rsidP="00E135C4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>внебюджетных источников – всего 85589,08 тыс. рублей,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>в том числе по годам: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>2018 год – 19272,46 тыс. рублей,</w:t>
            </w:r>
            <w:r w:rsidRPr="00143820">
              <w:rPr>
                <w:rFonts w:ascii="Times New Roman" w:hAnsi="Times New Roman" w:cs="Times New Roman"/>
                <w:color w:val="auto"/>
              </w:rPr>
              <w:br/>
              <w:t>2019год – 27859,44 тыс. рублей;</w:t>
            </w:r>
          </w:p>
          <w:p w:rsidR="008A0D88" w:rsidRPr="00143820" w:rsidRDefault="008A0D88" w:rsidP="00546675">
            <w:pPr>
              <w:pStyle w:val="NormalWeb"/>
              <w:rPr>
                <w:rFonts w:ascii="Times New Roman" w:hAnsi="Times New Roman" w:cs="Times New Roman"/>
                <w:color w:val="FF0000"/>
              </w:rPr>
            </w:pPr>
            <w:r w:rsidRPr="00143820">
              <w:rPr>
                <w:rFonts w:ascii="Times New Roman" w:hAnsi="Times New Roman" w:cs="Times New Roman"/>
                <w:color w:val="auto"/>
              </w:rPr>
              <w:t>2020 год -  38457,18 тыс. рублей.</w:t>
            </w:r>
          </w:p>
        </w:tc>
      </w:tr>
      <w:tr w:rsidR="008A0D88" w:rsidRPr="00307032" w:rsidTr="004D3371">
        <w:trPr>
          <w:cantSplit/>
          <w:trHeight w:val="60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8A0D88" w:rsidRPr="00143820" w:rsidRDefault="008A0D88" w:rsidP="004D33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 Объём потреблённой электрической энергии муниципальных бюджетных учреждений (МБУ), отнесённой к среднегодовой численности постоянного населения города, к 2020 году уменьшится на  2,5 % по отношению к уровню 2016 года.</w:t>
            </w:r>
          </w:p>
          <w:p w:rsidR="008A0D88" w:rsidRPr="00143820" w:rsidRDefault="008A0D88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Объём потреблённой тепловой энергии муниципальных бюджетных учреждений (МБУ),  отнесённой к общей площади муниципальных бюджетных учреждений (МБУ),  к 2020 году уменьшится на  5 % по отношению к уровню 2016 года.</w:t>
            </w:r>
          </w:p>
          <w:p w:rsidR="008A0D88" w:rsidRPr="00143820" w:rsidRDefault="008A0D88" w:rsidP="00F745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>Объём потреблённой горячей воды муниципальных бюджетных учреждений (МБУ),  отнесённой к среднегодовой численности постоянного населения города, в 2020 году останется на уровне потребления 2016 года.</w:t>
            </w:r>
          </w:p>
          <w:p w:rsidR="008A0D88" w:rsidRPr="00143820" w:rsidRDefault="008A0D88" w:rsidP="000B0B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3820">
              <w:rPr>
                <w:rFonts w:ascii="Times New Roman" w:hAnsi="Times New Roman" w:cs="Times New Roman"/>
                <w:sz w:val="24"/>
                <w:szCs w:val="24"/>
              </w:rPr>
              <w:t xml:space="preserve"> Объём потреблённой холодной воды муниципальных бюджетных учреждений (МБУ),  отнесённой к среднегодовой численности постоянного населения города, в 2020 году останется на уровне потребления 2016 года.</w:t>
            </w:r>
          </w:p>
        </w:tc>
      </w:tr>
    </w:tbl>
    <w:bookmarkEnd w:id="1"/>
    <w:p w:rsidR="008A0D88" w:rsidRPr="00B35201" w:rsidRDefault="008A0D88" w:rsidP="004716CC">
      <w:pPr>
        <w:pStyle w:val="ListParagraph"/>
        <w:numPr>
          <w:ilvl w:val="0"/>
          <w:numId w:val="13"/>
        </w:numPr>
        <w:spacing w:after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35201">
        <w:rPr>
          <w:rFonts w:ascii="Times New Roman" w:hAnsi="Times New Roman"/>
          <w:b/>
          <w:sz w:val="26"/>
          <w:szCs w:val="26"/>
        </w:rPr>
        <w:t>Общая характеристика сферы реализации Программы</w:t>
      </w:r>
    </w:p>
    <w:p w:rsidR="008A0D88" w:rsidRPr="00143820" w:rsidRDefault="008A0D88" w:rsidP="004716CC">
      <w:pPr>
        <w:pStyle w:val="ListParagraph"/>
        <w:spacing w:after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A0D88" w:rsidRPr="00143820" w:rsidRDefault="008A0D88" w:rsidP="00037EEB">
      <w:pPr>
        <w:autoSpaceDE w:val="0"/>
        <w:autoSpaceDN w:val="0"/>
        <w:adjustRightInd w:val="0"/>
        <w:spacing w:after="0" w:line="240" w:lineRule="auto"/>
        <w:ind w:right="139" w:firstLine="540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В настоящее время город Рубцовск - крупный промышленный, научно-образовательный и культурный центр с населением порядка 145 тыс. жителей с развитой энергетической и дорожно-транспортной структурой.</w:t>
      </w:r>
    </w:p>
    <w:p w:rsidR="008A0D88" w:rsidRPr="00143820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В городе сложилась развитая система обеспечения жизнедеятельности населения и хозяйствующих субъектов, которая состоит из нескольких источников снабжения энергетическими ресурсами.</w:t>
      </w:r>
    </w:p>
    <w:p w:rsidR="008A0D88" w:rsidRPr="00143820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Промышленность представлена в основном предприятиями машиностроения</w:t>
      </w:r>
    </w:p>
    <w:p w:rsidR="008A0D88" w:rsidRPr="00143820" w:rsidRDefault="008A0D88" w:rsidP="00037EEB">
      <w:pPr>
        <w:spacing w:after="0" w:line="240" w:lineRule="auto"/>
        <w:ind w:right="139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и переработки сельскохозяйственной продукции.</w:t>
      </w:r>
    </w:p>
    <w:p w:rsidR="008A0D88" w:rsidRPr="00143820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Город Рубцовск находится в зоне резко континентального климатического пояса с морозной продолжительной зимой и тёплым, иногда жарким летом.</w:t>
      </w:r>
    </w:p>
    <w:p w:rsidR="008A0D88" w:rsidRPr="00143820" w:rsidRDefault="008A0D88" w:rsidP="0026199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Основные климатические параметры составляют: </w:t>
      </w:r>
    </w:p>
    <w:p w:rsidR="008A0D88" w:rsidRPr="00143820" w:rsidRDefault="008A0D88" w:rsidP="002619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>в соответствии с СП 131.13330.2012 «Ст</w:t>
      </w:r>
      <w:r>
        <w:rPr>
          <w:rFonts w:ascii="Times New Roman" w:hAnsi="Times New Roman"/>
          <w:sz w:val="26"/>
          <w:szCs w:val="26"/>
        </w:rPr>
        <w:t xml:space="preserve">роительная климатология» </w:t>
      </w:r>
      <w:r w:rsidRPr="00143820">
        <w:rPr>
          <w:rFonts w:ascii="Times New Roman" w:hAnsi="Times New Roman"/>
          <w:sz w:val="26"/>
          <w:szCs w:val="26"/>
        </w:rPr>
        <w:t>расчетная температура наружного воздуха для проектирования</w:t>
      </w:r>
      <w:r w:rsidRPr="00143820">
        <w:rPr>
          <w:rFonts w:ascii="Times New Roman" w:hAnsi="Times New Roman"/>
          <w:sz w:val="26"/>
          <w:szCs w:val="26"/>
        </w:rPr>
        <w:sym w:font="Symbol" w:char="F02D"/>
      </w:r>
      <w:r w:rsidRPr="00143820">
        <w:rPr>
          <w:rFonts w:ascii="Times New Roman" w:hAnsi="Times New Roman"/>
          <w:sz w:val="26"/>
          <w:szCs w:val="26"/>
        </w:rPr>
        <w:t>систем отопления и вентиляции - минус 35 °С;</w:t>
      </w:r>
    </w:p>
    <w:p w:rsidR="008A0D88" w:rsidRPr="00143820" w:rsidRDefault="008A0D88" w:rsidP="002619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>продолжительность отопительного периода (периода со средней суточной температурой воздуха менее или равно 8 °С) - 206 суток;</w:t>
      </w:r>
    </w:p>
    <w:p w:rsidR="008A0D88" w:rsidRDefault="008A0D88" w:rsidP="002619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>средняя температура отопи</w:t>
      </w:r>
      <w:r>
        <w:rPr>
          <w:rFonts w:ascii="Times New Roman" w:hAnsi="Times New Roman"/>
          <w:sz w:val="26"/>
          <w:szCs w:val="26"/>
        </w:rPr>
        <w:t>тельного периода – минус 7,9 °С.</w:t>
      </w:r>
    </w:p>
    <w:p w:rsidR="008A0D88" w:rsidRPr="00143820" w:rsidRDefault="008A0D88" w:rsidP="002619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0D88" w:rsidRDefault="008A0D88" w:rsidP="00037EEB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Источники водоснабжения и система водопровода</w:t>
      </w:r>
    </w:p>
    <w:p w:rsidR="008A0D88" w:rsidRPr="00143820" w:rsidRDefault="008A0D88" w:rsidP="00037EEB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</w:p>
    <w:p w:rsidR="008A0D88" w:rsidRPr="00143820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ab/>
        <w:t>Система водоснабжения города Рубцовска представляет собой комплекс взаимосвязанных инженерных сооружений, обеспечивающих бесперебойную подачу питьевой воды более чем 120 тысяч потребителей, с параметрами, соответствующими требованиям законодательства в области обеспечения санитарно-эпидемиологического благополучия населения Российской Федерации и требованиям Всемирной организации здравоохранения.</w:t>
      </w:r>
    </w:p>
    <w:p w:rsidR="008A0D88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 </w:t>
      </w:r>
      <w:r w:rsidRPr="00143820">
        <w:rPr>
          <w:rFonts w:ascii="Times New Roman" w:hAnsi="Times New Roman"/>
          <w:sz w:val="26"/>
          <w:szCs w:val="26"/>
        </w:rPr>
        <w:tab/>
        <w:t xml:space="preserve">Забор воды осуществляется из реки Алей и Склюихинского водохранилища Производственная мощность водопровода – 280 тыс. м³ в сутки. Общая протяженность водопроводной сети составляет </w:t>
      </w:r>
      <w:smartTag w:uri="urn:schemas-microsoft-com:office:smarttags" w:element="metricconverter">
        <w:smartTagPr>
          <w:attr w:name="ProductID" w:val="390 км"/>
        </w:smartTagPr>
        <w:r w:rsidRPr="00143820">
          <w:rPr>
            <w:rFonts w:ascii="Times New Roman" w:hAnsi="Times New Roman"/>
            <w:sz w:val="26"/>
            <w:szCs w:val="26"/>
          </w:rPr>
          <w:t>390 км</w:t>
        </w:r>
      </w:smartTag>
      <w:r w:rsidRPr="00143820">
        <w:rPr>
          <w:rFonts w:ascii="Times New Roman" w:hAnsi="Times New Roman"/>
          <w:sz w:val="26"/>
          <w:szCs w:val="26"/>
        </w:rPr>
        <w:t xml:space="preserve">. Производственная мощность водоочистных сооружений рассчитана на 80 тыс.м³/сут. хозяйственно-питьевой воды и 90 тыс.м³/сут. технической воды. Износ по объектам холодного водоснабжения составляет 64,6 %, в том числе сетей водопровода – 70,5%. </w:t>
      </w:r>
    </w:p>
    <w:p w:rsidR="008A0D88" w:rsidRPr="00143820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</w:p>
    <w:p w:rsidR="008A0D88" w:rsidRDefault="008A0D88" w:rsidP="00037EEB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Источники тепловой энергии и тепловые сети</w:t>
      </w:r>
    </w:p>
    <w:p w:rsidR="008A0D88" w:rsidRPr="00143820" w:rsidRDefault="008A0D88" w:rsidP="00037EEB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</w:p>
    <w:p w:rsidR="008A0D88" w:rsidRPr="00143820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Основными источниками тепловой энергии в городе являются:</w:t>
      </w:r>
    </w:p>
    <w:p w:rsidR="008A0D88" w:rsidRPr="00143820" w:rsidRDefault="008A0D88" w:rsidP="00037EEB">
      <w:pPr>
        <w:spacing w:after="0" w:line="240" w:lineRule="auto"/>
        <w:ind w:right="1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 xml:space="preserve">Тепло-электро-централь (мощность 425 Гкал/час) ООО «Инвестиционно-девелоперская компания» обеспечивает тепловой энергией центральную и северную часть города; </w:t>
      </w:r>
    </w:p>
    <w:p w:rsidR="008A0D88" w:rsidRPr="00143820" w:rsidRDefault="008A0D88" w:rsidP="00037EEB">
      <w:pPr>
        <w:spacing w:after="0" w:line="240" w:lineRule="auto"/>
        <w:ind w:right="1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 xml:space="preserve">тепловая станция (мощность 267 Гкал/час) АО «Рубцовский теплоэнергетический комплекс» обеспечивает тепловой энергией южную часть города; </w:t>
      </w:r>
    </w:p>
    <w:p w:rsidR="008A0D88" w:rsidRPr="00143820" w:rsidRDefault="008A0D88" w:rsidP="00037EEB">
      <w:pPr>
        <w:spacing w:after="0" w:line="240" w:lineRule="auto"/>
        <w:ind w:right="1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43820">
        <w:rPr>
          <w:rFonts w:ascii="Times New Roman" w:hAnsi="Times New Roman"/>
          <w:sz w:val="26"/>
          <w:szCs w:val="26"/>
        </w:rPr>
        <w:t xml:space="preserve">13 котельных (суммарная мощность 34 Гкал/час) АО «Рубцовский теплоэнергетический комплекс» обеспечивают тепловой энергией западный поселок города. </w:t>
      </w:r>
    </w:p>
    <w:p w:rsidR="008A0D88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Протяженность тепловых сетей города в двухтрубном исполнении составляет 188,9 тыс.п.м. По состоянию на 01.01.2017 износ по объектам теплоснабжения составляет до 82,9% (из них котельные – 86%, тепловые сети – 84,6 %) и по объектам горячего водоснабжения – 86%. </w:t>
      </w:r>
    </w:p>
    <w:p w:rsidR="008A0D88" w:rsidRPr="00143820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</w:p>
    <w:p w:rsidR="008A0D88" w:rsidRDefault="008A0D88" w:rsidP="00037EEB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Источники электрической  мощности</w:t>
      </w:r>
    </w:p>
    <w:p w:rsidR="008A0D88" w:rsidRPr="00143820" w:rsidRDefault="008A0D88" w:rsidP="00037EEB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</w:p>
    <w:p w:rsidR="008A0D88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В городе находится 248 трансформаторных подстанций, электрических сетей протяженностью </w:t>
      </w:r>
      <w:smartTag w:uri="urn:schemas-microsoft-com:office:smarttags" w:element="metricconverter">
        <w:smartTagPr>
          <w:attr w:name="ProductID" w:val="605,7 км"/>
        </w:smartTagPr>
        <w:r w:rsidRPr="00143820">
          <w:rPr>
            <w:rFonts w:ascii="Times New Roman" w:hAnsi="Times New Roman"/>
            <w:sz w:val="26"/>
            <w:szCs w:val="26"/>
          </w:rPr>
          <w:t>605,7 км</w:t>
        </w:r>
      </w:smartTag>
      <w:r w:rsidRPr="00143820">
        <w:rPr>
          <w:rFonts w:ascii="Times New Roman" w:hAnsi="Times New Roman"/>
          <w:sz w:val="26"/>
          <w:szCs w:val="26"/>
        </w:rPr>
        <w:t xml:space="preserve">, в том числе </w:t>
      </w:r>
      <w:smartTag w:uri="urn:schemas-microsoft-com:office:smarttags" w:element="metricconverter">
        <w:smartTagPr>
          <w:attr w:name="ProductID" w:val="245,0 км"/>
        </w:smartTagPr>
        <w:r w:rsidRPr="00143820">
          <w:rPr>
            <w:rFonts w:ascii="Times New Roman" w:hAnsi="Times New Roman"/>
            <w:sz w:val="26"/>
            <w:szCs w:val="26"/>
          </w:rPr>
          <w:t>245,0 км</w:t>
        </w:r>
      </w:smartTag>
      <w:r w:rsidRPr="00143820">
        <w:rPr>
          <w:rFonts w:ascii="Times New Roman" w:hAnsi="Times New Roman"/>
          <w:sz w:val="26"/>
          <w:szCs w:val="26"/>
        </w:rPr>
        <w:t xml:space="preserve"> воздушных линий электропередач и </w:t>
      </w:r>
      <w:smartTag w:uri="urn:schemas-microsoft-com:office:smarttags" w:element="metricconverter">
        <w:smartTagPr>
          <w:attr w:name="ProductID" w:val="360,7 км"/>
        </w:smartTagPr>
        <w:r w:rsidRPr="00143820">
          <w:rPr>
            <w:rFonts w:ascii="Times New Roman" w:hAnsi="Times New Roman"/>
            <w:sz w:val="26"/>
            <w:szCs w:val="26"/>
          </w:rPr>
          <w:t>360,7 км</w:t>
        </w:r>
      </w:smartTag>
      <w:r w:rsidRPr="00143820">
        <w:rPr>
          <w:rFonts w:ascii="Times New Roman" w:hAnsi="Times New Roman"/>
          <w:sz w:val="26"/>
          <w:szCs w:val="26"/>
        </w:rPr>
        <w:t xml:space="preserve"> кабельных линий. За 2016 год потребителям было отпущено 258040 тыс. кВт час. Имеющиеся мощности на сегодняшний день удовлетворяют потребности города, но их износ равен 74,1 %. Имеется потребность во вложении средств в их реконструкцию и увеличение мощностей в случае организации и расширении на территории города производств.</w:t>
      </w:r>
    </w:p>
    <w:p w:rsidR="008A0D88" w:rsidRPr="00143820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</w:p>
    <w:p w:rsidR="008A0D88" w:rsidRDefault="008A0D88" w:rsidP="00037EEB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Жилой фонд</w:t>
      </w:r>
    </w:p>
    <w:p w:rsidR="008A0D88" w:rsidRPr="00143820" w:rsidRDefault="008A0D88" w:rsidP="00037EEB">
      <w:pPr>
        <w:spacing w:after="0" w:line="240" w:lineRule="auto"/>
        <w:ind w:right="139" w:firstLine="567"/>
        <w:jc w:val="center"/>
        <w:rPr>
          <w:rFonts w:ascii="Times New Roman" w:hAnsi="Times New Roman"/>
          <w:sz w:val="26"/>
          <w:szCs w:val="26"/>
        </w:rPr>
      </w:pPr>
    </w:p>
    <w:p w:rsidR="008A0D88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На 01.01.2017 года жилищный фонд города Рубцовска составляет 2931,8 тыс. кв. м. На  территории города находится 796 многоквартирных жилых домов из них с центральным отоплением 756 домов. Управление и обслуживание жилищного фонда города выполняют 22 управляющие компании, 42 товарищества собственников жилья, 7 жилищных кооперативов. В 52 многоквартирных домах собственники помещений избрали способ непосредственного управления. </w:t>
      </w:r>
    </w:p>
    <w:p w:rsidR="008A0D88" w:rsidRPr="00143820" w:rsidRDefault="008A0D88" w:rsidP="00037EEB">
      <w:pPr>
        <w:spacing w:after="0" w:line="240" w:lineRule="auto"/>
        <w:ind w:right="139" w:firstLine="567"/>
        <w:jc w:val="both"/>
        <w:rPr>
          <w:rFonts w:ascii="Times New Roman" w:hAnsi="Times New Roman"/>
          <w:sz w:val="26"/>
          <w:szCs w:val="26"/>
        </w:rPr>
      </w:pPr>
    </w:p>
    <w:p w:rsidR="008A0D88" w:rsidRDefault="008A0D88" w:rsidP="00143820">
      <w:pPr>
        <w:pStyle w:val="NormalWeb"/>
        <w:ind w:left="851"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000000"/>
          <w:sz w:val="26"/>
          <w:szCs w:val="26"/>
        </w:rPr>
        <w:t>Основные проблемы и анализ причин их возникновения в сфере реализации Программы</w:t>
      </w:r>
    </w:p>
    <w:p w:rsidR="008A0D88" w:rsidRPr="00143820" w:rsidRDefault="008A0D88" w:rsidP="00143820">
      <w:pPr>
        <w:pStyle w:val="NormalWeb"/>
        <w:ind w:left="851"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A0D88" w:rsidRPr="00143820" w:rsidRDefault="008A0D88" w:rsidP="00AE3EFA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В настоящее время экономика города Рубцовска характеризуется повышенной энергоемкостью валового муниципального продукта (далее - ВМП).</w:t>
      </w:r>
    </w:p>
    <w:p w:rsidR="008A0D88" w:rsidRPr="00143820" w:rsidRDefault="008A0D88" w:rsidP="00367B2C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Причинами такого положения, кроме природно-климатических условий, сложившейся структуры производства ВМП и сформировавшейся в течение длительного периода времени структуры экономики города, является отставание в работе по повышению эффективности использования энергоресурсов.</w:t>
      </w:r>
    </w:p>
    <w:p w:rsidR="008A0D88" w:rsidRPr="00143820" w:rsidRDefault="008A0D88" w:rsidP="00367B2C">
      <w:pPr>
        <w:pStyle w:val="NormalWeb"/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Необходимость кардинально повысить эффективность потребления энергии как фактора, определяющего конкурентоспособность страны и ее регионов, была определена Федеральным законом от 23 ноября 2009 г.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8A0D88" w:rsidRPr="00143820" w:rsidRDefault="008A0D88" w:rsidP="00037EEB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Увеличение стоимости электрической энергии, а соответственно  и стоимости основных топливно-энергетических и коммунальных ресурсов для всех категорий потребителей города, в том числе и для организаций бюджетной сферы заставляет более пристально заниматься энергоэффективностью.</w:t>
      </w:r>
    </w:p>
    <w:p w:rsidR="008A0D88" w:rsidRPr="00143820" w:rsidRDefault="008A0D88" w:rsidP="00943E29">
      <w:pPr>
        <w:pStyle w:val="NormalWeb"/>
        <w:ind w:right="1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Город Рубцовск не располагает собственными запасами традиционных топливно-энергетических ресурсов. Потребление электрической энергии в городе не обеспечивается наличием мощностей по ее производству. </w:t>
      </w:r>
    </w:p>
    <w:p w:rsidR="008A0D88" w:rsidRDefault="008A0D88" w:rsidP="00943E29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Возможности по увеличению производства электроэнергии на территории города с использованием традиционных ресурсов и технологий </w:t>
      </w:r>
      <w:r>
        <w:rPr>
          <w:rFonts w:ascii="Times New Roman" w:hAnsi="Times New Roman" w:cs="Times New Roman"/>
          <w:color w:val="auto"/>
          <w:sz w:val="26"/>
          <w:szCs w:val="26"/>
        </w:rPr>
        <w:t>являются весьма ограниченными.</w:t>
      </w:r>
    </w:p>
    <w:p w:rsidR="008A0D88" w:rsidRPr="00143820" w:rsidRDefault="008A0D88" w:rsidP="00943E29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В этих условиях одной из основных угроз социально-экономическому развитию города Рубцовска становится снижение конкурентоспособности предприятий, вызванное ростом затрат на оплату топливно-энергетических и коммунальных ресурсов, опережающих темпы экономического развития города.</w:t>
      </w:r>
    </w:p>
    <w:p w:rsidR="008A0D88" w:rsidRPr="00143820" w:rsidRDefault="008A0D88" w:rsidP="00576027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С учетом указанных обстоятельств, проблема заключается в том, что при существующем уровне энергоемкости экономики и социальной сферы города предстоящие изменения стоимости топливно-энергетических и коммунальных ресурсов приведут к следующим негативным последствиям:</w:t>
      </w:r>
    </w:p>
    <w:p w:rsidR="008A0D88" w:rsidRPr="00143820" w:rsidRDefault="008A0D88" w:rsidP="00943E29">
      <w:pPr>
        <w:pStyle w:val="NormalWeb"/>
        <w:ind w:right="139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росту затрат предприятий всех форм собственности на оплату топливно-энергетических и коммунальных ресурсов, приводящему к снижению конкурентоспособности и рентабельности их деятельности;</w:t>
      </w:r>
    </w:p>
    <w:p w:rsidR="008A0D88" w:rsidRPr="00143820" w:rsidRDefault="008A0D88" w:rsidP="00943E29">
      <w:pPr>
        <w:pStyle w:val="NormalWeb"/>
        <w:ind w:right="139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росту стоимости жилищно-коммунальных услуг при ограниченных возможностях населения самостоятельно регулировать объем их потребления;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8A0D88" w:rsidRPr="00143820" w:rsidRDefault="008A0D88" w:rsidP="00943E29">
      <w:pPr>
        <w:pStyle w:val="NormalWeb"/>
        <w:ind w:right="139"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опережающему росту затрат на оплату коммунальных ресурсов в расходах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на содержание муниципальных бюджетных организаций образования, культуры и спорта, и вызванному этим снижению эффективности оказания услуг.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Высокая энергоемкость предприятий города в этих условиях может стать причиной снижения темпов роста экономики и налоговых поступлений в бюджеты всех уровней.</w:t>
      </w:r>
    </w:p>
    <w:p w:rsidR="008A0D88" w:rsidRPr="00143820" w:rsidRDefault="008A0D88" w:rsidP="00037EEB">
      <w:pPr>
        <w:pStyle w:val="NormalWeb"/>
        <w:ind w:right="139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Для решения проблемы необходимо осуществление комплекса мер по интенсификации </w:t>
      </w:r>
      <w:bookmarkStart w:id="3" w:name="C14"/>
      <w:bookmarkEnd w:id="3"/>
      <w:r w:rsidRPr="00143820">
        <w:rPr>
          <w:rFonts w:ascii="Times New Roman" w:hAnsi="Times New Roman" w:cs="Times New Roman"/>
          <w:color w:val="auto"/>
          <w:sz w:val="26"/>
          <w:szCs w:val="26"/>
        </w:rPr>
        <w:t>энергосбережения, которые заключаются в разработке, принятии и реализации срочных согласованных действий со стороны органов местного самоуправления муниципального образования, предприятий и организаций по повышению эффективности потребления энергии и ресурсов других видов.</w:t>
      </w:r>
    </w:p>
    <w:p w:rsidR="008A0D88" w:rsidRDefault="008A0D88" w:rsidP="00143820">
      <w:pPr>
        <w:pStyle w:val="NormalWeb"/>
        <w:ind w:left="851"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Прогноз реализации мероприятий Программы</w:t>
      </w:r>
    </w:p>
    <w:p w:rsidR="008A0D88" w:rsidRPr="00143820" w:rsidRDefault="008A0D88" w:rsidP="00143820">
      <w:pPr>
        <w:pStyle w:val="NormalWeb"/>
        <w:ind w:left="851"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A0D88" w:rsidRPr="00143820" w:rsidRDefault="008A0D88" w:rsidP="00037EEB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В предстоящий период должны быть выполнены установленные муниципальной программой требования в части управления процессом </w:t>
      </w:r>
      <w:bookmarkStart w:id="4" w:name="C20"/>
      <w:bookmarkEnd w:id="4"/>
      <w:r w:rsidRPr="00143820">
        <w:rPr>
          <w:rFonts w:ascii="Times New Roman" w:hAnsi="Times New Roman" w:cs="Times New Roman"/>
          <w:color w:val="auto"/>
          <w:sz w:val="26"/>
          <w:szCs w:val="26"/>
        </w:rPr>
        <w:t>энергосбережения, в том числе:</w:t>
      </w:r>
    </w:p>
    <w:p w:rsidR="008A0D88" w:rsidRPr="00143820" w:rsidRDefault="008A0D88" w:rsidP="00037EEB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применение </w:t>
      </w:r>
      <w:bookmarkStart w:id="5" w:name="C21"/>
      <w:bookmarkEnd w:id="5"/>
      <w:r w:rsidRPr="00143820">
        <w:rPr>
          <w:rFonts w:ascii="Times New Roman" w:hAnsi="Times New Roman" w:cs="Times New Roman"/>
          <w:color w:val="auto"/>
          <w:sz w:val="26"/>
          <w:szCs w:val="26"/>
        </w:rPr>
        <w:t>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учет энергетических ресурсов;</w:t>
      </w:r>
    </w:p>
    <w:p w:rsidR="008A0D88" w:rsidRPr="00143820" w:rsidRDefault="008A0D88" w:rsidP="00037EEB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нормирование потребления энергетических ресурсов.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Выполнение Программы будет содействовать переводу экономики муниципального образования город Рубцовск Алтайского края на </w:t>
      </w:r>
      <w:bookmarkStart w:id="6" w:name="C33"/>
      <w:bookmarkEnd w:id="6"/>
      <w:r w:rsidRPr="00143820">
        <w:rPr>
          <w:rFonts w:ascii="Times New Roman" w:hAnsi="Times New Roman" w:cs="Times New Roman"/>
          <w:color w:val="auto"/>
          <w:sz w:val="26"/>
          <w:szCs w:val="26"/>
        </w:rPr>
        <w:t>энергосберегающий путь развития на основе создания организационных, экономических, научно-технических и других условий, обеспечивающих высокоэффективное использование энергоресурсов, снижение удельного уровня их потребления.</w:t>
      </w:r>
    </w:p>
    <w:p w:rsidR="008A0D88" w:rsidRPr="00143820" w:rsidRDefault="008A0D88" w:rsidP="00037EEB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bookmarkStart w:id="7" w:name="_Toc181590650"/>
    </w:p>
    <w:bookmarkEnd w:id="7"/>
    <w:p w:rsidR="008A0D88" w:rsidRPr="00B35201" w:rsidRDefault="008A0D88" w:rsidP="00367B2C">
      <w:pPr>
        <w:pStyle w:val="NormalWeb"/>
        <w:ind w:right="139"/>
        <w:jc w:val="center"/>
        <w:outlineLvl w:val="1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5201">
        <w:rPr>
          <w:rFonts w:ascii="Times New Roman" w:hAnsi="Times New Roman" w:cs="Times New Roman"/>
          <w:b/>
          <w:sz w:val="26"/>
          <w:szCs w:val="26"/>
        </w:rPr>
        <w:t>2. Приоритетные направления реализации муниципальной Программы, цель и задачи, описание основных ожидаемых конечных результатов Программы, сроков и этапов её реализации</w:t>
      </w:r>
    </w:p>
    <w:p w:rsidR="008A0D88" w:rsidRPr="00143820" w:rsidRDefault="008A0D88" w:rsidP="00037EEB">
      <w:pPr>
        <w:pStyle w:val="NormalWeb"/>
        <w:ind w:right="139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8A0D88" w:rsidRDefault="008A0D88" w:rsidP="00143820">
      <w:pPr>
        <w:pStyle w:val="NormalWeb"/>
        <w:ind w:right="139"/>
        <w:jc w:val="center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_Toc181590651"/>
      <w:bookmarkEnd w:id="8"/>
      <w:r w:rsidRPr="00143820">
        <w:rPr>
          <w:rFonts w:ascii="Times New Roman" w:hAnsi="Times New Roman" w:cs="Times New Roman"/>
          <w:color w:val="auto"/>
          <w:sz w:val="26"/>
          <w:szCs w:val="26"/>
        </w:rPr>
        <w:t>Приоритеты</w:t>
      </w:r>
    </w:p>
    <w:p w:rsidR="008A0D88" w:rsidRPr="00143820" w:rsidRDefault="008A0D88" w:rsidP="00143820">
      <w:pPr>
        <w:pStyle w:val="NormalWeb"/>
        <w:ind w:right="139"/>
        <w:jc w:val="center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</w:p>
    <w:p w:rsidR="008A0D88" w:rsidRPr="00143820" w:rsidRDefault="008A0D88" w:rsidP="00037EEB">
      <w:pPr>
        <w:pStyle w:val="NormalWeb"/>
        <w:ind w:right="139" w:firstLine="709"/>
        <w:jc w:val="both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Приоритетные направления в сфере реализации Программы сформированы с учётом целей и задач, представленных в стратегическом документе.</w:t>
      </w:r>
    </w:p>
    <w:p w:rsidR="008A0D88" w:rsidRPr="00143820" w:rsidRDefault="008A0D88" w:rsidP="00037EEB">
      <w:pPr>
        <w:pStyle w:val="NormalWeb"/>
        <w:ind w:right="139" w:firstLine="709"/>
        <w:jc w:val="both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Основной  приоритет при реализации Программы – эффективное использование теплоэнергетических ресурсов предприятиями и бюджетными учреждениями города. </w:t>
      </w:r>
    </w:p>
    <w:p w:rsidR="008A0D88" w:rsidRDefault="008A0D88" w:rsidP="00143820">
      <w:pPr>
        <w:pStyle w:val="NormalWeb"/>
        <w:ind w:right="139"/>
        <w:jc w:val="center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Цель  и задачи Программы</w:t>
      </w:r>
    </w:p>
    <w:p w:rsidR="008A0D88" w:rsidRPr="00143820" w:rsidRDefault="008A0D88" w:rsidP="00143820">
      <w:pPr>
        <w:pStyle w:val="NormalWeb"/>
        <w:ind w:right="139"/>
        <w:jc w:val="center"/>
        <w:outlineLvl w:val="2"/>
        <w:rPr>
          <w:rFonts w:ascii="Times New Roman" w:hAnsi="Times New Roman" w:cs="Times New Roman"/>
          <w:color w:val="auto"/>
          <w:sz w:val="26"/>
          <w:szCs w:val="26"/>
        </w:rPr>
      </w:pPr>
    </w:p>
    <w:p w:rsidR="008A0D88" w:rsidRPr="00143820" w:rsidRDefault="008A0D88" w:rsidP="00037EEB">
      <w:pPr>
        <w:pStyle w:val="NormalWeb"/>
        <w:ind w:right="139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Основной целью Программы является </w:t>
      </w:r>
      <w:r w:rsidRPr="00143820">
        <w:rPr>
          <w:rFonts w:ascii="Times New Roman" w:hAnsi="Times New Roman" w:cs="Times New Roman"/>
          <w:sz w:val="26"/>
          <w:szCs w:val="26"/>
        </w:rPr>
        <w:t>повышение эффективности использования энергетических ресурсов.</w:t>
      </w:r>
    </w:p>
    <w:p w:rsidR="008A0D88" w:rsidRPr="00143820" w:rsidRDefault="008A0D88" w:rsidP="00037EEB">
      <w:pPr>
        <w:pStyle w:val="NormalWeb"/>
        <w:ind w:right="139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 Для достижения поставленной цели в ходе реализации Программы необходимо решить следующие задачи: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sz w:val="26"/>
          <w:szCs w:val="26"/>
        </w:rPr>
        <w:t>Обеспечение учета всего объема потребляемых энергетических ресурсов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</w:p>
    <w:p w:rsidR="008A0D88" w:rsidRPr="00143820" w:rsidRDefault="008A0D88" w:rsidP="00037EEB">
      <w:pPr>
        <w:pStyle w:val="NormalWeb"/>
        <w:ind w:right="1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          </w:t>
      </w:r>
      <w:r w:rsidRPr="00143820">
        <w:rPr>
          <w:rFonts w:ascii="Times New Roman" w:hAnsi="Times New Roman" w:cs="Times New Roman"/>
          <w:sz w:val="26"/>
          <w:szCs w:val="26"/>
        </w:rPr>
        <w:t xml:space="preserve"> Сокращение энергетических издержек в муниципальных бюджетных учреждениях и муниципальных унитарных предприятиях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 </w:t>
      </w:r>
    </w:p>
    <w:p w:rsidR="008A0D88" w:rsidRPr="00143820" w:rsidRDefault="008A0D88" w:rsidP="00037EEB">
      <w:pPr>
        <w:pStyle w:val="NormalWeb"/>
        <w:ind w:right="139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           </w:t>
      </w:r>
      <w:r w:rsidRPr="00143820">
        <w:rPr>
          <w:rFonts w:ascii="Times New Roman" w:hAnsi="Times New Roman" w:cs="Times New Roman"/>
          <w:sz w:val="26"/>
          <w:szCs w:val="26"/>
        </w:rPr>
        <w:t>Расширение практики применения энергосберегающих технологий при модернизации, реконструкции и капитальном ремонте основных фондов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A0D88" w:rsidRPr="00143820" w:rsidRDefault="008A0D88" w:rsidP="00037EEB">
      <w:pPr>
        <w:pStyle w:val="NormalWeb"/>
        <w:ind w:right="139"/>
        <w:rPr>
          <w:rFonts w:ascii="Times New Roman" w:hAnsi="Times New Roman" w:cs="Times New Roman"/>
          <w:color w:val="000000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A0D88" w:rsidRDefault="008A0D88" w:rsidP="00143820">
      <w:pPr>
        <w:pStyle w:val="NormalWeb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>Конечные результаты реализации муниципальной Программы</w:t>
      </w:r>
    </w:p>
    <w:p w:rsidR="008A0D88" w:rsidRPr="00143820" w:rsidRDefault="008A0D88" w:rsidP="00143820">
      <w:pPr>
        <w:pStyle w:val="NormalWeb"/>
        <w:ind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A0D88" w:rsidRPr="00143820" w:rsidRDefault="008A0D88" w:rsidP="00037EEB">
      <w:pPr>
        <w:pStyle w:val="NormalWeb"/>
        <w:ind w:right="139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При  реализации мероприятий Программы к 2020 году  необходимо достигнуть уровня индикаторов, представленных в таблиц</w:t>
      </w:r>
      <w:r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8A0D88" w:rsidRDefault="008A0D88" w:rsidP="00934DAE">
      <w:pPr>
        <w:spacing w:after="0"/>
        <w:ind w:right="1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Pr="00143820">
        <w:rPr>
          <w:rFonts w:ascii="Times New Roman" w:hAnsi="Times New Roman"/>
          <w:sz w:val="26"/>
          <w:szCs w:val="26"/>
        </w:rPr>
        <w:t>аблица 1</w:t>
      </w:r>
    </w:p>
    <w:p w:rsidR="008A0D88" w:rsidRPr="00143820" w:rsidRDefault="008A0D88" w:rsidP="00934DAE">
      <w:pPr>
        <w:spacing w:after="0"/>
        <w:ind w:right="139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:rsidR="008A0D88" w:rsidRPr="00143820" w:rsidRDefault="008A0D88" w:rsidP="00037EEB">
      <w:pPr>
        <w:spacing w:after="0"/>
        <w:ind w:right="139"/>
        <w:jc w:val="center"/>
        <w:rPr>
          <w:rFonts w:ascii="Times New Roman" w:hAnsi="Times New Roman"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3119"/>
        <w:gridCol w:w="850"/>
        <w:gridCol w:w="1134"/>
        <w:gridCol w:w="1134"/>
        <w:gridCol w:w="993"/>
        <w:gridCol w:w="992"/>
        <w:gridCol w:w="992"/>
      </w:tblGrid>
      <w:tr w:rsidR="008A0D88" w:rsidRPr="00307032" w:rsidTr="00261991">
        <w:tc>
          <w:tcPr>
            <w:tcW w:w="851" w:type="dxa"/>
            <w:vMerge w:val="restart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5245" w:type="dxa"/>
            <w:gridSpan w:val="5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Значение по годам</w:t>
            </w:r>
          </w:p>
        </w:tc>
      </w:tr>
      <w:tr w:rsidR="008A0D88" w:rsidRPr="00307032" w:rsidTr="00261991">
        <w:tc>
          <w:tcPr>
            <w:tcW w:w="851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8A0D88" w:rsidRPr="00307032" w:rsidRDefault="008A0D88" w:rsidP="00261991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2016 (факт)</w:t>
            </w:r>
          </w:p>
        </w:tc>
        <w:tc>
          <w:tcPr>
            <w:tcW w:w="1134" w:type="dxa"/>
            <w:vMerge w:val="restart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2017 (оценка)</w:t>
            </w:r>
          </w:p>
        </w:tc>
        <w:tc>
          <w:tcPr>
            <w:tcW w:w="2977" w:type="dxa"/>
            <w:gridSpan w:val="3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годы реализации Программы</w:t>
            </w:r>
          </w:p>
        </w:tc>
      </w:tr>
      <w:tr w:rsidR="008A0D88" w:rsidRPr="00307032" w:rsidTr="00261991">
        <w:tc>
          <w:tcPr>
            <w:tcW w:w="851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992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992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</w:tr>
      <w:tr w:rsidR="008A0D88" w:rsidRPr="00307032" w:rsidTr="00261991">
        <w:tc>
          <w:tcPr>
            <w:tcW w:w="851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8A0D88" w:rsidRPr="00307032" w:rsidTr="00261991">
        <w:tc>
          <w:tcPr>
            <w:tcW w:w="851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A0D88" w:rsidRPr="00307032" w:rsidRDefault="008A0D88" w:rsidP="00037EEB">
            <w:pPr>
              <w:spacing w:after="0"/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143820">
              <w:rPr>
                <w:rFonts w:ascii="Times New Roman" w:hAnsi="Times New Roman"/>
                <w:color w:val="000000"/>
                <w:sz w:val="26"/>
                <w:szCs w:val="26"/>
              </w:rPr>
              <w:t>Доля расходов бюджета города на реализацию энергосберегающих мероприятий муниципальными учреждениями всех типов в общем объёме расходов бюджета</w:t>
            </w:r>
          </w:p>
        </w:tc>
        <w:tc>
          <w:tcPr>
            <w:tcW w:w="850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3820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993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  <w:tc>
          <w:tcPr>
            <w:tcW w:w="992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992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0,12</w:t>
            </w:r>
          </w:p>
        </w:tc>
      </w:tr>
      <w:tr w:rsidR="008A0D88" w:rsidRPr="00307032" w:rsidTr="00261991">
        <w:tc>
          <w:tcPr>
            <w:tcW w:w="851" w:type="dxa"/>
            <w:vMerge w:val="restart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8A0D88" w:rsidRPr="00307032" w:rsidRDefault="008A0D88" w:rsidP="00037EEB">
            <w:pPr>
              <w:spacing w:after="0"/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Удельная величина потребления энергетических ресурсов муниципальными бюджетными учреждениями (МБУ)</w:t>
            </w:r>
          </w:p>
        </w:tc>
        <w:tc>
          <w:tcPr>
            <w:tcW w:w="850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D88" w:rsidRPr="00307032" w:rsidTr="00261991">
        <w:tc>
          <w:tcPr>
            <w:tcW w:w="851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Удельная величина потребления </w:t>
            </w: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электрической энергии бюджетными учреждениями</w:t>
            </w:r>
          </w:p>
        </w:tc>
        <w:tc>
          <w:tcPr>
            <w:tcW w:w="850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Квт/чел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31,07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30,78</w:t>
            </w:r>
          </w:p>
        </w:tc>
        <w:tc>
          <w:tcPr>
            <w:tcW w:w="993" w:type="dxa"/>
          </w:tcPr>
          <w:p w:rsidR="008A0D88" w:rsidRPr="00307032" w:rsidRDefault="008A0D88" w:rsidP="00037EEB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30,5</w:t>
            </w:r>
          </w:p>
        </w:tc>
        <w:tc>
          <w:tcPr>
            <w:tcW w:w="992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30,4</w:t>
            </w:r>
          </w:p>
        </w:tc>
        <w:tc>
          <w:tcPr>
            <w:tcW w:w="992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30,3</w:t>
            </w:r>
          </w:p>
        </w:tc>
      </w:tr>
      <w:tr w:rsidR="008A0D88" w:rsidRPr="00307032" w:rsidTr="00261991">
        <w:tc>
          <w:tcPr>
            <w:tcW w:w="851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Удельная величина потребления </w:t>
            </w: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тепловой энергии бюджетными учреждениями</w:t>
            </w:r>
          </w:p>
        </w:tc>
        <w:tc>
          <w:tcPr>
            <w:tcW w:w="850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Гкал/м²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0,168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0,158</w:t>
            </w:r>
          </w:p>
        </w:tc>
        <w:tc>
          <w:tcPr>
            <w:tcW w:w="993" w:type="dxa"/>
          </w:tcPr>
          <w:p w:rsidR="008A0D88" w:rsidRPr="00307032" w:rsidRDefault="008A0D88" w:rsidP="00037EEB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0,162</w:t>
            </w:r>
          </w:p>
        </w:tc>
        <w:tc>
          <w:tcPr>
            <w:tcW w:w="992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0,161</w:t>
            </w:r>
          </w:p>
        </w:tc>
        <w:tc>
          <w:tcPr>
            <w:tcW w:w="992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0,16</w:t>
            </w:r>
          </w:p>
        </w:tc>
      </w:tr>
      <w:tr w:rsidR="008A0D88" w:rsidRPr="00307032" w:rsidTr="00261991">
        <w:tc>
          <w:tcPr>
            <w:tcW w:w="851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Удельная величина потребления </w:t>
            </w: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горячей воды бюджетными учреждениями</w:t>
            </w:r>
          </w:p>
        </w:tc>
        <w:tc>
          <w:tcPr>
            <w:tcW w:w="850" w:type="dxa"/>
          </w:tcPr>
          <w:p w:rsidR="008A0D88" w:rsidRPr="00307032" w:rsidRDefault="008A0D88" w:rsidP="00037EEB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м³/ чел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0,26</w:t>
            </w:r>
          </w:p>
        </w:tc>
        <w:tc>
          <w:tcPr>
            <w:tcW w:w="1134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0,325</w:t>
            </w:r>
          </w:p>
        </w:tc>
        <w:tc>
          <w:tcPr>
            <w:tcW w:w="993" w:type="dxa"/>
          </w:tcPr>
          <w:p w:rsidR="008A0D88" w:rsidRPr="00307032" w:rsidRDefault="008A0D88" w:rsidP="00037EEB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0,26</w:t>
            </w:r>
          </w:p>
        </w:tc>
        <w:tc>
          <w:tcPr>
            <w:tcW w:w="992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0,26</w:t>
            </w:r>
          </w:p>
        </w:tc>
        <w:tc>
          <w:tcPr>
            <w:tcW w:w="992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0,26</w:t>
            </w:r>
          </w:p>
        </w:tc>
      </w:tr>
      <w:tr w:rsidR="008A0D88" w:rsidRPr="00307032" w:rsidTr="00261991">
        <w:tc>
          <w:tcPr>
            <w:tcW w:w="851" w:type="dxa"/>
            <w:vMerge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Удельная величина потребления </w:t>
            </w: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холодной воды бюджетными учреждениями</w:t>
            </w:r>
          </w:p>
        </w:tc>
        <w:tc>
          <w:tcPr>
            <w:tcW w:w="850" w:type="dxa"/>
          </w:tcPr>
          <w:p w:rsidR="008A0D88" w:rsidRPr="00307032" w:rsidRDefault="008A0D88" w:rsidP="00037EEB">
            <w:pPr>
              <w:ind w:right="139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м³/ чел</w:t>
            </w:r>
          </w:p>
        </w:tc>
        <w:tc>
          <w:tcPr>
            <w:tcW w:w="1134" w:type="dxa"/>
          </w:tcPr>
          <w:p w:rsidR="008A0D88" w:rsidRPr="00307032" w:rsidRDefault="008A0D88" w:rsidP="00037EEB">
            <w:pPr>
              <w:spacing w:after="0"/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0,608</w:t>
            </w:r>
          </w:p>
        </w:tc>
        <w:tc>
          <w:tcPr>
            <w:tcW w:w="1134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0,715</w:t>
            </w:r>
          </w:p>
        </w:tc>
        <w:tc>
          <w:tcPr>
            <w:tcW w:w="993" w:type="dxa"/>
          </w:tcPr>
          <w:p w:rsidR="008A0D88" w:rsidRPr="00307032" w:rsidRDefault="008A0D88" w:rsidP="00037EEB">
            <w:pPr>
              <w:ind w:right="13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0,6</w:t>
            </w:r>
          </w:p>
        </w:tc>
        <w:tc>
          <w:tcPr>
            <w:tcW w:w="992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0,6</w:t>
            </w:r>
          </w:p>
        </w:tc>
        <w:tc>
          <w:tcPr>
            <w:tcW w:w="992" w:type="dxa"/>
          </w:tcPr>
          <w:p w:rsidR="008A0D88" w:rsidRPr="00143820" w:rsidRDefault="008A0D88" w:rsidP="00037EEB">
            <w:pPr>
              <w:pStyle w:val="NormalWe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0,6</w:t>
            </w:r>
          </w:p>
        </w:tc>
      </w:tr>
    </w:tbl>
    <w:p w:rsidR="008A0D88" w:rsidRPr="00143820" w:rsidRDefault="008A0D88" w:rsidP="00037EEB">
      <w:pPr>
        <w:ind w:right="139"/>
        <w:rPr>
          <w:rFonts w:ascii="Times New Roman" w:hAnsi="Times New Roman"/>
          <w:sz w:val="26"/>
          <w:szCs w:val="26"/>
        </w:rPr>
      </w:pPr>
      <w:bookmarkStart w:id="9" w:name="_Toc181590658"/>
    </w:p>
    <w:p w:rsidR="008A0D88" w:rsidRPr="00143820" w:rsidRDefault="008A0D88" w:rsidP="00261991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Сроки реализации муниципальной Программы</w:t>
      </w:r>
    </w:p>
    <w:p w:rsidR="008A0D88" w:rsidRPr="00143820" w:rsidRDefault="008A0D88" w:rsidP="00037EEB">
      <w:pPr>
        <w:pStyle w:val="Heading3"/>
        <w:ind w:right="139"/>
        <w:rPr>
          <w:rFonts w:ascii="Times New Roman" w:hAnsi="Times New Roman" w:cs="Times New Roman"/>
          <w:b w:val="0"/>
          <w:sz w:val="26"/>
          <w:szCs w:val="26"/>
        </w:rPr>
      </w:pPr>
      <w:r w:rsidRPr="00143820">
        <w:rPr>
          <w:rFonts w:ascii="Times New Roman" w:hAnsi="Times New Roman" w:cs="Times New Roman"/>
          <w:b w:val="0"/>
          <w:sz w:val="26"/>
          <w:szCs w:val="26"/>
        </w:rPr>
        <w:tab/>
        <w:t>Реализация Программы рассчитана на 3 года и определена периодом 2018-2020 годы.</w:t>
      </w:r>
    </w:p>
    <w:p w:rsidR="008A0D88" w:rsidRPr="00143820" w:rsidRDefault="008A0D88" w:rsidP="00037EEB">
      <w:pPr>
        <w:pStyle w:val="Heading3"/>
        <w:ind w:right="139"/>
        <w:rPr>
          <w:rFonts w:ascii="Times New Roman" w:hAnsi="Times New Roman" w:cs="Times New Roman"/>
          <w:b w:val="0"/>
          <w:sz w:val="26"/>
          <w:szCs w:val="26"/>
        </w:rPr>
      </w:pPr>
    </w:p>
    <w:bookmarkEnd w:id="9"/>
    <w:p w:rsidR="008A0D88" w:rsidRPr="00B35201" w:rsidRDefault="008A0D88" w:rsidP="00037EEB">
      <w:pPr>
        <w:pStyle w:val="NormalWeb"/>
        <w:ind w:right="139"/>
        <w:jc w:val="center"/>
        <w:outlineLvl w:val="1"/>
        <w:rPr>
          <w:rFonts w:ascii="Times New Roman" w:hAnsi="Times New Roman" w:cs="Times New Roman"/>
          <w:b/>
          <w:caps/>
          <w:color w:val="auto"/>
          <w:sz w:val="26"/>
          <w:szCs w:val="26"/>
        </w:rPr>
      </w:pPr>
      <w:r w:rsidRPr="00B35201">
        <w:rPr>
          <w:rFonts w:ascii="Times New Roman" w:hAnsi="Times New Roman" w:cs="Times New Roman"/>
          <w:b/>
          <w:sz w:val="26"/>
          <w:szCs w:val="26"/>
        </w:rPr>
        <w:t>3. Обобщенная характеристика мероприятий Программы</w:t>
      </w:r>
    </w:p>
    <w:p w:rsidR="008A0D88" w:rsidRPr="00143820" w:rsidRDefault="008A0D88" w:rsidP="00037EEB">
      <w:pPr>
        <w:pStyle w:val="NormalWeb"/>
        <w:ind w:right="13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A0D88" w:rsidRPr="00143820" w:rsidRDefault="008A0D88" w:rsidP="00037EEB">
      <w:pPr>
        <w:pStyle w:val="NormalWeb"/>
        <w:ind w:right="13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  <w:sectPr w:rsidR="008A0D88" w:rsidRPr="00143820" w:rsidSect="00943E29">
          <w:footerReference w:type="even" r:id="rId8"/>
          <w:footerReference w:type="default" r:id="rId9"/>
          <w:footerReference w:type="first" r:id="rId10"/>
          <w:pgSz w:w="11906" w:h="16838" w:code="9"/>
          <w:pgMar w:top="1134" w:right="851" w:bottom="851" w:left="1701" w:header="709" w:footer="340" w:gutter="0"/>
          <w:cols w:space="708"/>
          <w:docGrid w:linePitch="360"/>
        </w:sect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     Мероприятия по достижению целей и показателей Программы, обеспечивающих комплексный подход к повышению энергетической эффективности отраслей экономики и социальной сферы города, представлены в таблице 2.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8A0D88" w:rsidRDefault="008A0D88" w:rsidP="00934DAE">
      <w:pPr>
        <w:pStyle w:val="NormalWeb"/>
        <w:spacing w:before="0" w:after="0"/>
        <w:jc w:val="right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</w:t>
      </w:r>
    </w:p>
    <w:p w:rsidR="008A0D88" w:rsidRDefault="008A0D88" w:rsidP="00934DAE">
      <w:pPr>
        <w:pStyle w:val="NormalWeb"/>
        <w:spacing w:before="0" w:after="0"/>
        <w:jc w:val="center"/>
        <w:outlineLvl w:val="3"/>
        <w:rPr>
          <w:rFonts w:ascii="Times New Roman" w:hAnsi="Times New Roman" w:cs="Times New Roman"/>
          <w:b/>
        </w:rPr>
      </w:pPr>
      <w:r w:rsidRPr="001A6563">
        <w:rPr>
          <w:rFonts w:ascii="Times New Roman" w:hAnsi="Times New Roman" w:cs="Times New Roman"/>
          <w:b/>
        </w:rPr>
        <w:t xml:space="preserve">Мероприятия </w:t>
      </w:r>
      <w:r>
        <w:rPr>
          <w:rFonts w:ascii="Times New Roman" w:hAnsi="Times New Roman" w:cs="Times New Roman"/>
          <w:b/>
        </w:rPr>
        <w:t>П</w:t>
      </w:r>
      <w:r w:rsidRPr="001A6563">
        <w:rPr>
          <w:rFonts w:ascii="Times New Roman" w:hAnsi="Times New Roman" w:cs="Times New Roman"/>
          <w:b/>
        </w:rPr>
        <w:t>рограммы</w:t>
      </w:r>
    </w:p>
    <w:p w:rsidR="008A0D88" w:rsidRDefault="008A0D88" w:rsidP="00367B2C">
      <w:pPr>
        <w:pStyle w:val="NormalWeb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3132"/>
        <w:gridCol w:w="2552"/>
        <w:gridCol w:w="2409"/>
        <w:gridCol w:w="1418"/>
        <w:gridCol w:w="1276"/>
        <w:gridCol w:w="1417"/>
        <w:gridCol w:w="1276"/>
        <w:gridCol w:w="1134"/>
      </w:tblGrid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Цель, задачи, </w:t>
            </w:r>
          </w:p>
          <w:p w:rsidR="008A0D88" w:rsidRPr="00307032" w:rsidRDefault="008A0D88" w:rsidP="00AD3F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5387" w:type="dxa"/>
            <w:gridSpan w:val="4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CA0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</w:tc>
        <w:tc>
          <w:tcPr>
            <w:tcW w:w="1276" w:type="dxa"/>
          </w:tcPr>
          <w:p w:rsidR="008A0D88" w:rsidRPr="00307032" w:rsidRDefault="008A0D88" w:rsidP="00CA0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</w:tcPr>
          <w:p w:rsidR="008A0D88" w:rsidRPr="00307032" w:rsidRDefault="008A0D88" w:rsidP="00CA03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88" w:rsidRPr="00307032" w:rsidTr="00EB451D">
        <w:tc>
          <w:tcPr>
            <w:tcW w:w="520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5A2D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Цель: Повышение эффективности использования энергетических ресурсов.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15386,3</w:t>
            </w:r>
          </w:p>
        </w:tc>
        <w:tc>
          <w:tcPr>
            <w:tcW w:w="1276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14458,3</w:t>
            </w:r>
          </w:p>
        </w:tc>
        <w:tc>
          <w:tcPr>
            <w:tcW w:w="1417" w:type="dxa"/>
          </w:tcPr>
          <w:p w:rsidR="008A0D88" w:rsidRPr="00307032" w:rsidRDefault="008A0D88" w:rsidP="001959C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12718,39</w:t>
            </w:r>
          </w:p>
        </w:tc>
        <w:tc>
          <w:tcPr>
            <w:tcW w:w="1276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42562,99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934E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2860,0</w:t>
            </w:r>
          </w:p>
        </w:tc>
        <w:tc>
          <w:tcPr>
            <w:tcW w:w="1276" w:type="dxa"/>
          </w:tcPr>
          <w:p w:rsidR="008A0D88" w:rsidRPr="00307032" w:rsidRDefault="008A0D88" w:rsidP="00B934E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1790,0</w:t>
            </w:r>
          </w:p>
        </w:tc>
        <w:tc>
          <w:tcPr>
            <w:tcW w:w="1417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1665,0</w:t>
            </w:r>
          </w:p>
        </w:tc>
        <w:tc>
          <w:tcPr>
            <w:tcW w:w="1276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6315,0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12526,3</w:t>
            </w:r>
          </w:p>
        </w:tc>
        <w:tc>
          <w:tcPr>
            <w:tcW w:w="1276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12668,3</w:t>
            </w:r>
          </w:p>
        </w:tc>
        <w:tc>
          <w:tcPr>
            <w:tcW w:w="1417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11053,39</w:t>
            </w:r>
          </w:p>
        </w:tc>
        <w:tc>
          <w:tcPr>
            <w:tcW w:w="1276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36247,99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9E40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молодёжной политики» г. Рубцовска </w:t>
            </w:r>
          </w:p>
        </w:tc>
        <w:tc>
          <w:tcPr>
            <w:tcW w:w="1418" w:type="dxa"/>
          </w:tcPr>
          <w:p w:rsidR="008A0D88" w:rsidRPr="00307032" w:rsidRDefault="008A0D88" w:rsidP="00D03F8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1276" w:type="dxa"/>
          </w:tcPr>
          <w:p w:rsidR="008A0D88" w:rsidRPr="00307032" w:rsidRDefault="008A0D88" w:rsidP="00D03F8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417" w:type="dxa"/>
          </w:tcPr>
          <w:p w:rsidR="008A0D88" w:rsidRPr="00307032" w:rsidRDefault="008A0D88" w:rsidP="00D03F8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995,0</w:t>
            </w:r>
          </w:p>
        </w:tc>
        <w:tc>
          <w:tcPr>
            <w:tcW w:w="1276" w:type="dxa"/>
          </w:tcPr>
          <w:p w:rsidR="008A0D88" w:rsidRPr="00307032" w:rsidRDefault="008A0D88" w:rsidP="00D03F8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4305,0</w:t>
            </w:r>
          </w:p>
        </w:tc>
        <w:tc>
          <w:tcPr>
            <w:tcW w:w="1134" w:type="dxa"/>
          </w:tcPr>
          <w:p w:rsidR="008A0D88" w:rsidRPr="00307032" w:rsidRDefault="008A0D88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D03F8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1276" w:type="dxa"/>
          </w:tcPr>
          <w:p w:rsidR="008A0D88" w:rsidRPr="00307032" w:rsidRDefault="008A0D88" w:rsidP="00D03F8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1120,0</w:t>
            </w:r>
          </w:p>
        </w:tc>
        <w:tc>
          <w:tcPr>
            <w:tcW w:w="1417" w:type="dxa"/>
          </w:tcPr>
          <w:p w:rsidR="008A0D88" w:rsidRPr="00307032" w:rsidRDefault="008A0D88" w:rsidP="00D03F8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995,0</w:t>
            </w:r>
          </w:p>
        </w:tc>
        <w:tc>
          <w:tcPr>
            <w:tcW w:w="1276" w:type="dxa"/>
          </w:tcPr>
          <w:p w:rsidR="008A0D88" w:rsidRPr="00307032" w:rsidRDefault="008A0D88" w:rsidP="00D03F8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4305,0</w:t>
            </w:r>
          </w:p>
        </w:tc>
        <w:tc>
          <w:tcPr>
            <w:tcW w:w="1134" w:type="dxa"/>
          </w:tcPr>
          <w:p w:rsidR="008A0D88" w:rsidRPr="00307032" w:rsidRDefault="008A0D88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9E40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г.Рубцовска </w:t>
            </w:r>
          </w:p>
        </w:tc>
        <w:tc>
          <w:tcPr>
            <w:tcW w:w="1418" w:type="dxa"/>
          </w:tcPr>
          <w:p w:rsidR="008A0D88" w:rsidRPr="00307032" w:rsidRDefault="008A0D88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8A0D88" w:rsidRPr="00307032" w:rsidRDefault="008A0D88" w:rsidP="001A52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417" w:type="dxa"/>
          </w:tcPr>
          <w:p w:rsidR="008A0D88" w:rsidRPr="00307032" w:rsidRDefault="008A0D88" w:rsidP="001A52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8A0D88" w:rsidRPr="00307032" w:rsidRDefault="008A0D88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8A0D88" w:rsidRPr="00307032" w:rsidRDefault="008A0D88" w:rsidP="001A52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417" w:type="dxa"/>
          </w:tcPr>
          <w:p w:rsidR="008A0D88" w:rsidRPr="00307032" w:rsidRDefault="008A0D88" w:rsidP="001A52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670,0</w:t>
            </w:r>
          </w:p>
        </w:tc>
        <w:tc>
          <w:tcPr>
            <w:tcW w:w="1276" w:type="dxa"/>
          </w:tcPr>
          <w:p w:rsidR="008A0D88" w:rsidRPr="00307032" w:rsidRDefault="008A0D88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A132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Задача 1. Обеспечение учета всего объема потребляемых энергетических ресурсов.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276" w:type="dxa"/>
          </w:tcPr>
          <w:p w:rsidR="008A0D88" w:rsidRPr="00307032" w:rsidRDefault="008A0D88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417" w:type="dxa"/>
          </w:tcPr>
          <w:p w:rsidR="008A0D88" w:rsidRPr="00307032" w:rsidRDefault="008A0D88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276" w:type="dxa"/>
          </w:tcPr>
          <w:p w:rsidR="008A0D88" w:rsidRPr="00307032" w:rsidRDefault="008A0D88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2027,0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FE7F2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610,0</w:t>
            </w:r>
          </w:p>
        </w:tc>
        <w:tc>
          <w:tcPr>
            <w:tcW w:w="1276" w:type="dxa"/>
          </w:tcPr>
          <w:p w:rsidR="008A0D88" w:rsidRPr="00307032" w:rsidRDefault="008A0D88" w:rsidP="00FE7F2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610,0</w:t>
            </w:r>
          </w:p>
        </w:tc>
        <w:tc>
          <w:tcPr>
            <w:tcW w:w="1417" w:type="dxa"/>
          </w:tcPr>
          <w:p w:rsidR="008A0D88" w:rsidRPr="00307032" w:rsidRDefault="008A0D88" w:rsidP="00666CF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610,0</w:t>
            </w:r>
          </w:p>
        </w:tc>
        <w:tc>
          <w:tcPr>
            <w:tcW w:w="1276" w:type="dxa"/>
          </w:tcPr>
          <w:p w:rsidR="008A0D88" w:rsidRPr="00307032" w:rsidRDefault="008A0D88" w:rsidP="009316D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1830,0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D03F8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190,0</w:t>
            </w:r>
          </w:p>
        </w:tc>
        <w:tc>
          <w:tcPr>
            <w:tcW w:w="1276" w:type="dxa"/>
          </w:tcPr>
          <w:p w:rsidR="008A0D88" w:rsidRPr="00307032" w:rsidRDefault="008A0D88" w:rsidP="00D03F8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8A0D88" w:rsidRPr="00307032" w:rsidRDefault="008A0D88" w:rsidP="00D03F8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A0D88" w:rsidRPr="00307032" w:rsidRDefault="008A0D88" w:rsidP="00D03F8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197,0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Проведение госпроверки приборов учёта энергоресурсов.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9E40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 Рубцовска </w:t>
            </w:r>
          </w:p>
        </w:tc>
        <w:tc>
          <w:tcPr>
            <w:tcW w:w="1418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A0D88" w:rsidRPr="00307032" w:rsidRDefault="008A0D88" w:rsidP="00666C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4761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A0D88" w:rsidRPr="00307032" w:rsidRDefault="008A0D88" w:rsidP="004761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8A0D88" w:rsidRPr="00307032" w:rsidRDefault="008A0D88" w:rsidP="004761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A0D88" w:rsidRPr="00307032" w:rsidRDefault="008A0D88" w:rsidP="004761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1.2.</w:t>
            </w:r>
          </w:p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приборов учёта тепловой энергии.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9E40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г.Рубцовска </w:t>
            </w:r>
          </w:p>
        </w:tc>
        <w:tc>
          <w:tcPr>
            <w:tcW w:w="1418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8A0D88" w:rsidRPr="00307032" w:rsidRDefault="008A0D88" w:rsidP="00666C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</w:tcPr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4761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8A0D88" w:rsidRPr="00307032" w:rsidRDefault="008A0D88" w:rsidP="004761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417" w:type="dxa"/>
          </w:tcPr>
          <w:p w:rsidR="008A0D88" w:rsidRPr="00307032" w:rsidRDefault="008A0D88" w:rsidP="004761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8A0D88" w:rsidRPr="00307032" w:rsidRDefault="008A0D88" w:rsidP="004761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1650,0</w:t>
            </w:r>
          </w:p>
        </w:tc>
        <w:tc>
          <w:tcPr>
            <w:tcW w:w="1134" w:type="dxa"/>
          </w:tcPr>
          <w:p w:rsidR="008A0D88" w:rsidRPr="00307032" w:rsidRDefault="008A0D88" w:rsidP="00C967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1.3.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Проведение госпроверки приборов учёта энергоресурсов.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0A70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Недопущение учёта потребления энергоресурсов по расчётному методу.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9E40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417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A0D88" w:rsidRPr="00307032" w:rsidRDefault="008A0D88" w:rsidP="00B63D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9316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1.4.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приборов учета тепловой энергии на КНС-4, КНС-5, ГНС.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тепловой энергии 80 Гкал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F7A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AF20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8A0D88" w:rsidRPr="00307032" w:rsidRDefault="008A0D88" w:rsidP="00AF20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0D88" w:rsidRPr="00307032" w:rsidRDefault="008A0D88" w:rsidP="00AF20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AF20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A75CE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3891,3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75CE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3011,3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A75CE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3473,39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A527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10375,99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930,0</w:t>
            </w:r>
          </w:p>
        </w:tc>
        <w:tc>
          <w:tcPr>
            <w:tcW w:w="1276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417" w:type="dxa"/>
          </w:tcPr>
          <w:p w:rsidR="008A0D88" w:rsidRPr="00307032" w:rsidRDefault="008A0D88" w:rsidP="00A75CE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276" w:type="dxa"/>
          </w:tcPr>
          <w:p w:rsidR="008A0D88" w:rsidRPr="00307032" w:rsidRDefault="008A0D88" w:rsidP="00A75CE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2961,3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2496,3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2998,39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A009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8455,99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36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энергосберегающих ламп (светодиодных светильников).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9E40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 Рубцовска 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E3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A0D88" w:rsidRPr="00307032" w:rsidRDefault="008A0D88" w:rsidP="00E3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8A0D88" w:rsidRPr="00307032" w:rsidRDefault="008A0D88" w:rsidP="004761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4761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E3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E3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A0D88" w:rsidRPr="00307032" w:rsidRDefault="008A0D88" w:rsidP="00E3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8A0D88" w:rsidRPr="00307032" w:rsidRDefault="008A0D88" w:rsidP="004761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36B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уличного освещения с фотореле, установка датчиков движения.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9E40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образования» г. Рубцовска 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8A0D88" w:rsidRPr="00307032" w:rsidRDefault="008A0D88" w:rsidP="00E3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8A0D88" w:rsidRPr="00307032" w:rsidRDefault="008A0D88" w:rsidP="00E3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8A0D88" w:rsidRPr="00307032" w:rsidRDefault="008A0D88" w:rsidP="004761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4761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8A0D88" w:rsidRPr="00307032" w:rsidRDefault="008A0D88" w:rsidP="00E3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8A0D88" w:rsidRPr="00307032" w:rsidRDefault="008A0D88" w:rsidP="00E36B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8A0D88" w:rsidRPr="00307032" w:rsidRDefault="008A0D88" w:rsidP="004761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B849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2.3.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системы электроснабжения на более экономичную МБУ  «ДК «Алтайсельмаш».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электрической 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B849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C85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2.4.</w:t>
            </w:r>
          </w:p>
          <w:p w:rsidR="008A0D88" w:rsidRPr="00307032" w:rsidRDefault="008A0D88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Ремонт люстры театрального зала с заменой ламп освещения на энергосберегающие МБУ «ГДК».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B849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C85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2.5.</w:t>
            </w:r>
          </w:p>
          <w:p w:rsidR="008A0D88" w:rsidRPr="00307032" w:rsidRDefault="008A0D88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Модернизация систем освещения с установкой энергосберегающих светильников МБУК «БИС».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9E40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молодёжной политики» г. Рубцовска </w:t>
            </w: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A0D88" w:rsidRPr="00307032" w:rsidRDefault="008A0D88" w:rsidP="009F76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7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B849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9F76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2.6.</w:t>
            </w:r>
          </w:p>
          <w:p w:rsidR="008A0D88" w:rsidRPr="00307032" w:rsidRDefault="008A0D88" w:rsidP="009F76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Восстановление системы приточно-вытяжной вентиляции МБУ  «ДК «Алтайсельмаш».</w:t>
            </w:r>
          </w:p>
          <w:p w:rsidR="008A0D88" w:rsidRPr="00307032" w:rsidRDefault="008A0D88" w:rsidP="009F76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644B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417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8A0D88" w:rsidRPr="00307032" w:rsidRDefault="008A0D88" w:rsidP="009F76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B849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63D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2.7.</w:t>
            </w:r>
          </w:p>
          <w:p w:rsidR="008A0D88" w:rsidRPr="00307032" w:rsidRDefault="008A0D88" w:rsidP="00D166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Установка приточно-вытяжной вентиляции </w:t>
            </w:r>
          </w:p>
          <w:p w:rsidR="008A0D88" w:rsidRPr="00307032" w:rsidRDefault="008A0D88" w:rsidP="00D166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МБУ ДО «ДЮСШ–1».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44B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D16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</w:tcPr>
          <w:p w:rsidR="008A0D88" w:rsidRPr="00307032" w:rsidRDefault="008A0D88" w:rsidP="009F76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1134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B849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Мероприятие 2.8. </w:t>
            </w:r>
          </w:p>
          <w:p w:rsidR="008A0D88" w:rsidRPr="00307032" w:rsidRDefault="008A0D88" w:rsidP="00826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Реконструкция системы отопления с установкой индивидуального прибора учёта тепла МБУК «Картинная галерея им.В.В.Тихонова».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A0D88" w:rsidRPr="00307032" w:rsidRDefault="008A0D88" w:rsidP="007173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B849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C702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2.9.</w:t>
            </w:r>
          </w:p>
          <w:p w:rsidR="008A0D88" w:rsidRPr="00307032" w:rsidRDefault="008A0D88" w:rsidP="00C7025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 Замена электроосвещения с установкой энергосберегающих светильников МБУ ДО «ДЮСШ № 2».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B849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9D6F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2.10.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электроосвещения с установкой энергосберегающих светильников МБУ ДО «ДМШ  № 2  г. Рубцовска».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A37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417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8A0D88" w:rsidRPr="00307032" w:rsidRDefault="008A0D88" w:rsidP="009D6F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9D6F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</w:tcPr>
          <w:p w:rsidR="008A0D88" w:rsidRPr="00307032" w:rsidRDefault="008A0D88" w:rsidP="009D6F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2.11.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Реконструкция системы отопления с установкой индивидуальных приборов учёта тепла.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FA1A0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 и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9E400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25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2.12.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Ремонт «фонарей» на крыше депо.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E25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Обеспечение естественного освещения, уменьшение затрат на электрическую энергию для искусственного освещения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417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417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B8491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25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2.13.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светодиодных ламп вместо ламп ЛБ и ДРЛ.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E25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2.14.</w:t>
            </w:r>
          </w:p>
          <w:p w:rsidR="008A0D88" w:rsidRPr="00307032" w:rsidRDefault="008A0D88" w:rsidP="00B63D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светильников и ламп</w:t>
            </w:r>
          </w:p>
          <w:p w:rsidR="008A0D88" w:rsidRPr="00307032" w:rsidRDefault="008A0D88" w:rsidP="00B63D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накаливания на светодиодные.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15тыс. кВт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EA5A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EA5A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EA5A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2.15.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резервного городского  насоса (1Д-1600) с низковольтным электродвигателем (250 кВт) в машинном зале КВОС.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160 тыс. кВт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2.16.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насосного агрегата с высоковольтным электродвигателем (250 кВт)на насос LowaraNSCFс низковольтным электродвигателем (250 кВт)и преобразователем частоты на 2-м подъеме гидроузла.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720 тыс. кВт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B63D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2.17.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насоса Д-3200 с высоковольтным электродвигателем (Р=320 кВт) в насосной станции очищенной воды цеха КОС на насос 2Д-2000 с низковольтным электродвигателем мощностью 160кВт и установкой преобразователя частоты.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3E2C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360 тыс. кВт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2.18.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Капитальный ремонт турбокомпрессоров №2,3 установленных в воздуходувной станции цеха КОС.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3E2C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200 тыс. кВт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2.19.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3E2C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на173 тыс. кВт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2.20.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насосов СМ 200-150/400б КНС-5 на более эффективные типа НФ-2.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3E2C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на120 тыс. кВт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2.21.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F7A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на38тыс. кВт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8A0D88" w:rsidRPr="00307032" w:rsidRDefault="008A0D88" w:rsidP="00EA5A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863F3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2.22.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ПЧ на КНС-8.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467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электрической энергии.</w:t>
            </w:r>
          </w:p>
          <w:p w:rsidR="008A0D88" w:rsidRPr="00307032" w:rsidRDefault="008A0D88" w:rsidP="00646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Экономия 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20,2</w:t>
            </w: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тыс.руб в год</w:t>
            </w:r>
          </w:p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863F3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863F3D">
        <w:tc>
          <w:tcPr>
            <w:tcW w:w="520" w:type="dxa"/>
            <w:vMerge w:val="restart"/>
          </w:tcPr>
          <w:p w:rsidR="008A0D88" w:rsidRPr="00307032" w:rsidRDefault="008A0D88" w:rsidP="000844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2.23.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ПЧ на КНС-10.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электрической энергии.</w:t>
            </w:r>
          </w:p>
          <w:p w:rsidR="008A0D88" w:rsidRPr="00307032" w:rsidRDefault="008A0D88" w:rsidP="00646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Экономия 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20,2</w:t>
            </w: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тыс.руб в год</w:t>
            </w:r>
          </w:p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417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863F3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417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863F3D">
        <w:tc>
          <w:tcPr>
            <w:tcW w:w="520" w:type="dxa"/>
            <w:vMerge w:val="restart"/>
          </w:tcPr>
          <w:p w:rsidR="008A0D88" w:rsidRPr="00307032" w:rsidRDefault="008A0D88" w:rsidP="000844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2.24.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ПЧ на КНС-15.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электрической энергии.</w:t>
            </w:r>
          </w:p>
          <w:p w:rsidR="008A0D88" w:rsidRPr="00307032" w:rsidRDefault="008A0D88" w:rsidP="00646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Экономия </w:t>
            </w:r>
            <w:r w:rsidRPr="00307032">
              <w:rPr>
                <w:rFonts w:ascii="Times New Roman" w:hAnsi="Times New Roman"/>
                <w:sz w:val="20"/>
                <w:szCs w:val="20"/>
              </w:rPr>
              <w:t>20,2</w:t>
            </w: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тыс.руб в год</w:t>
            </w:r>
          </w:p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8A0D88" w:rsidRPr="00307032" w:rsidRDefault="008A0D88" w:rsidP="00863F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863F3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8A0D88" w:rsidRPr="00307032" w:rsidRDefault="008A0D88" w:rsidP="002020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8A0D88" w:rsidRPr="00307032" w:rsidRDefault="008A0D88" w:rsidP="002020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0844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10695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10825</w:t>
            </w:r>
          </w:p>
        </w:tc>
        <w:tc>
          <w:tcPr>
            <w:tcW w:w="1417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8620</w:t>
            </w:r>
          </w:p>
        </w:tc>
        <w:tc>
          <w:tcPr>
            <w:tcW w:w="1276" w:type="dxa"/>
            <w:vAlign w:val="bottom"/>
          </w:tcPr>
          <w:p w:rsidR="008A0D88" w:rsidRPr="00307032" w:rsidRDefault="008A0D88" w:rsidP="001858A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30140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1320,0</w:t>
            </w:r>
          </w:p>
        </w:tc>
        <w:tc>
          <w:tcPr>
            <w:tcW w:w="1276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1417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1276" w:type="dxa"/>
          </w:tcPr>
          <w:p w:rsidR="008A0D88" w:rsidRPr="00307032" w:rsidRDefault="008A0D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2565,0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9375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10160</w:t>
            </w:r>
          </w:p>
        </w:tc>
        <w:tc>
          <w:tcPr>
            <w:tcW w:w="1417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8040</w:t>
            </w:r>
          </w:p>
        </w:tc>
        <w:tc>
          <w:tcPr>
            <w:tcW w:w="1276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7032">
              <w:rPr>
                <w:rFonts w:ascii="Times New Roman" w:hAnsi="Times New Roman"/>
                <w:b/>
                <w:sz w:val="20"/>
                <w:szCs w:val="20"/>
              </w:rPr>
              <w:t>27575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0844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  «ДК «Алтайсельмаш».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8A0D88" w:rsidRPr="00307032" w:rsidRDefault="008A0D88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17" w:type="dxa"/>
          </w:tcPr>
          <w:p w:rsidR="008A0D88" w:rsidRPr="00307032" w:rsidRDefault="008A0D88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276" w:type="dxa"/>
          </w:tcPr>
          <w:p w:rsidR="008A0D88" w:rsidRPr="00307032" w:rsidRDefault="008A0D88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3.2.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МБУК «БИС».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8A0D88" w:rsidRPr="00307032" w:rsidRDefault="008A0D88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17" w:type="dxa"/>
          </w:tcPr>
          <w:p w:rsidR="008A0D88" w:rsidRPr="00307032" w:rsidRDefault="008A0D88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A0D88" w:rsidRPr="00307032" w:rsidRDefault="008A0D88" w:rsidP="000F68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3.3.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МБУК «Краеведческий музей» г.Рубцовска.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3.4.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МБУК «ДЮДК «Черемушки».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4C5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</w:tcPr>
          <w:p w:rsidR="008A0D88" w:rsidRPr="00307032" w:rsidRDefault="008A0D88" w:rsidP="005A3A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3.5.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 ДО «ДМШ № 1» г.Рубцовска.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8724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A0D88" w:rsidRPr="00307032" w:rsidRDefault="008A0D88" w:rsidP="008724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A0D88" w:rsidRPr="00307032" w:rsidRDefault="008A0D88" w:rsidP="008724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A0D88" w:rsidRPr="00307032" w:rsidRDefault="008A0D88" w:rsidP="008724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467C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3.6.</w:t>
            </w:r>
          </w:p>
          <w:p w:rsidR="008A0D88" w:rsidRPr="00307032" w:rsidRDefault="008A0D88" w:rsidP="008724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 ДО «ДМШ № 3» г.Рубцовска.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A0D88" w:rsidRPr="00307032" w:rsidRDefault="008A0D88" w:rsidP="008724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A0D88" w:rsidRPr="00307032" w:rsidRDefault="008A0D88" w:rsidP="00CE0A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3.7.</w:t>
            </w:r>
          </w:p>
          <w:p w:rsidR="008A0D88" w:rsidRPr="00307032" w:rsidRDefault="008A0D88" w:rsidP="00CE0A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 ДО «ДХШ» г.Рубцовска 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0844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3.8.</w:t>
            </w:r>
          </w:p>
          <w:p w:rsidR="008A0D88" w:rsidRPr="00307032" w:rsidRDefault="008A0D88" w:rsidP="00CE0A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 ДО «ДЮСШ - 1» 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8A0D88" w:rsidRPr="00307032" w:rsidRDefault="008A0D88" w:rsidP="00CE0A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0844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3.9.</w:t>
            </w:r>
          </w:p>
          <w:p w:rsidR="008A0D88" w:rsidRPr="00307032" w:rsidRDefault="008A0D88" w:rsidP="00CE0A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Замена оконных блоков на энергосберегающие МБУ ДО «ДЮСШ - 2». 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0844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3.10.</w:t>
            </w:r>
          </w:p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 МБУ «С/к «Торпедо».</w:t>
            </w:r>
          </w:p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A621F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0844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3.11.</w:t>
            </w:r>
          </w:p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Установка стеклопакетов из пластика в цехе депо и в здании подстанций № 1 и № 2.</w:t>
            </w:r>
          </w:p>
          <w:p w:rsidR="008A0D88" w:rsidRPr="00307032" w:rsidRDefault="008A0D88" w:rsidP="00A621F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8A0D88" w:rsidRPr="00307032" w:rsidRDefault="008A0D88" w:rsidP="00A621F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CE0A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8A0D88" w:rsidRPr="00307032" w:rsidRDefault="008A0D88" w:rsidP="009F76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B22C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3.12.</w:t>
            </w:r>
          </w:p>
          <w:p w:rsidR="008A0D88" w:rsidRPr="00307032" w:rsidRDefault="008A0D88" w:rsidP="00CE0A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Капитальный ремонт кровли здания депо.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88" w:rsidRPr="00307032" w:rsidRDefault="008A0D88" w:rsidP="00B22C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CE0A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2250,0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0060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4750,0</w:t>
            </w:r>
          </w:p>
        </w:tc>
        <w:tc>
          <w:tcPr>
            <w:tcW w:w="1134" w:type="dxa"/>
          </w:tcPr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0060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2250,0</w:t>
            </w:r>
          </w:p>
        </w:tc>
        <w:tc>
          <w:tcPr>
            <w:tcW w:w="1276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417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4750,0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6A37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3.13.</w:t>
            </w:r>
          </w:p>
          <w:p w:rsidR="008A0D88" w:rsidRPr="00307032" w:rsidRDefault="008A0D88" w:rsidP="00604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.Капитально-восстановительный ремонт с модернизацией троллейбусов (3 единицы).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6A37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МУТП города Рубцовска</w:t>
            </w:r>
          </w:p>
        </w:tc>
        <w:tc>
          <w:tcPr>
            <w:tcW w:w="1418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6600,0</w:t>
            </w:r>
          </w:p>
        </w:tc>
        <w:tc>
          <w:tcPr>
            <w:tcW w:w="1276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7260,0</w:t>
            </w:r>
          </w:p>
        </w:tc>
        <w:tc>
          <w:tcPr>
            <w:tcW w:w="1417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7990,0</w:t>
            </w:r>
          </w:p>
        </w:tc>
        <w:tc>
          <w:tcPr>
            <w:tcW w:w="1276" w:type="dxa"/>
          </w:tcPr>
          <w:p w:rsidR="008A0D88" w:rsidRPr="00307032" w:rsidRDefault="008A0D88" w:rsidP="00D874A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21850,0</w:t>
            </w:r>
          </w:p>
        </w:tc>
        <w:tc>
          <w:tcPr>
            <w:tcW w:w="1134" w:type="dxa"/>
          </w:tcPr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D874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EB451D">
        <w:tc>
          <w:tcPr>
            <w:tcW w:w="520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6517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6600,0</w:t>
            </w:r>
          </w:p>
        </w:tc>
        <w:tc>
          <w:tcPr>
            <w:tcW w:w="1276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7260,0</w:t>
            </w:r>
          </w:p>
        </w:tc>
        <w:tc>
          <w:tcPr>
            <w:tcW w:w="1417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7990,0</w:t>
            </w:r>
          </w:p>
        </w:tc>
        <w:tc>
          <w:tcPr>
            <w:tcW w:w="1276" w:type="dxa"/>
          </w:tcPr>
          <w:p w:rsidR="008A0D88" w:rsidRPr="00307032" w:rsidRDefault="008A0D88" w:rsidP="00B63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21850,0</w:t>
            </w:r>
          </w:p>
        </w:tc>
        <w:tc>
          <w:tcPr>
            <w:tcW w:w="1134" w:type="dxa"/>
          </w:tcPr>
          <w:p w:rsidR="008A0D88" w:rsidRPr="00307032" w:rsidRDefault="008A0D88" w:rsidP="006517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3.14.</w:t>
            </w:r>
          </w:p>
          <w:p w:rsidR="008A0D88" w:rsidRPr="00307032" w:rsidRDefault="008A0D88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Котельная КОС установка пластинчатого теплообменника взамен кожухотрубного.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292A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Экономия 100 т. угля в год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FE1A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A0D88" w:rsidRPr="00307032" w:rsidRDefault="008A0D88" w:rsidP="003269F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A0D88" w:rsidRPr="00307032" w:rsidRDefault="008A0D88" w:rsidP="003269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0D88" w:rsidRPr="00307032" w:rsidRDefault="008A0D88" w:rsidP="003269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134" w:type="dxa"/>
          </w:tcPr>
          <w:p w:rsidR="008A0D88" w:rsidRPr="00307032" w:rsidRDefault="008A0D88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AF2007">
        <w:tc>
          <w:tcPr>
            <w:tcW w:w="520" w:type="dxa"/>
            <w:vMerge/>
          </w:tcPr>
          <w:p w:rsidR="008A0D88" w:rsidRPr="00307032" w:rsidRDefault="008A0D88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AF20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AF20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125,0</w:t>
            </w:r>
          </w:p>
        </w:tc>
        <w:tc>
          <w:tcPr>
            <w:tcW w:w="1134" w:type="dxa"/>
          </w:tcPr>
          <w:p w:rsidR="008A0D88" w:rsidRPr="00307032" w:rsidRDefault="008A0D88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8A0D88" w:rsidRPr="00307032" w:rsidTr="00EB451D">
        <w:tc>
          <w:tcPr>
            <w:tcW w:w="520" w:type="dxa"/>
            <w:vMerge w:val="restart"/>
          </w:tcPr>
          <w:p w:rsidR="008A0D88" w:rsidRPr="00307032" w:rsidRDefault="008A0D88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3132" w:type="dxa"/>
            <w:vMerge w:val="restart"/>
          </w:tcPr>
          <w:p w:rsidR="008A0D88" w:rsidRPr="00307032" w:rsidRDefault="008A0D88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Мероприятие 3.15.</w:t>
            </w:r>
          </w:p>
          <w:p w:rsidR="008A0D88" w:rsidRPr="00307032" w:rsidRDefault="008A0D88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Замена окон здания управления на энергосберегающие  102 м2.</w:t>
            </w:r>
          </w:p>
        </w:tc>
        <w:tc>
          <w:tcPr>
            <w:tcW w:w="2552" w:type="dxa"/>
            <w:vMerge w:val="restart"/>
          </w:tcPr>
          <w:p w:rsidR="008A0D88" w:rsidRPr="00307032" w:rsidRDefault="008A0D88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Сокращение теплопотерь здания, расходов на ремонт</w:t>
            </w:r>
          </w:p>
        </w:tc>
        <w:tc>
          <w:tcPr>
            <w:tcW w:w="2409" w:type="dxa"/>
            <w:vMerge w:val="restart"/>
          </w:tcPr>
          <w:p w:rsidR="008A0D88" w:rsidRPr="00307032" w:rsidRDefault="008A0D88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1418" w:type="dxa"/>
          </w:tcPr>
          <w:p w:rsidR="008A0D88" w:rsidRPr="00307032" w:rsidRDefault="008A0D88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8A0D88" w:rsidRPr="00307032" w:rsidRDefault="008A0D88" w:rsidP="000A3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417" w:type="dxa"/>
          </w:tcPr>
          <w:p w:rsidR="008A0D88" w:rsidRPr="00307032" w:rsidRDefault="008A0D88" w:rsidP="000A3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9F7B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8A0D88" w:rsidRPr="00307032" w:rsidRDefault="008A0D88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8A0D88" w:rsidRPr="00307032" w:rsidRDefault="008A0D88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8A0D88" w:rsidRPr="00307032" w:rsidTr="00AF2007">
        <w:tc>
          <w:tcPr>
            <w:tcW w:w="520" w:type="dxa"/>
            <w:vMerge/>
          </w:tcPr>
          <w:p w:rsidR="008A0D88" w:rsidRPr="00307032" w:rsidRDefault="008A0D88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8A0D88" w:rsidRPr="00307032" w:rsidRDefault="008A0D88" w:rsidP="005938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8A0D88" w:rsidRPr="00307032" w:rsidRDefault="008A0D88" w:rsidP="005938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8A0D88" w:rsidRPr="00307032" w:rsidRDefault="008A0D88" w:rsidP="00C337C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D88" w:rsidRPr="00307032" w:rsidRDefault="008A0D88" w:rsidP="00AF20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350,0</w:t>
            </w:r>
          </w:p>
        </w:tc>
        <w:tc>
          <w:tcPr>
            <w:tcW w:w="1417" w:type="dxa"/>
          </w:tcPr>
          <w:p w:rsidR="008A0D88" w:rsidRPr="00307032" w:rsidRDefault="008A0D88" w:rsidP="00AF2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A0D88" w:rsidRPr="00307032" w:rsidRDefault="008A0D88" w:rsidP="00AF20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8A0D88" w:rsidRPr="00307032" w:rsidRDefault="008A0D88" w:rsidP="003269F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703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8A0D88" w:rsidRPr="00BA5122" w:rsidRDefault="008A0D88">
      <w:pPr>
        <w:rPr>
          <w:rFonts w:ascii="Times New Roman" w:hAnsi="Times New Roman"/>
          <w:b/>
          <w:sz w:val="20"/>
          <w:szCs w:val="20"/>
        </w:rPr>
      </w:pPr>
    </w:p>
    <w:p w:rsidR="008A0D88" w:rsidRDefault="008A0D88" w:rsidP="00895E5F">
      <w:pPr>
        <w:rPr>
          <w:rFonts w:ascii="Times New Roman" w:hAnsi="Times New Roman"/>
          <w:b/>
        </w:rPr>
        <w:sectPr w:rsidR="008A0D88" w:rsidSect="00095840">
          <w:pgSz w:w="16838" w:h="11906" w:orient="landscape" w:code="9"/>
          <w:pgMar w:top="851" w:right="567" w:bottom="567" w:left="567" w:header="709" w:footer="340" w:gutter="0"/>
          <w:cols w:space="708"/>
          <w:docGrid w:linePitch="360"/>
        </w:sectPr>
      </w:pPr>
    </w:p>
    <w:p w:rsidR="008A0D88" w:rsidRDefault="008A0D88" w:rsidP="00B07646">
      <w:pPr>
        <w:pStyle w:val="NormalWeb"/>
        <w:ind w:left="567" w:hanging="502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A0D88" w:rsidRPr="00B35201" w:rsidRDefault="008A0D88" w:rsidP="00B07646">
      <w:pPr>
        <w:pStyle w:val="NormalWeb"/>
        <w:ind w:left="567" w:hanging="502"/>
        <w:jc w:val="center"/>
        <w:outlineLvl w:val="1"/>
        <w:rPr>
          <w:rFonts w:ascii="Times New Roman" w:hAnsi="Times New Roman" w:cs="Times New Roman"/>
          <w:b/>
          <w:caps/>
          <w:color w:val="auto"/>
          <w:sz w:val="26"/>
          <w:szCs w:val="26"/>
        </w:rPr>
      </w:pPr>
      <w:r w:rsidRPr="00B35201">
        <w:rPr>
          <w:rFonts w:ascii="Times New Roman" w:hAnsi="Times New Roman" w:cs="Times New Roman"/>
          <w:b/>
          <w:sz w:val="26"/>
          <w:szCs w:val="26"/>
        </w:rPr>
        <w:t>4. Общий объем финансовых ресурсов, необходимых для реализации муниципальной Программы</w:t>
      </w:r>
      <w:r w:rsidRPr="00B35201">
        <w:rPr>
          <w:rFonts w:ascii="Times New Roman" w:hAnsi="Times New Roman" w:cs="Times New Roman"/>
          <w:b/>
          <w:caps/>
          <w:color w:val="auto"/>
          <w:sz w:val="26"/>
          <w:szCs w:val="26"/>
        </w:rPr>
        <w:t xml:space="preserve"> </w:t>
      </w:r>
    </w:p>
    <w:p w:rsidR="008A0D88" w:rsidRDefault="008A0D88" w:rsidP="00B35201">
      <w:pPr>
        <w:spacing w:after="0"/>
        <w:rPr>
          <w:rFonts w:ascii="Times New Roman" w:hAnsi="Times New Roman"/>
          <w:sz w:val="26"/>
          <w:szCs w:val="26"/>
        </w:rPr>
      </w:pPr>
      <w:r w:rsidRPr="00143820">
        <w:br/>
      </w:r>
      <w:r w:rsidRPr="00143820">
        <w:tab/>
      </w:r>
      <w:r w:rsidRPr="002F0E31">
        <w:rPr>
          <w:rFonts w:ascii="Times New Roman" w:hAnsi="Times New Roman"/>
          <w:sz w:val="26"/>
          <w:szCs w:val="26"/>
        </w:rPr>
        <w:t xml:space="preserve">Реализация мероприятий Программы предусматривается за счёт средств бюджета города и внебюджетных источников (таблица 3). </w:t>
      </w:r>
    </w:p>
    <w:p w:rsidR="008A0D88" w:rsidRPr="00143820" w:rsidRDefault="008A0D88" w:rsidP="00B35201">
      <w:pPr>
        <w:spacing w:after="0"/>
        <w:ind w:left="708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143820">
        <w:rPr>
          <w:rFonts w:ascii="Times New Roman" w:hAnsi="Times New Roman"/>
          <w:sz w:val="26"/>
          <w:szCs w:val="26"/>
        </w:rPr>
        <w:t>таблица 3</w:t>
      </w:r>
    </w:p>
    <w:p w:rsidR="008A0D88" w:rsidRPr="00143820" w:rsidRDefault="008A0D88" w:rsidP="00B3520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 xml:space="preserve">Объем финансовых ресурсов, </w:t>
      </w:r>
    </w:p>
    <w:p w:rsidR="008A0D88" w:rsidRPr="00143820" w:rsidRDefault="008A0D88" w:rsidP="00B3520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необходимых для реализации муниципальной Программы</w:t>
      </w:r>
    </w:p>
    <w:p w:rsidR="008A0D88" w:rsidRPr="00143820" w:rsidRDefault="008A0D88" w:rsidP="001E2D3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418"/>
        <w:gridCol w:w="1453"/>
        <w:gridCol w:w="1260"/>
        <w:gridCol w:w="1620"/>
      </w:tblGrid>
      <w:tr w:rsidR="008A0D88" w:rsidRPr="00307032" w:rsidTr="001E2D33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и направления </w:t>
            </w:r>
          </w:p>
          <w:p w:rsidR="008A0D88" w:rsidRPr="00143820" w:rsidRDefault="008A0D88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</w:p>
        </w:tc>
        <w:tc>
          <w:tcPr>
            <w:tcW w:w="5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8A0D88" w:rsidRPr="00307032" w:rsidTr="001E2D33">
        <w:trPr>
          <w:cantSplit/>
          <w:trHeight w:val="60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959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959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959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E911D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15386,3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E911D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14458,3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E911D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12718,39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E911D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42562,99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0317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6525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2860,0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6525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1790,0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6525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sz w:val="26"/>
                <w:szCs w:val="26"/>
              </w:rPr>
              <w:t>1665,0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0317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6315,0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E911D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12526,3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E911D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12668,3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E911D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11053,39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307032" w:rsidRDefault="008A0D88" w:rsidP="00E911D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032">
              <w:rPr>
                <w:rFonts w:ascii="Times New Roman" w:hAnsi="Times New Roman"/>
                <w:color w:val="000000"/>
                <w:sz w:val="26"/>
                <w:szCs w:val="26"/>
              </w:rPr>
              <w:t>36247,99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921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10570,0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921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10825,0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921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8620,0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921A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30015,0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1320,0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665,0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580,0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2565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9250,0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10160,0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8040,0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27450,0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4816,3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3633,3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4098,39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12547,99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города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1540,0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1125,0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1085,0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3750,0</w:t>
            </w:r>
          </w:p>
        </w:tc>
      </w:tr>
      <w:tr w:rsidR="008A0D88" w:rsidRPr="00307032" w:rsidTr="001E2D33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1E2D33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3276,3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2508,3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3013,39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D88" w:rsidRPr="00143820" w:rsidRDefault="008A0D88" w:rsidP="008D66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820">
              <w:rPr>
                <w:rFonts w:ascii="Times New Roman" w:hAnsi="Times New Roman" w:cs="Times New Roman"/>
                <w:sz w:val="26"/>
                <w:szCs w:val="26"/>
              </w:rPr>
              <w:t>8797,99</w:t>
            </w:r>
          </w:p>
        </w:tc>
      </w:tr>
    </w:tbl>
    <w:p w:rsidR="008A0D88" w:rsidRPr="00143820" w:rsidRDefault="008A0D88" w:rsidP="001E2D33">
      <w:pPr>
        <w:spacing w:after="0"/>
        <w:rPr>
          <w:rFonts w:ascii="Times New Roman" w:hAnsi="Times New Roman"/>
          <w:sz w:val="26"/>
          <w:szCs w:val="26"/>
        </w:rPr>
      </w:pPr>
    </w:p>
    <w:p w:rsidR="008A0D88" w:rsidRPr="00143820" w:rsidRDefault="008A0D88" w:rsidP="008752F5">
      <w:pPr>
        <w:pStyle w:val="NormalWeb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ab/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8A0D88" w:rsidRPr="00143820" w:rsidRDefault="008A0D88" w:rsidP="008752F5">
      <w:pPr>
        <w:pStyle w:val="NormalWeb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A0D88" w:rsidRPr="00B35201" w:rsidRDefault="008A0D88" w:rsidP="008752F5">
      <w:pPr>
        <w:pStyle w:val="NormalWeb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35201">
        <w:rPr>
          <w:rFonts w:ascii="Times New Roman" w:hAnsi="Times New Roman" w:cs="Times New Roman"/>
          <w:b/>
          <w:sz w:val="26"/>
          <w:szCs w:val="26"/>
        </w:rPr>
        <w:t>5. Анализ рисков реализации Программы</w:t>
      </w:r>
    </w:p>
    <w:p w:rsidR="008A0D88" w:rsidRPr="00B35201" w:rsidRDefault="008A0D88" w:rsidP="008752F5">
      <w:pPr>
        <w:pStyle w:val="NormalWeb"/>
        <w:jc w:val="center"/>
        <w:outlineLvl w:val="1"/>
        <w:rPr>
          <w:rFonts w:ascii="Times New Roman" w:hAnsi="Times New Roman" w:cs="Times New Roman"/>
          <w:b/>
          <w:caps/>
          <w:color w:val="auto"/>
          <w:sz w:val="26"/>
          <w:szCs w:val="26"/>
        </w:rPr>
      </w:pPr>
    </w:p>
    <w:p w:rsidR="008A0D88" w:rsidRPr="00143820" w:rsidRDefault="008A0D88" w:rsidP="0070602E">
      <w:pPr>
        <w:spacing w:before="30" w:after="30" w:line="100" w:lineRule="atLeast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Программа предусматривает комплексный подход и представляет собой увязанный по задачам, ресурсам и срокам осуществления перечень мероприятий, направленных на снижение рисков,  обеспечения увеличения энергетической эффективности и снижения затрат использования энергетических ресурсов муниципальных казённых учреждений и муниципальных унитарных предприятий.</w:t>
      </w:r>
    </w:p>
    <w:p w:rsidR="008A0D88" w:rsidRPr="00143820" w:rsidRDefault="008A0D88" w:rsidP="0070602E">
      <w:pPr>
        <w:spacing w:before="30" w:after="30" w:line="100" w:lineRule="atLeast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К рискам относятся:</w:t>
      </w:r>
    </w:p>
    <w:p w:rsidR="008A0D88" w:rsidRPr="00143820" w:rsidRDefault="008A0D88" w:rsidP="007E5B54">
      <w:pPr>
        <w:spacing w:before="30" w:after="30" w:line="100" w:lineRule="atLeast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макроэкономические риски, связанные с высокой инфляцией;</w:t>
      </w:r>
    </w:p>
    <w:p w:rsidR="008A0D88" w:rsidRPr="00143820" w:rsidRDefault="008A0D88" w:rsidP="007E5B54">
      <w:pPr>
        <w:spacing w:before="30" w:after="30" w:line="100" w:lineRule="atLeast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финансовые риски, связанные с возникновением бюджетного дефицита.</w:t>
      </w:r>
    </w:p>
    <w:p w:rsidR="008A0D88" w:rsidRPr="00143820" w:rsidRDefault="008A0D88" w:rsidP="007E5B54">
      <w:pPr>
        <w:spacing w:before="30" w:after="30" w:line="100" w:lineRule="atLeast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Управление указанными рисками предполагается осуществлять на основе мониторинга исполнения мероприятий Программы и разработки предложений по их корректировке.</w:t>
      </w:r>
    </w:p>
    <w:p w:rsidR="008A0D88" w:rsidRDefault="008A0D88" w:rsidP="00261991">
      <w:pPr>
        <w:pStyle w:val="NormalWeb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A0D88" w:rsidRDefault="008A0D88" w:rsidP="00261991">
      <w:pPr>
        <w:pStyle w:val="NormalWeb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A0D88" w:rsidRPr="00B35201" w:rsidRDefault="008A0D88" w:rsidP="00934DAE">
      <w:pPr>
        <w:pStyle w:val="NormalWeb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35201">
        <w:rPr>
          <w:rFonts w:ascii="Times New Roman" w:hAnsi="Times New Roman" w:cs="Times New Roman"/>
          <w:b/>
          <w:color w:val="auto"/>
          <w:sz w:val="26"/>
          <w:szCs w:val="26"/>
        </w:rPr>
        <w:t>6. Оценка социально-экономической эффективности реализации Программы</w:t>
      </w:r>
    </w:p>
    <w:p w:rsidR="008A0D88" w:rsidRPr="00143820" w:rsidRDefault="008A0D88" w:rsidP="008752F5">
      <w:pPr>
        <w:pStyle w:val="NormalWeb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     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>В ходе реализации Программы планируется достичь результатов сокращения удельных показателей энергоемкости экономики МО.</w:t>
      </w:r>
    </w:p>
    <w:p w:rsidR="008A0D88" w:rsidRPr="00143820" w:rsidRDefault="008A0D88" w:rsidP="008752F5">
      <w:pPr>
        <w:pStyle w:val="NormalWeb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  <w:t xml:space="preserve">Оценка эффективности реализации Программы проводится в соответствии 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br/>
        <w:t>с индикаторами оценки.   </w:t>
      </w:r>
    </w:p>
    <w:p w:rsidR="008A0D88" w:rsidRPr="00143820" w:rsidRDefault="008A0D88" w:rsidP="004B1B3B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Расчёт д</w:t>
      </w:r>
      <w:r w:rsidRPr="00143820">
        <w:rPr>
          <w:rFonts w:ascii="Times New Roman" w:hAnsi="Times New Roman" w:cs="Times New Roman"/>
          <w:sz w:val="26"/>
          <w:szCs w:val="26"/>
        </w:rPr>
        <w:t>оли расходов бюджета города на реализацию энергосберегающих мероприятий муниципальных учреждений всех типов в общем объёме расходов бюджета города в %</w:t>
      </w:r>
    </w:p>
    <w:p w:rsidR="008A0D88" w:rsidRPr="00143820" w:rsidRDefault="008A0D88" w:rsidP="004B1B3B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>Д рэм = Рэбу/Бго* 100</w:t>
      </w:r>
    </w:p>
    <w:p w:rsidR="008A0D88" w:rsidRPr="00143820" w:rsidRDefault="008A0D88" w:rsidP="004B1B3B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>где:</w:t>
      </w:r>
    </w:p>
    <w:p w:rsidR="008A0D88" w:rsidRPr="00143820" w:rsidRDefault="008A0D88" w:rsidP="004B1B3B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>Рэбу  - расходы бюджета города на реализацию энергосберегающих мероприятий муниципальных учреждений всех типов (тыс.руб.);</w:t>
      </w:r>
    </w:p>
    <w:p w:rsidR="008A0D88" w:rsidRPr="00143820" w:rsidRDefault="008A0D88" w:rsidP="004B1B3B">
      <w:pPr>
        <w:pStyle w:val="NormalWe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820">
        <w:rPr>
          <w:rFonts w:ascii="Times New Roman" w:hAnsi="Times New Roman" w:cs="Times New Roman"/>
          <w:sz w:val="26"/>
          <w:szCs w:val="26"/>
        </w:rPr>
        <w:t>Бго – бюджет города Рубцовска отчётного  года.</w:t>
      </w:r>
    </w:p>
    <w:p w:rsidR="008A0D88" w:rsidRPr="00143820" w:rsidRDefault="008A0D88" w:rsidP="008752F5">
      <w:pPr>
        <w:spacing w:after="0"/>
        <w:ind w:firstLine="720"/>
        <w:jc w:val="both"/>
        <w:rPr>
          <w:rFonts w:ascii="Times New Roman" w:hAnsi="Times New Roman"/>
          <w:color w:val="1D1D1D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>  </w:t>
      </w:r>
      <w:r w:rsidRPr="00143820">
        <w:rPr>
          <w:rFonts w:ascii="Times New Roman" w:hAnsi="Times New Roman"/>
          <w:color w:val="1D1D1D"/>
          <w:sz w:val="26"/>
          <w:szCs w:val="26"/>
        </w:rPr>
        <w:t>Удельная величина потребления энергетических ресурсов (электрическая и тепловая энергия, вода) муниципальными бюджетными учреждениями рассчитывается по следующим формулам:</w:t>
      </w:r>
    </w:p>
    <w:p w:rsidR="008A0D88" w:rsidRPr="00143820" w:rsidRDefault="008A0D88" w:rsidP="008752F5">
      <w:pPr>
        <w:pStyle w:val="BodyTextIndent2"/>
        <w:rPr>
          <w:sz w:val="26"/>
          <w:szCs w:val="26"/>
        </w:rPr>
      </w:pPr>
      <w:r w:rsidRPr="00143820">
        <w:rPr>
          <w:color w:val="1D1D1D"/>
          <w:sz w:val="26"/>
          <w:szCs w:val="26"/>
        </w:rPr>
        <w:t>электрическая энергия:</w:t>
      </w:r>
    </w:p>
    <w:p w:rsidR="008A0D88" w:rsidRPr="00143820" w:rsidRDefault="008A0D88" w:rsidP="008752F5">
      <w:pPr>
        <w:pStyle w:val="BodyTextIndent2"/>
        <w:ind w:firstLine="0"/>
        <w:jc w:val="left"/>
        <w:rPr>
          <w:sz w:val="26"/>
          <w:szCs w:val="26"/>
        </w:rPr>
      </w:pPr>
      <w:r w:rsidRPr="00143820">
        <w:rPr>
          <w:sz w:val="26"/>
          <w:szCs w:val="26"/>
        </w:rPr>
        <w:tab/>
        <w:t>Уэ</w:t>
      </w:r>
      <w:r w:rsidRPr="00143820">
        <w:rPr>
          <w:sz w:val="26"/>
          <w:szCs w:val="26"/>
          <w:vertAlign w:val="superscript"/>
        </w:rPr>
        <w:t>2</w:t>
      </w:r>
      <w:r w:rsidRPr="00143820">
        <w:rPr>
          <w:sz w:val="26"/>
          <w:szCs w:val="26"/>
        </w:rPr>
        <w:t xml:space="preserve"> = Оэб/</w:t>
      </w:r>
      <w:r w:rsidRPr="00143820">
        <w:rPr>
          <w:iCs/>
          <w:sz w:val="26"/>
          <w:szCs w:val="26"/>
        </w:rPr>
        <w:t xml:space="preserve"> Чнас</w:t>
      </w:r>
      <w:r w:rsidRPr="00143820">
        <w:rPr>
          <w:sz w:val="26"/>
          <w:szCs w:val="26"/>
        </w:rPr>
        <w:t>,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где: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i/>
          <w:sz w:val="26"/>
          <w:szCs w:val="26"/>
        </w:rPr>
        <w:t>Оэб</w:t>
      </w:r>
      <w:r w:rsidRPr="00143820">
        <w:rPr>
          <w:sz w:val="26"/>
          <w:szCs w:val="26"/>
        </w:rPr>
        <w:t xml:space="preserve"> – объем потребленной (израсходованной) электрической энергии </w:t>
      </w:r>
      <w:r w:rsidRPr="00143820">
        <w:rPr>
          <w:color w:val="1D1D1D"/>
          <w:sz w:val="26"/>
          <w:szCs w:val="26"/>
        </w:rPr>
        <w:t>муниципальными учреждениями</w:t>
      </w:r>
      <w:r w:rsidRPr="00143820">
        <w:rPr>
          <w:sz w:val="26"/>
          <w:szCs w:val="26"/>
        </w:rPr>
        <w:t xml:space="preserve"> (кВтч);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i/>
          <w:iCs/>
          <w:sz w:val="26"/>
          <w:szCs w:val="26"/>
        </w:rPr>
        <w:t>Чнас</w:t>
      </w:r>
      <w:r w:rsidRPr="00143820">
        <w:rPr>
          <w:sz w:val="26"/>
          <w:szCs w:val="26"/>
        </w:rPr>
        <w:t xml:space="preserve"> – среднегодовая численность постоянного населения городского округа (муниципального района) (человек).</w:t>
      </w:r>
    </w:p>
    <w:p w:rsidR="008A0D88" w:rsidRPr="00143820" w:rsidRDefault="008A0D88" w:rsidP="008752F5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тепловая энергия:</w:t>
      </w:r>
    </w:p>
    <w:p w:rsidR="008A0D88" w:rsidRPr="00143820" w:rsidRDefault="008A0D88" w:rsidP="008752F5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Утэ</w:t>
      </w:r>
      <w:r w:rsidRPr="00143820">
        <w:rPr>
          <w:sz w:val="26"/>
          <w:szCs w:val="26"/>
          <w:vertAlign w:val="superscript"/>
        </w:rPr>
        <w:t>2</w:t>
      </w:r>
      <w:r w:rsidRPr="00143820">
        <w:rPr>
          <w:sz w:val="26"/>
          <w:szCs w:val="26"/>
        </w:rPr>
        <w:t xml:space="preserve"> = Отэб/</w:t>
      </w:r>
      <w:r w:rsidRPr="00143820">
        <w:rPr>
          <w:iCs/>
          <w:sz w:val="26"/>
          <w:szCs w:val="26"/>
        </w:rPr>
        <w:t xml:space="preserve"> Чнас</w:t>
      </w:r>
      <w:r w:rsidRPr="00143820">
        <w:rPr>
          <w:sz w:val="26"/>
          <w:szCs w:val="26"/>
        </w:rPr>
        <w:t>,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где: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i/>
          <w:sz w:val="26"/>
          <w:szCs w:val="26"/>
        </w:rPr>
        <w:t>Отэб</w:t>
      </w:r>
      <w:r w:rsidRPr="00143820">
        <w:rPr>
          <w:sz w:val="26"/>
          <w:szCs w:val="26"/>
        </w:rPr>
        <w:t xml:space="preserve"> – суммарное количество тепловой энергии, потребленной </w:t>
      </w:r>
      <w:r w:rsidRPr="00143820">
        <w:rPr>
          <w:color w:val="1D1D1D"/>
          <w:sz w:val="26"/>
          <w:szCs w:val="26"/>
        </w:rPr>
        <w:t>муниципальными учреждениями</w:t>
      </w:r>
      <w:r w:rsidRPr="00143820">
        <w:rPr>
          <w:sz w:val="26"/>
          <w:szCs w:val="26"/>
        </w:rPr>
        <w:t xml:space="preserve"> (</w:t>
      </w:r>
      <w:r w:rsidRPr="00143820">
        <w:rPr>
          <w:color w:val="1D1D1D"/>
          <w:sz w:val="26"/>
          <w:szCs w:val="26"/>
        </w:rPr>
        <w:t>Гкал</w:t>
      </w:r>
      <w:r w:rsidRPr="00143820">
        <w:rPr>
          <w:sz w:val="26"/>
          <w:szCs w:val="26"/>
        </w:rPr>
        <w:t>);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i/>
          <w:iCs/>
          <w:sz w:val="26"/>
          <w:szCs w:val="26"/>
        </w:rPr>
        <w:t>Чнас</w:t>
      </w:r>
      <w:r w:rsidRPr="00143820">
        <w:rPr>
          <w:sz w:val="26"/>
          <w:szCs w:val="26"/>
        </w:rPr>
        <w:t xml:space="preserve"> – общая площадь муниципальных учреждений (кв.метров).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 xml:space="preserve">Общая площадь муниципальных учреждений включает площадь всех частей отапливаемых помещений. </w:t>
      </w:r>
    </w:p>
    <w:p w:rsidR="008A0D88" w:rsidRPr="00143820" w:rsidRDefault="008A0D88" w:rsidP="008752F5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вода (холодная, горячая):</w:t>
      </w:r>
    </w:p>
    <w:p w:rsidR="008A0D88" w:rsidRPr="00143820" w:rsidRDefault="008A0D88" w:rsidP="008752F5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Ув</w:t>
      </w:r>
      <w:r w:rsidRPr="00143820">
        <w:rPr>
          <w:sz w:val="26"/>
          <w:szCs w:val="26"/>
          <w:vertAlign w:val="superscript"/>
        </w:rPr>
        <w:t>2</w:t>
      </w:r>
      <w:r w:rsidRPr="00143820">
        <w:rPr>
          <w:sz w:val="26"/>
          <w:szCs w:val="26"/>
        </w:rPr>
        <w:t xml:space="preserve"> = Овб/Чнас,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sz w:val="26"/>
          <w:szCs w:val="26"/>
        </w:rPr>
        <w:t>где: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i/>
          <w:sz w:val="26"/>
          <w:szCs w:val="26"/>
        </w:rPr>
        <w:t>Овб</w:t>
      </w:r>
      <w:r w:rsidRPr="00143820">
        <w:rPr>
          <w:sz w:val="26"/>
          <w:szCs w:val="26"/>
        </w:rPr>
        <w:t xml:space="preserve"> – объем потребленной (израсходованной) воды (горячей, холодной) </w:t>
      </w:r>
      <w:r w:rsidRPr="00143820">
        <w:rPr>
          <w:color w:val="1D1D1D"/>
          <w:sz w:val="26"/>
          <w:szCs w:val="26"/>
        </w:rPr>
        <w:t>муниципальными учреждениями</w:t>
      </w:r>
      <w:r w:rsidRPr="00143820">
        <w:rPr>
          <w:sz w:val="26"/>
          <w:szCs w:val="26"/>
        </w:rPr>
        <w:t xml:space="preserve"> (</w:t>
      </w:r>
      <w:r w:rsidRPr="00143820">
        <w:rPr>
          <w:color w:val="1D1D1D"/>
          <w:sz w:val="26"/>
          <w:szCs w:val="26"/>
        </w:rPr>
        <w:t>куб.метров</w:t>
      </w:r>
      <w:r w:rsidRPr="00143820">
        <w:rPr>
          <w:sz w:val="26"/>
          <w:szCs w:val="26"/>
        </w:rPr>
        <w:t>);</w:t>
      </w:r>
    </w:p>
    <w:p w:rsidR="008A0D88" w:rsidRPr="00143820" w:rsidRDefault="008A0D88" w:rsidP="004B1B3B">
      <w:pPr>
        <w:pStyle w:val="BodyTextIndent2"/>
        <w:rPr>
          <w:sz w:val="26"/>
          <w:szCs w:val="26"/>
        </w:rPr>
      </w:pPr>
      <w:r w:rsidRPr="00143820">
        <w:rPr>
          <w:i/>
          <w:iCs/>
          <w:sz w:val="26"/>
          <w:szCs w:val="26"/>
        </w:rPr>
        <w:t>Чнас</w:t>
      </w:r>
      <w:r w:rsidRPr="00143820">
        <w:rPr>
          <w:sz w:val="26"/>
          <w:szCs w:val="26"/>
        </w:rPr>
        <w:t xml:space="preserve"> – среднегодовая численность постоянного населения городского округа (муниципального района) (человек).</w:t>
      </w:r>
    </w:p>
    <w:p w:rsidR="008A0D88" w:rsidRPr="00143820" w:rsidRDefault="008A0D88" w:rsidP="004B1B3B">
      <w:pPr>
        <w:pStyle w:val="NormalWeb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>Комплексная оценка эффективности реализации программы осуществляется согласно приложению 2 к Порядку разработки, реализации и оценки эффективности муниципальных программ, утверждённому постановлением Администрации города Рубцовска Алтайского края от 14.10.2016 № 4337.</w:t>
      </w:r>
    </w:p>
    <w:p w:rsidR="008A0D88" w:rsidRPr="00143820" w:rsidRDefault="008A0D88" w:rsidP="004B1B3B">
      <w:pPr>
        <w:pStyle w:val="NormalWeb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A0D88" w:rsidRDefault="008A0D88" w:rsidP="00934DAE">
      <w:pPr>
        <w:spacing w:line="100" w:lineRule="atLeast"/>
        <w:ind w:firstLine="708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A0D88" w:rsidRDefault="008A0D88" w:rsidP="00934DAE">
      <w:pPr>
        <w:spacing w:line="100" w:lineRule="atLeast"/>
        <w:ind w:firstLine="708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A0D88" w:rsidRPr="00B35201" w:rsidRDefault="008A0D88" w:rsidP="00934DAE">
      <w:pPr>
        <w:spacing w:line="100" w:lineRule="atLeast"/>
        <w:ind w:firstLine="708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B35201">
        <w:rPr>
          <w:rFonts w:ascii="Times New Roman" w:hAnsi="Times New Roman"/>
          <w:b/>
          <w:sz w:val="26"/>
          <w:szCs w:val="26"/>
        </w:rPr>
        <w:t>7. Механизм реализации и порядок контроля за ходом реализации Программы</w:t>
      </w:r>
    </w:p>
    <w:p w:rsidR="008A0D88" w:rsidRPr="00143820" w:rsidRDefault="008A0D88" w:rsidP="00F954DC">
      <w:pPr>
        <w:spacing w:line="100" w:lineRule="atLeast"/>
        <w:jc w:val="both"/>
        <w:outlineLvl w:val="1"/>
        <w:rPr>
          <w:rFonts w:ascii="Times New Roman" w:hAnsi="Times New Roman"/>
          <w:sz w:val="26"/>
          <w:szCs w:val="26"/>
        </w:rPr>
      </w:pPr>
      <w:r w:rsidRPr="00143820">
        <w:rPr>
          <w:rFonts w:ascii="Times New Roman" w:hAnsi="Times New Roman"/>
          <w:sz w:val="26"/>
          <w:szCs w:val="26"/>
        </w:rPr>
        <w:tab/>
        <w:t xml:space="preserve">При реализации программных мероприятий на предприятии </w:t>
      </w:r>
      <w:r w:rsidRPr="00143820">
        <w:rPr>
          <w:rFonts w:ascii="Times New Roman" w:hAnsi="Times New Roman"/>
          <w:sz w:val="26"/>
          <w:szCs w:val="26"/>
        </w:rPr>
        <w:br/>
        <w:t xml:space="preserve">(в организации) руководитель, с учетом специфики деятельности предприятия (организации),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 на предприятии </w:t>
      </w:r>
      <w:r w:rsidRPr="00143820">
        <w:rPr>
          <w:rFonts w:ascii="Times New Roman" w:hAnsi="Times New Roman"/>
          <w:sz w:val="26"/>
          <w:szCs w:val="26"/>
        </w:rPr>
        <w:br/>
        <w:t>(в организации).           </w:t>
      </w:r>
    </w:p>
    <w:p w:rsidR="008A0D88" w:rsidRPr="00143820" w:rsidRDefault="008A0D88" w:rsidP="00A31BBA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Ответственный исполнитель Программы:</w:t>
      </w:r>
    </w:p>
    <w:p w:rsidR="008A0D88" w:rsidRPr="00143820" w:rsidRDefault="008A0D88" w:rsidP="00A31BBA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координирует реализацию программных мероприятий;</w:t>
      </w:r>
    </w:p>
    <w:p w:rsidR="008A0D88" w:rsidRPr="00143820" w:rsidRDefault="008A0D88" w:rsidP="00A31BBA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осуществляет </w:t>
      </w:r>
      <w:r w:rsidRPr="00143820">
        <w:rPr>
          <w:rFonts w:ascii="Times New Roman" w:hAnsi="Times New Roman" w:cs="Times New Roman"/>
          <w:sz w:val="26"/>
          <w:szCs w:val="26"/>
        </w:rPr>
        <w:t>текущий мониторинг реализации Программы на постоянной основе в течение всего срока реализации муниципальной Программы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A0D88" w:rsidRPr="00143820" w:rsidRDefault="008A0D88" w:rsidP="00A31BBA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готовит ежеквартальный отчёт о выполнении Программы, в срок до 15 числа месяца, следующего за отчетным кварталом, </w:t>
      </w:r>
      <w:r w:rsidRPr="00143820">
        <w:rPr>
          <w:rFonts w:ascii="Times New Roman" w:hAnsi="Times New Roman" w:cs="Times New Roman"/>
          <w:sz w:val="26"/>
          <w:szCs w:val="26"/>
        </w:rPr>
        <w:t>по формам, определенным отделом экономического развития и ценообразования Администрации города Рубцовска Алтайского края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.  Отчёт должен включать в себя информацию о </w:t>
      </w:r>
      <w:r w:rsidRPr="00143820">
        <w:rPr>
          <w:rFonts w:ascii="Times New Roman" w:hAnsi="Times New Roman" w:cs="Times New Roman"/>
          <w:sz w:val="26"/>
          <w:szCs w:val="26"/>
        </w:rPr>
        <w:t>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</w:t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A0D88" w:rsidRPr="00143820" w:rsidRDefault="008A0D88" w:rsidP="00F954DC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color w:val="auto"/>
          <w:sz w:val="26"/>
          <w:szCs w:val="26"/>
        </w:rPr>
        <w:t>готовит, и в установленном порядке представляет на утверждение в Администрацию города Рубцовска, предложения по уточнению мероприятий Программы на очередной год до принятия бюджета муниципального образования город Рубцовск Алтайского края на очередной финансовый год.</w:t>
      </w:r>
    </w:p>
    <w:p w:rsidR="008A0D88" w:rsidRPr="00143820" w:rsidRDefault="008A0D88" w:rsidP="00F954DC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143820">
        <w:rPr>
          <w:rFonts w:ascii="Times New Roman" w:hAnsi="Times New Roman" w:cs="Times New Roman"/>
          <w:sz w:val="26"/>
          <w:szCs w:val="26"/>
        </w:rPr>
        <w:t>Участники Программы в пределах своей компетенции ежеквартально, до 10 числа месяца, следующего за отчетным кварталом, представляют необходимую информацию ответственному исполнителю муниципальной программы.</w:t>
      </w:r>
    </w:p>
    <w:p w:rsidR="008A0D88" w:rsidRPr="00143820" w:rsidRDefault="008A0D88" w:rsidP="00A31BBA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         Отбор исполнителей для выполнения работ по реализации программных мероприятий производится исполнителем Программы в установленном порядке по размещению муниципальных заказов.</w:t>
      </w:r>
    </w:p>
    <w:p w:rsidR="008A0D88" w:rsidRPr="00143820" w:rsidRDefault="008A0D88" w:rsidP="00C0376C">
      <w:pPr>
        <w:pStyle w:val="NormalWeb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43820">
        <w:rPr>
          <w:rFonts w:ascii="Times New Roman" w:hAnsi="Times New Roman" w:cs="Times New Roman"/>
          <w:color w:val="auto"/>
          <w:sz w:val="26"/>
          <w:szCs w:val="26"/>
        </w:rPr>
        <w:t xml:space="preserve">         </w:t>
      </w:r>
    </w:p>
    <w:sectPr w:rsidR="008A0D88" w:rsidRPr="00143820" w:rsidSect="00D11B24">
      <w:pgSz w:w="11906" w:h="16838" w:code="9"/>
      <w:pgMar w:top="567" w:right="851" w:bottom="567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D88" w:rsidRDefault="008A0D88" w:rsidP="000C250B">
      <w:pPr>
        <w:spacing w:after="0" w:line="240" w:lineRule="auto"/>
      </w:pPr>
      <w:r>
        <w:separator/>
      </w:r>
    </w:p>
  </w:endnote>
  <w:endnote w:type="continuationSeparator" w:id="1">
    <w:p w:rsidR="008A0D88" w:rsidRDefault="008A0D88" w:rsidP="000C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88" w:rsidRDefault="008A0D88" w:rsidP="00574B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0D88" w:rsidRDefault="008A0D88" w:rsidP="00574B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88" w:rsidRDefault="008A0D88">
    <w:pPr>
      <w:pStyle w:val="Footer"/>
      <w:jc w:val="right"/>
    </w:pPr>
    <w:fldSimple w:instr=" PAGE   \* MERGEFORMAT ">
      <w:r>
        <w:rPr>
          <w:noProof/>
        </w:rPr>
        <w:t>19</w:t>
      </w:r>
    </w:fldSimple>
  </w:p>
  <w:p w:rsidR="008A0D88" w:rsidRDefault="008A0D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88" w:rsidRDefault="008A0D88" w:rsidP="00574BA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D88" w:rsidRDefault="008A0D88" w:rsidP="000C250B">
      <w:pPr>
        <w:spacing w:after="0" w:line="240" w:lineRule="auto"/>
      </w:pPr>
      <w:r>
        <w:separator/>
      </w:r>
    </w:p>
  </w:footnote>
  <w:footnote w:type="continuationSeparator" w:id="1">
    <w:p w:rsidR="008A0D88" w:rsidRDefault="008A0D88" w:rsidP="000C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4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5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6">
    <w:nsid w:val="146F2D1E"/>
    <w:multiLevelType w:val="hybridMultilevel"/>
    <w:tmpl w:val="2BD2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8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11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12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3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11"/>
  </w:num>
  <w:num w:numId="12">
    <w:abstractNumId w:val="4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50B"/>
    <w:rsid w:val="00006099"/>
    <w:rsid w:val="00011411"/>
    <w:rsid w:val="00012ECB"/>
    <w:rsid w:val="00012FB1"/>
    <w:rsid w:val="000207F2"/>
    <w:rsid w:val="00031744"/>
    <w:rsid w:val="00035D81"/>
    <w:rsid w:val="00036419"/>
    <w:rsid w:val="00037EEB"/>
    <w:rsid w:val="00041D3D"/>
    <w:rsid w:val="00057D81"/>
    <w:rsid w:val="00060455"/>
    <w:rsid w:val="000605A4"/>
    <w:rsid w:val="0006212D"/>
    <w:rsid w:val="000633B7"/>
    <w:rsid w:val="00063C40"/>
    <w:rsid w:val="00066BE4"/>
    <w:rsid w:val="00074040"/>
    <w:rsid w:val="00076AD6"/>
    <w:rsid w:val="0008074C"/>
    <w:rsid w:val="000815C4"/>
    <w:rsid w:val="00083D77"/>
    <w:rsid w:val="00084414"/>
    <w:rsid w:val="000873EA"/>
    <w:rsid w:val="00090ACA"/>
    <w:rsid w:val="000952ED"/>
    <w:rsid w:val="00095840"/>
    <w:rsid w:val="00095D79"/>
    <w:rsid w:val="000A14CD"/>
    <w:rsid w:val="000A257C"/>
    <w:rsid w:val="000A30F1"/>
    <w:rsid w:val="000A34BB"/>
    <w:rsid w:val="000A4BD5"/>
    <w:rsid w:val="000A55BD"/>
    <w:rsid w:val="000A5778"/>
    <w:rsid w:val="000A6021"/>
    <w:rsid w:val="000A6471"/>
    <w:rsid w:val="000A6A23"/>
    <w:rsid w:val="000A708B"/>
    <w:rsid w:val="000B0BF9"/>
    <w:rsid w:val="000B1505"/>
    <w:rsid w:val="000B15A1"/>
    <w:rsid w:val="000B18C5"/>
    <w:rsid w:val="000B2D3C"/>
    <w:rsid w:val="000B6305"/>
    <w:rsid w:val="000C10C2"/>
    <w:rsid w:val="000C250B"/>
    <w:rsid w:val="000D1E96"/>
    <w:rsid w:val="000D3A1B"/>
    <w:rsid w:val="000D481F"/>
    <w:rsid w:val="000D670F"/>
    <w:rsid w:val="000F1330"/>
    <w:rsid w:val="000F68BC"/>
    <w:rsid w:val="000F7A13"/>
    <w:rsid w:val="0010112B"/>
    <w:rsid w:val="00106046"/>
    <w:rsid w:val="001117F0"/>
    <w:rsid w:val="0011204A"/>
    <w:rsid w:val="00112881"/>
    <w:rsid w:val="00112E80"/>
    <w:rsid w:val="00123202"/>
    <w:rsid w:val="00130FE0"/>
    <w:rsid w:val="00137ED8"/>
    <w:rsid w:val="00143401"/>
    <w:rsid w:val="00143820"/>
    <w:rsid w:val="00144FCF"/>
    <w:rsid w:val="001501C3"/>
    <w:rsid w:val="00151170"/>
    <w:rsid w:val="00152BF8"/>
    <w:rsid w:val="00153BE3"/>
    <w:rsid w:val="00157203"/>
    <w:rsid w:val="001632F5"/>
    <w:rsid w:val="001634AC"/>
    <w:rsid w:val="00174DF3"/>
    <w:rsid w:val="00182782"/>
    <w:rsid w:val="001858A0"/>
    <w:rsid w:val="00186A68"/>
    <w:rsid w:val="00187ACA"/>
    <w:rsid w:val="0019276D"/>
    <w:rsid w:val="001953A5"/>
    <w:rsid w:val="001959CA"/>
    <w:rsid w:val="0019680A"/>
    <w:rsid w:val="001A1300"/>
    <w:rsid w:val="001A5273"/>
    <w:rsid w:val="001A6563"/>
    <w:rsid w:val="001B23AC"/>
    <w:rsid w:val="001B3AD3"/>
    <w:rsid w:val="001B59CF"/>
    <w:rsid w:val="001B5FBF"/>
    <w:rsid w:val="001C03DB"/>
    <w:rsid w:val="001C657F"/>
    <w:rsid w:val="001C76BB"/>
    <w:rsid w:val="001D02F7"/>
    <w:rsid w:val="001D0FB8"/>
    <w:rsid w:val="001D5822"/>
    <w:rsid w:val="001D5CBB"/>
    <w:rsid w:val="001D63C8"/>
    <w:rsid w:val="001E2D33"/>
    <w:rsid w:val="001E6422"/>
    <w:rsid w:val="001E7282"/>
    <w:rsid w:val="001F51AF"/>
    <w:rsid w:val="0020202B"/>
    <w:rsid w:val="00204330"/>
    <w:rsid w:val="00212C6F"/>
    <w:rsid w:val="00223BE3"/>
    <w:rsid w:val="00225155"/>
    <w:rsid w:val="00231172"/>
    <w:rsid w:val="00233C32"/>
    <w:rsid w:val="0023468C"/>
    <w:rsid w:val="00235321"/>
    <w:rsid w:val="00235975"/>
    <w:rsid w:val="00240BF9"/>
    <w:rsid w:val="00241680"/>
    <w:rsid w:val="00243AD6"/>
    <w:rsid w:val="00246147"/>
    <w:rsid w:val="002467AF"/>
    <w:rsid w:val="00252602"/>
    <w:rsid w:val="00257B41"/>
    <w:rsid w:val="002604EF"/>
    <w:rsid w:val="00261767"/>
    <w:rsid w:val="00261991"/>
    <w:rsid w:val="002642AE"/>
    <w:rsid w:val="00265F27"/>
    <w:rsid w:val="00265FB0"/>
    <w:rsid w:val="00270C4E"/>
    <w:rsid w:val="002731BB"/>
    <w:rsid w:val="00273D6C"/>
    <w:rsid w:val="00282BFF"/>
    <w:rsid w:val="002907D6"/>
    <w:rsid w:val="00291565"/>
    <w:rsid w:val="00292A64"/>
    <w:rsid w:val="002941D1"/>
    <w:rsid w:val="002944D3"/>
    <w:rsid w:val="002975B0"/>
    <w:rsid w:val="002A64F0"/>
    <w:rsid w:val="002B368D"/>
    <w:rsid w:val="002B435D"/>
    <w:rsid w:val="002B4643"/>
    <w:rsid w:val="002B5391"/>
    <w:rsid w:val="002B54CC"/>
    <w:rsid w:val="002B61AE"/>
    <w:rsid w:val="002B7F14"/>
    <w:rsid w:val="002C6A83"/>
    <w:rsid w:val="002D280A"/>
    <w:rsid w:val="002D2AD5"/>
    <w:rsid w:val="002D3A50"/>
    <w:rsid w:val="002D4E77"/>
    <w:rsid w:val="002D5F21"/>
    <w:rsid w:val="002D61DC"/>
    <w:rsid w:val="002E0799"/>
    <w:rsid w:val="002E2863"/>
    <w:rsid w:val="002E7597"/>
    <w:rsid w:val="002F0E31"/>
    <w:rsid w:val="002F2368"/>
    <w:rsid w:val="002F2509"/>
    <w:rsid w:val="002F64F5"/>
    <w:rsid w:val="00301DF0"/>
    <w:rsid w:val="00305F7B"/>
    <w:rsid w:val="00305F85"/>
    <w:rsid w:val="00307032"/>
    <w:rsid w:val="003156BE"/>
    <w:rsid w:val="00317498"/>
    <w:rsid w:val="00321FE2"/>
    <w:rsid w:val="00323BDC"/>
    <w:rsid w:val="00325F2F"/>
    <w:rsid w:val="003269F9"/>
    <w:rsid w:val="00331FC3"/>
    <w:rsid w:val="00343276"/>
    <w:rsid w:val="003477F2"/>
    <w:rsid w:val="00347BB3"/>
    <w:rsid w:val="0035656E"/>
    <w:rsid w:val="003577AD"/>
    <w:rsid w:val="00361533"/>
    <w:rsid w:val="00364AB2"/>
    <w:rsid w:val="00367B2C"/>
    <w:rsid w:val="003710FB"/>
    <w:rsid w:val="00372261"/>
    <w:rsid w:val="0037274C"/>
    <w:rsid w:val="0037422C"/>
    <w:rsid w:val="00375134"/>
    <w:rsid w:val="00376BED"/>
    <w:rsid w:val="00381791"/>
    <w:rsid w:val="003827EB"/>
    <w:rsid w:val="00385C7D"/>
    <w:rsid w:val="003A30E0"/>
    <w:rsid w:val="003A527E"/>
    <w:rsid w:val="003B20B9"/>
    <w:rsid w:val="003B51CA"/>
    <w:rsid w:val="003B722E"/>
    <w:rsid w:val="003B7F5D"/>
    <w:rsid w:val="003C3A73"/>
    <w:rsid w:val="003C7001"/>
    <w:rsid w:val="003E2CEE"/>
    <w:rsid w:val="003E3D7C"/>
    <w:rsid w:val="003E4F79"/>
    <w:rsid w:val="003F0156"/>
    <w:rsid w:val="003F4FBE"/>
    <w:rsid w:val="003F6A3B"/>
    <w:rsid w:val="00400501"/>
    <w:rsid w:val="004005C5"/>
    <w:rsid w:val="0040237F"/>
    <w:rsid w:val="00404568"/>
    <w:rsid w:val="00406922"/>
    <w:rsid w:val="0041008A"/>
    <w:rsid w:val="004110AC"/>
    <w:rsid w:val="004152F4"/>
    <w:rsid w:val="0041590D"/>
    <w:rsid w:val="00416BC8"/>
    <w:rsid w:val="00420B5B"/>
    <w:rsid w:val="00424B70"/>
    <w:rsid w:val="00425B9B"/>
    <w:rsid w:val="0042785A"/>
    <w:rsid w:val="004312F9"/>
    <w:rsid w:val="004333EF"/>
    <w:rsid w:val="00434876"/>
    <w:rsid w:val="00442A93"/>
    <w:rsid w:val="004501A8"/>
    <w:rsid w:val="004516FC"/>
    <w:rsid w:val="004622DA"/>
    <w:rsid w:val="00462BFC"/>
    <w:rsid w:val="00467C2D"/>
    <w:rsid w:val="00470B1D"/>
    <w:rsid w:val="004714D3"/>
    <w:rsid w:val="004716CC"/>
    <w:rsid w:val="0047452F"/>
    <w:rsid w:val="00474C50"/>
    <w:rsid w:val="00476176"/>
    <w:rsid w:val="0048566E"/>
    <w:rsid w:val="004A0AFE"/>
    <w:rsid w:val="004A0D50"/>
    <w:rsid w:val="004A1F05"/>
    <w:rsid w:val="004A3EDE"/>
    <w:rsid w:val="004A5352"/>
    <w:rsid w:val="004A6C18"/>
    <w:rsid w:val="004A727B"/>
    <w:rsid w:val="004B1B3B"/>
    <w:rsid w:val="004B5168"/>
    <w:rsid w:val="004C18CA"/>
    <w:rsid w:val="004C5732"/>
    <w:rsid w:val="004C6FD2"/>
    <w:rsid w:val="004D1492"/>
    <w:rsid w:val="004D2DBE"/>
    <w:rsid w:val="004D3371"/>
    <w:rsid w:val="004D3D68"/>
    <w:rsid w:val="004D3FCE"/>
    <w:rsid w:val="004D6CCA"/>
    <w:rsid w:val="004D6EE3"/>
    <w:rsid w:val="004E2F55"/>
    <w:rsid w:val="004E4432"/>
    <w:rsid w:val="004E5559"/>
    <w:rsid w:val="004F199C"/>
    <w:rsid w:val="004F204D"/>
    <w:rsid w:val="004F4B83"/>
    <w:rsid w:val="00500128"/>
    <w:rsid w:val="00500A28"/>
    <w:rsid w:val="00513AB7"/>
    <w:rsid w:val="0052428D"/>
    <w:rsid w:val="00532956"/>
    <w:rsid w:val="00534203"/>
    <w:rsid w:val="00546675"/>
    <w:rsid w:val="005468DC"/>
    <w:rsid w:val="00550597"/>
    <w:rsid w:val="00550B67"/>
    <w:rsid w:val="00553CFA"/>
    <w:rsid w:val="00553EB3"/>
    <w:rsid w:val="00554D4C"/>
    <w:rsid w:val="00560AF3"/>
    <w:rsid w:val="00564442"/>
    <w:rsid w:val="00565E21"/>
    <w:rsid w:val="0057356A"/>
    <w:rsid w:val="00574BA2"/>
    <w:rsid w:val="00576027"/>
    <w:rsid w:val="005833ED"/>
    <w:rsid w:val="00590E4F"/>
    <w:rsid w:val="0059382F"/>
    <w:rsid w:val="00594697"/>
    <w:rsid w:val="0059651D"/>
    <w:rsid w:val="005A1797"/>
    <w:rsid w:val="005A2D1F"/>
    <w:rsid w:val="005A306E"/>
    <w:rsid w:val="005A3A39"/>
    <w:rsid w:val="005A75E6"/>
    <w:rsid w:val="005B432E"/>
    <w:rsid w:val="005B72A0"/>
    <w:rsid w:val="005C7F6D"/>
    <w:rsid w:val="005D09D1"/>
    <w:rsid w:val="005D0DD9"/>
    <w:rsid w:val="005D125A"/>
    <w:rsid w:val="005D2A28"/>
    <w:rsid w:val="005D4271"/>
    <w:rsid w:val="005D7F7B"/>
    <w:rsid w:val="005F62E6"/>
    <w:rsid w:val="0060263D"/>
    <w:rsid w:val="006046C0"/>
    <w:rsid w:val="0060536F"/>
    <w:rsid w:val="006155E4"/>
    <w:rsid w:val="00622372"/>
    <w:rsid w:val="00634391"/>
    <w:rsid w:val="00640080"/>
    <w:rsid w:val="0064463D"/>
    <w:rsid w:val="00644BDD"/>
    <w:rsid w:val="00644E25"/>
    <w:rsid w:val="006466AC"/>
    <w:rsid w:val="0064679D"/>
    <w:rsid w:val="0064714F"/>
    <w:rsid w:val="006503E8"/>
    <w:rsid w:val="006517D5"/>
    <w:rsid w:val="006525B9"/>
    <w:rsid w:val="006532CB"/>
    <w:rsid w:val="00661BB5"/>
    <w:rsid w:val="0066319A"/>
    <w:rsid w:val="00666CF3"/>
    <w:rsid w:val="00666EAF"/>
    <w:rsid w:val="00672DD8"/>
    <w:rsid w:val="006749DF"/>
    <w:rsid w:val="006807A1"/>
    <w:rsid w:val="0068381E"/>
    <w:rsid w:val="006966CE"/>
    <w:rsid w:val="0069709A"/>
    <w:rsid w:val="006A37CD"/>
    <w:rsid w:val="006B1110"/>
    <w:rsid w:val="006B4495"/>
    <w:rsid w:val="006B5328"/>
    <w:rsid w:val="006C33D2"/>
    <w:rsid w:val="006C44B8"/>
    <w:rsid w:val="006C74F5"/>
    <w:rsid w:val="006C74FE"/>
    <w:rsid w:val="006D0654"/>
    <w:rsid w:val="006D12CB"/>
    <w:rsid w:val="006D22D6"/>
    <w:rsid w:val="006D2DCC"/>
    <w:rsid w:val="006D4188"/>
    <w:rsid w:val="006D5D23"/>
    <w:rsid w:val="006E19FF"/>
    <w:rsid w:val="006E1C87"/>
    <w:rsid w:val="006F7ABD"/>
    <w:rsid w:val="0070081A"/>
    <w:rsid w:val="00700EB4"/>
    <w:rsid w:val="0070602E"/>
    <w:rsid w:val="00713464"/>
    <w:rsid w:val="0071655D"/>
    <w:rsid w:val="00717377"/>
    <w:rsid w:val="0072277B"/>
    <w:rsid w:val="00727D4B"/>
    <w:rsid w:val="007313CB"/>
    <w:rsid w:val="00731710"/>
    <w:rsid w:val="00732169"/>
    <w:rsid w:val="00746356"/>
    <w:rsid w:val="00755677"/>
    <w:rsid w:val="00757DA8"/>
    <w:rsid w:val="00766BB1"/>
    <w:rsid w:val="00767DA9"/>
    <w:rsid w:val="00767E6A"/>
    <w:rsid w:val="00773027"/>
    <w:rsid w:val="00773F58"/>
    <w:rsid w:val="00787001"/>
    <w:rsid w:val="00787C3E"/>
    <w:rsid w:val="0079222D"/>
    <w:rsid w:val="0079362D"/>
    <w:rsid w:val="007939A3"/>
    <w:rsid w:val="007A07A8"/>
    <w:rsid w:val="007A6A93"/>
    <w:rsid w:val="007B57F7"/>
    <w:rsid w:val="007B681F"/>
    <w:rsid w:val="007B7C25"/>
    <w:rsid w:val="007C0F05"/>
    <w:rsid w:val="007C1B31"/>
    <w:rsid w:val="007C1E01"/>
    <w:rsid w:val="007C687B"/>
    <w:rsid w:val="007D42BC"/>
    <w:rsid w:val="007D5685"/>
    <w:rsid w:val="007D66E8"/>
    <w:rsid w:val="007D71FA"/>
    <w:rsid w:val="007E5555"/>
    <w:rsid w:val="007E5B54"/>
    <w:rsid w:val="007F1556"/>
    <w:rsid w:val="007F2F04"/>
    <w:rsid w:val="007F31FF"/>
    <w:rsid w:val="00805FB6"/>
    <w:rsid w:val="008138CC"/>
    <w:rsid w:val="0081589C"/>
    <w:rsid w:val="00821DE6"/>
    <w:rsid w:val="0082332C"/>
    <w:rsid w:val="0082357F"/>
    <w:rsid w:val="00824400"/>
    <w:rsid w:val="00825072"/>
    <w:rsid w:val="00826D72"/>
    <w:rsid w:val="008311CF"/>
    <w:rsid w:val="00831703"/>
    <w:rsid w:val="00834FAA"/>
    <w:rsid w:val="00836254"/>
    <w:rsid w:val="00837977"/>
    <w:rsid w:val="0085179F"/>
    <w:rsid w:val="00856961"/>
    <w:rsid w:val="00863F3D"/>
    <w:rsid w:val="008646ED"/>
    <w:rsid w:val="0086752B"/>
    <w:rsid w:val="00872408"/>
    <w:rsid w:val="00875127"/>
    <w:rsid w:val="008752F5"/>
    <w:rsid w:val="00887C97"/>
    <w:rsid w:val="0089095D"/>
    <w:rsid w:val="00895E5F"/>
    <w:rsid w:val="0089749D"/>
    <w:rsid w:val="008A0D88"/>
    <w:rsid w:val="008A1E7B"/>
    <w:rsid w:val="008A7EB5"/>
    <w:rsid w:val="008B0652"/>
    <w:rsid w:val="008B67AE"/>
    <w:rsid w:val="008C18C7"/>
    <w:rsid w:val="008C3E40"/>
    <w:rsid w:val="008C4189"/>
    <w:rsid w:val="008D0119"/>
    <w:rsid w:val="008D40A6"/>
    <w:rsid w:val="008D4BDE"/>
    <w:rsid w:val="008D6640"/>
    <w:rsid w:val="008D7992"/>
    <w:rsid w:val="008E4143"/>
    <w:rsid w:val="008F6409"/>
    <w:rsid w:val="008F7C6F"/>
    <w:rsid w:val="008F7D3F"/>
    <w:rsid w:val="00903C81"/>
    <w:rsid w:val="00913E1D"/>
    <w:rsid w:val="00914192"/>
    <w:rsid w:val="00916523"/>
    <w:rsid w:val="0092165B"/>
    <w:rsid w:val="00921ADF"/>
    <w:rsid w:val="00923F5E"/>
    <w:rsid w:val="00930BAE"/>
    <w:rsid w:val="009316D9"/>
    <w:rsid w:val="00934DAE"/>
    <w:rsid w:val="00936128"/>
    <w:rsid w:val="00943E29"/>
    <w:rsid w:val="00950805"/>
    <w:rsid w:val="0095085A"/>
    <w:rsid w:val="009530BA"/>
    <w:rsid w:val="009538DA"/>
    <w:rsid w:val="0095553C"/>
    <w:rsid w:val="0095730A"/>
    <w:rsid w:val="009603C7"/>
    <w:rsid w:val="00962A0C"/>
    <w:rsid w:val="00964FDC"/>
    <w:rsid w:val="00966AF3"/>
    <w:rsid w:val="009704C2"/>
    <w:rsid w:val="0097225B"/>
    <w:rsid w:val="00974444"/>
    <w:rsid w:val="0098303C"/>
    <w:rsid w:val="00985BA1"/>
    <w:rsid w:val="00987BE8"/>
    <w:rsid w:val="009900CF"/>
    <w:rsid w:val="00990B80"/>
    <w:rsid w:val="009923BE"/>
    <w:rsid w:val="00996B1F"/>
    <w:rsid w:val="009B3085"/>
    <w:rsid w:val="009B5A0C"/>
    <w:rsid w:val="009C18D2"/>
    <w:rsid w:val="009C2B6D"/>
    <w:rsid w:val="009C4E15"/>
    <w:rsid w:val="009C5847"/>
    <w:rsid w:val="009D6FC2"/>
    <w:rsid w:val="009E2337"/>
    <w:rsid w:val="009E4002"/>
    <w:rsid w:val="009F2F7B"/>
    <w:rsid w:val="009F3800"/>
    <w:rsid w:val="009F6124"/>
    <w:rsid w:val="009F76DB"/>
    <w:rsid w:val="009F7B2B"/>
    <w:rsid w:val="00A00D25"/>
    <w:rsid w:val="00A00F91"/>
    <w:rsid w:val="00A01349"/>
    <w:rsid w:val="00A01AE5"/>
    <w:rsid w:val="00A04D05"/>
    <w:rsid w:val="00A06AD3"/>
    <w:rsid w:val="00A132D4"/>
    <w:rsid w:val="00A1337A"/>
    <w:rsid w:val="00A13944"/>
    <w:rsid w:val="00A17ADF"/>
    <w:rsid w:val="00A31BBA"/>
    <w:rsid w:val="00A35497"/>
    <w:rsid w:val="00A37D7E"/>
    <w:rsid w:val="00A420FC"/>
    <w:rsid w:val="00A43ABA"/>
    <w:rsid w:val="00A459F8"/>
    <w:rsid w:val="00A473A3"/>
    <w:rsid w:val="00A60FF5"/>
    <w:rsid w:val="00A621FF"/>
    <w:rsid w:val="00A63C0F"/>
    <w:rsid w:val="00A703F6"/>
    <w:rsid w:val="00A73277"/>
    <w:rsid w:val="00A73B17"/>
    <w:rsid w:val="00A75CEA"/>
    <w:rsid w:val="00A80434"/>
    <w:rsid w:val="00A8044A"/>
    <w:rsid w:val="00A8093F"/>
    <w:rsid w:val="00A83A07"/>
    <w:rsid w:val="00A83BED"/>
    <w:rsid w:val="00A86EED"/>
    <w:rsid w:val="00A94FB0"/>
    <w:rsid w:val="00A969CA"/>
    <w:rsid w:val="00A96A55"/>
    <w:rsid w:val="00AA0093"/>
    <w:rsid w:val="00AA0891"/>
    <w:rsid w:val="00AA2549"/>
    <w:rsid w:val="00AA3F5A"/>
    <w:rsid w:val="00AA522C"/>
    <w:rsid w:val="00AA5BD2"/>
    <w:rsid w:val="00AA6320"/>
    <w:rsid w:val="00AB07D4"/>
    <w:rsid w:val="00AD2E00"/>
    <w:rsid w:val="00AD32EE"/>
    <w:rsid w:val="00AD3F16"/>
    <w:rsid w:val="00AD5A03"/>
    <w:rsid w:val="00AE3EFA"/>
    <w:rsid w:val="00AE43F2"/>
    <w:rsid w:val="00AE5317"/>
    <w:rsid w:val="00AE798C"/>
    <w:rsid w:val="00AE7B1B"/>
    <w:rsid w:val="00AF154C"/>
    <w:rsid w:val="00AF2007"/>
    <w:rsid w:val="00AF76A0"/>
    <w:rsid w:val="00B01678"/>
    <w:rsid w:val="00B04DC9"/>
    <w:rsid w:val="00B0576F"/>
    <w:rsid w:val="00B07148"/>
    <w:rsid w:val="00B072AD"/>
    <w:rsid w:val="00B07646"/>
    <w:rsid w:val="00B1274F"/>
    <w:rsid w:val="00B160F0"/>
    <w:rsid w:val="00B22159"/>
    <w:rsid w:val="00B22C77"/>
    <w:rsid w:val="00B2657A"/>
    <w:rsid w:val="00B35201"/>
    <w:rsid w:val="00B42D45"/>
    <w:rsid w:val="00B43645"/>
    <w:rsid w:val="00B50116"/>
    <w:rsid w:val="00B568C2"/>
    <w:rsid w:val="00B57EA6"/>
    <w:rsid w:val="00B627E2"/>
    <w:rsid w:val="00B63D7F"/>
    <w:rsid w:val="00B64931"/>
    <w:rsid w:val="00B66D8F"/>
    <w:rsid w:val="00B674F8"/>
    <w:rsid w:val="00B675F9"/>
    <w:rsid w:val="00B8197E"/>
    <w:rsid w:val="00B83292"/>
    <w:rsid w:val="00B8491E"/>
    <w:rsid w:val="00B87B61"/>
    <w:rsid w:val="00B934EA"/>
    <w:rsid w:val="00B93F01"/>
    <w:rsid w:val="00B95C02"/>
    <w:rsid w:val="00BA09CA"/>
    <w:rsid w:val="00BA5122"/>
    <w:rsid w:val="00BA57FB"/>
    <w:rsid w:val="00BB69F8"/>
    <w:rsid w:val="00BC0C99"/>
    <w:rsid w:val="00BC0E6F"/>
    <w:rsid w:val="00BC6665"/>
    <w:rsid w:val="00BD1CCB"/>
    <w:rsid w:val="00BD2471"/>
    <w:rsid w:val="00BD2546"/>
    <w:rsid w:val="00BD722A"/>
    <w:rsid w:val="00BE0E1A"/>
    <w:rsid w:val="00BE2A86"/>
    <w:rsid w:val="00BE4742"/>
    <w:rsid w:val="00BE5139"/>
    <w:rsid w:val="00BE59CF"/>
    <w:rsid w:val="00BE7E3F"/>
    <w:rsid w:val="00BF316B"/>
    <w:rsid w:val="00C00566"/>
    <w:rsid w:val="00C0376C"/>
    <w:rsid w:val="00C07168"/>
    <w:rsid w:val="00C14C51"/>
    <w:rsid w:val="00C15A0D"/>
    <w:rsid w:val="00C172D7"/>
    <w:rsid w:val="00C271BE"/>
    <w:rsid w:val="00C30897"/>
    <w:rsid w:val="00C337CA"/>
    <w:rsid w:val="00C451E7"/>
    <w:rsid w:val="00C5082C"/>
    <w:rsid w:val="00C553A6"/>
    <w:rsid w:val="00C556F5"/>
    <w:rsid w:val="00C55E98"/>
    <w:rsid w:val="00C624B7"/>
    <w:rsid w:val="00C7025F"/>
    <w:rsid w:val="00C70B06"/>
    <w:rsid w:val="00C8086E"/>
    <w:rsid w:val="00C80C15"/>
    <w:rsid w:val="00C850DB"/>
    <w:rsid w:val="00C909D9"/>
    <w:rsid w:val="00C92A75"/>
    <w:rsid w:val="00C9368D"/>
    <w:rsid w:val="00C967D9"/>
    <w:rsid w:val="00CA0341"/>
    <w:rsid w:val="00CA043C"/>
    <w:rsid w:val="00CA325C"/>
    <w:rsid w:val="00CA557A"/>
    <w:rsid w:val="00CA6BF4"/>
    <w:rsid w:val="00CA7143"/>
    <w:rsid w:val="00CB0841"/>
    <w:rsid w:val="00CB61B3"/>
    <w:rsid w:val="00CB746C"/>
    <w:rsid w:val="00CB76EE"/>
    <w:rsid w:val="00CC113D"/>
    <w:rsid w:val="00CC4213"/>
    <w:rsid w:val="00CC790C"/>
    <w:rsid w:val="00CD1066"/>
    <w:rsid w:val="00CD163A"/>
    <w:rsid w:val="00CD26CF"/>
    <w:rsid w:val="00CD2FB1"/>
    <w:rsid w:val="00CD5319"/>
    <w:rsid w:val="00CD7F10"/>
    <w:rsid w:val="00CE09E0"/>
    <w:rsid w:val="00CE0A06"/>
    <w:rsid w:val="00CE23FD"/>
    <w:rsid w:val="00CE2488"/>
    <w:rsid w:val="00CE2C73"/>
    <w:rsid w:val="00CE3974"/>
    <w:rsid w:val="00CE3F34"/>
    <w:rsid w:val="00CE77A8"/>
    <w:rsid w:val="00CF342A"/>
    <w:rsid w:val="00CF7BAE"/>
    <w:rsid w:val="00D00C11"/>
    <w:rsid w:val="00D0244D"/>
    <w:rsid w:val="00D039EE"/>
    <w:rsid w:val="00D03F8F"/>
    <w:rsid w:val="00D06D80"/>
    <w:rsid w:val="00D1049D"/>
    <w:rsid w:val="00D11B24"/>
    <w:rsid w:val="00D16395"/>
    <w:rsid w:val="00D16622"/>
    <w:rsid w:val="00D17673"/>
    <w:rsid w:val="00D21739"/>
    <w:rsid w:val="00D21CEC"/>
    <w:rsid w:val="00D244B9"/>
    <w:rsid w:val="00D24B73"/>
    <w:rsid w:val="00D30E67"/>
    <w:rsid w:val="00D32536"/>
    <w:rsid w:val="00D3533C"/>
    <w:rsid w:val="00D41E81"/>
    <w:rsid w:val="00D42118"/>
    <w:rsid w:val="00D43B5B"/>
    <w:rsid w:val="00D462C4"/>
    <w:rsid w:val="00D5096B"/>
    <w:rsid w:val="00D53866"/>
    <w:rsid w:val="00D6031C"/>
    <w:rsid w:val="00D61286"/>
    <w:rsid w:val="00D615C0"/>
    <w:rsid w:val="00D61B08"/>
    <w:rsid w:val="00D623A6"/>
    <w:rsid w:val="00D64F3A"/>
    <w:rsid w:val="00D675E2"/>
    <w:rsid w:val="00D67E1E"/>
    <w:rsid w:val="00D71067"/>
    <w:rsid w:val="00D71C43"/>
    <w:rsid w:val="00D71F9C"/>
    <w:rsid w:val="00D72075"/>
    <w:rsid w:val="00D74314"/>
    <w:rsid w:val="00D7735A"/>
    <w:rsid w:val="00D837C0"/>
    <w:rsid w:val="00D839BC"/>
    <w:rsid w:val="00D848D1"/>
    <w:rsid w:val="00D868B2"/>
    <w:rsid w:val="00D874A0"/>
    <w:rsid w:val="00D93DDB"/>
    <w:rsid w:val="00D97453"/>
    <w:rsid w:val="00DA3646"/>
    <w:rsid w:val="00DA3FA8"/>
    <w:rsid w:val="00DA59E0"/>
    <w:rsid w:val="00DB0839"/>
    <w:rsid w:val="00DB0E2F"/>
    <w:rsid w:val="00DB1F40"/>
    <w:rsid w:val="00DB4141"/>
    <w:rsid w:val="00DC68C9"/>
    <w:rsid w:val="00DC6D18"/>
    <w:rsid w:val="00DD57FD"/>
    <w:rsid w:val="00DD7A9D"/>
    <w:rsid w:val="00DE1567"/>
    <w:rsid w:val="00DE2A91"/>
    <w:rsid w:val="00DE3259"/>
    <w:rsid w:val="00DE5969"/>
    <w:rsid w:val="00DF04B6"/>
    <w:rsid w:val="00DF1CD3"/>
    <w:rsid w:val="00DF22D7"/>
    <w:rsid w:val="00DF6214"/>
    <w:rsid w:val="00E10D07"/>
    <w:rsid w:val="00E135C4"/>
    <w:rsid w:val="00E13DFD"/>
    <w:rsid w:val="00E14822"/>
    <w:rsid w:val="00E15002"/>
    <w:rsid w:val="00E2097A"/>
    <w:rsid w:val="00E24050"/>
    <w:rsid w:val="00E25F86"/>
    <w:rsid w:val="00E348D9"/>
    <w:rsid w:val="00E35395"/>
    <w:rsid w:val="00E36374"/>
    <w:rsid w:val="00E36B4D"/>
    <w:rsid w:val="00E36FB9"/>
    <w:rsid w:val="00E37D89"/>
    <w:rsid w:val="00E40C7C"/>
    <w:rsid w:val="00E51040"/>
    <w:rsid w:val="00E5238B"/>
    <w:rsid w:val="00E62A13"/>
    <w:rsid w:val="00E64A1D"/>
    <w:rsid w:val="00E66167"/>
    <w:rsid w:val="00E671EF"/>
    <w:rsid w:val="00E70AE5"/>
    <w:rsid w:val="00E70C9B"/>
    <w:rsid w:val="00E730E8"/>
    <w:rsid w:val="00E7421C"/>
    <w:rsid w:val="00E75EC0"/>
    <w:rsid w:val="00E81F65"/>
    <w:rsid w:val="00E82557"/>
    <w:rsid w:val="00E911D2"/>
    <w:rsid w:val="00E94694"/>
    <w:rsid w:val="00E950DA"/>
    <w:rsid w:val="00E97881"/>
    <w:rsid w:val="00EA4691"/>
    <w:rsid w:val="00EA5A7F"/>
    <w:rsid w:val="00EB0634"/>
    <w:rsid w:val="00EB1337"/>
    <w:rsid w:val="00EB17B2"/>
    <w:rsid w:val="00EB451D"/>
    <w:rsid w:val="00EB5684"/>
    <w:rsid w:val="00EB5B1B"/>
    <w:rsid w:val="00EB6193"/>
    <w:rsid w:val="00EB7324"/>
    <w:rsid w:val="00EB7724"/>
    <w:rsid w:val="00EC3C4E"/>
    <w:rsid w:val="00ED58B3"/>
    <w:rsid w:val="00EF3D3E"/>
    <w:rsid w:val="00EF3DDC"/>
    <w:rsid w:val="00EF4DF6"/>
    <w:rsid w:val="00F05F58"/>
    <w:rsid w:val="00F10EDC"/>
    <w:rsid w:val="00F14092"/>
    <w:rsid w:val="00F1774E"/>
    <w:rsid w:val="00F22C50"/>
    <w:rsid w:val="00F230EB"/>
    <w:rsid w:val="00F27832"/>
    <w:rsid w:val="00F30099"/>
    <w:rsid w:val="00F33BC8"/>
    <w:rsid w:val="00F42D7D"/>
    <w:rsid w:val="00F43EB2"/>
    <w:rsid w:val="00F500CA"/>
    <w:rsid w:val="00F50788"/>
    <w:rsid w:val="00F573D7"/>
    <w:rsid w:val="00F576D7"/>
    <w:rsid w:val="00F668F9"/>
    <w:rsid w:val="00F71532"/>
    <w:rsid w:val="00F74591"/>
    <w:rsid w:val="00F82049"/>
    <w:rsid w:val="00F82A80"/>
    <w:rsid w:val="00F83E4C"/>
    <w:rsid w:val="00F86857"/>
    <w:rsid w:val="00F920F5"/>
    <w:rsid w:val="00F93033"/>
    <w:rsid w:val="00F954DC"/>
    <w:rsid w:val="00FA0D6D"/>
    <w:rsid w:val="00FA1A03"/>
    <w:rsid w:val="00FA3A99"/>
    <w:rsid w:val="00FA439E"/>
    <w:rsid w:val="00FA62E4"/>
    <w:rsid w:val="00FB587F"/>
    <w:rsid w:val="00FC21C4"/>
    <w:rsid w:val="00FC2307"/>
    <w:rsid w:val="00FC50EC"/>
    <w:rsid w:val="00FD0D77"/>
    <w:rsid w:val="00FD1D68"/>
    <w:rsid w:val="00FD2DA3"/>
    <w:rsid w:val="00FD37A2"/>
    <w:rsid w:val="00FE0CA3"/>
    <w:rsid w:val="00FE1482"/>
    <w:rsid w:val="00FE1A38"/>
    <w:rsid w:val="00FE7565"/>
    <w:rsid w:val="00FE7F20"/>
    <w:rsid w:val="00F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950D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C250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25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0C250B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250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250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250B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250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3027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3027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250B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250B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250B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250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C250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C250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50B"/>
    <w:rPr>
      <w:rFonts w:ascii="Tahoma" w:hAnsi="Tahoma" w:cs="Tahoma"/>
      <w:sz w:val="16"/>
      <w:szCs w:val="16"/>
    </w:rPr>
  </w:style>
  <w:style w:type="paragraph" w:customStyle="1" w:styleId="rvps698610">
    <w:name w:val="rvps698610"/>
    <w:basedOn w:val="Normal"/>
    <w:uiPriority w:val="99"/>
    <w:rsid w:val="000C250B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250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0C250B"/>
    <w:rPr>
      <w:rFonts w:cs="Times New Roman"/>
      <w:color w:val="000080"/>
      <w:u w:val="single"/>
    </w:rPr>
  </w:style>
  <w:style w:type="table" w:styleId="TableContemporary">
    <w:name w:val="Table Contemporary"/>
    <w:basedOn w:val="TableNormal"/>
    <w:uiPriority w:val="99"/>
    <w:rsid w:val="000C250B"/>
    <w:rPr>
      <w:rFonts w:ascii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Indent2">
    <w:name w:val="Body Text Indent 2"/>
    <w:basedOn w:val="Normal"/>
    <w:link w:val="BodyTextIndent2Char"/>
    <w:uiPriority w:val="99"/>
    <w:rsid w:val="000C250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C250B"/>
    <w:rPr>
      <w:rFonts w:ascii="Times New Roman" w:hAnsi="Times New Roman" w:cs="Times New Roman"/>
      <w:sz w:val="20"/>
      <w:szCs w:val="20"/>
    </w:rPr>
  </w:style>
  <w:style w:type="character" w:customStyle="1" w:styleId="a">
    <w:name w:val="Цветовое выделение"/>
    <w:uiPriority w:val="99"/>
    <w:rsid w:val="000C250B"/>
    <w:rPr>
      <w:b/>
      <w:color w:val="000080"/>
      <w:sz w:val="20"/>
    </w:rPr>
  </w:style>
  <w:style w:type="character" w:styleId="PageNumber">
    <w:name w:val="page number"/>
    <w:basedOn w:val="DefaultParagraphFont"/>
    <w:uiPriority w:val="99"/>
    <w:rsid w:val="000C250B"/>
    <w:rPr>
      <w:rFonts w:cs="Times New Roman"/>
    </w:rPr>
  </w:style>
  <w:style w:type="paragraph" w:customStyle="1" w:styleId="ConsPlusNormal">
    <w:name w:val="ConsPlusNormal"/>
    <w:uiPriority w:val="99"/>
    <w:rsid w:val="000C250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C25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250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C250B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0C250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C250B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24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0C250B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table" w:styleId="TableGrid5">
    <w:name w:val="Table Grid 5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onsPlusNonformat">
    <w:name w:val="ConsPlusNonformat"/>
    <w:uiPriority w:val="99"/>
    <w:rsid w:val="000C250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C25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C250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C250B"/>
    <w:rPr>
      <w:rFonts w:ascii="Times New Roman" w:hAnsi="Times New Roman" w:cs="Times New Roman"/>
      <w:sz w:val="16"/>
      <w:szCs w:val="16"/>
    </w:rPr>
  </w:style>
  <w:style w:type="paragraph" w:customStyle="1" w:styleId="Iauiue">
    <w:name w:val="Iau?iue"/>
    <w:uiPriority w:val="99"/>
    <w:rsid w:val="000C250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paragraph" w:customStyle="1" w:styleId="caaieiaie3">
    <w:name w:val="caaieiaie 3"/>
    <w:basedOn w:val="Iauiue"/>
    <w:next w:val="Iauiue"/>
    <w:uiPriority w:val="99"/>
    <w:rsid w:val="000C250B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uiPriority w:val="99"/>
    <w:rsid w:val="00773027"/>
    <w:rPr>
      <w:rFonts w:ascii="Wingdings" w:hAnsi="Wingdings"/>
    </w:rPr>
  </w:style>
  <w:style w:type="character" w:customStyle="1" w:styleId="WW8Num4z0">
    <w:name w:val="WW8Num4z0"/>
    <w:uiPriority w:val="99"/>
    <w:rsid w:val="00773027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773027"/>
  </w:style>
  <w:style w:type="character" w:customStyle="1" w:styleId="WW8Num1z0">
    <w:name w:val="WW8Num1z0"/>
    <w:uiPriority w:val="99"/>
    <w:rsid w:val="00773027"/>
    <w:rPr>
      <w:rFonts w:ascii="Times New Roman" w:hAnsi="Times New Roman"/>
    </w:rPr>
  </w:style>
  <w:style w:type="character" w:customStyle="1" w:styleId="WW8Num1z1">
    <w:name w:val="WW8Num1z1"/>
    <w:uiPriority w:val="99"/>
    <w:rsid w:val="00773027"/>
    <w:rPr>
      <w:rFonts w:ascii="Courier New" w:hAnsi="Courier New"/>
    </w:rPr>
  </w:style>
  <w:style w:type="character" w:customStyle="1" w:styleId="WW8Num1z2">
    <w:name w:val="WW8Num1z2"/>
    <w:uiPriority w:val="99"/>
    <w:rsid w:val="00773027"/>
    <w:rPr>
      <w:rFonts w:ascii="Wingdings" w:hAnsi="Wingdings"/>
    </w:rPr>
  </w:style>
  <w:style w:type="character" w:customStyle="1" w:styleId="WW8Num1z3">
    <w:name w:val="WW8Num1z3"/>
    <w:uiPriority w:val="99"/>
    <w:rsid w:val="00773027"/>
    <w:rPr>
      <w:rFonts w:ascii="Symbol" w:hAnsi="Symbol"/>
    </w:rPr>
  </w:style>
  <w:style w:type="character" w:customStyle="1" w:styleId="WW8Num3z1">
    <w:name w:val="WW8Num3z1"/>
    <w:uiPriority w:val="99"/>
    <w:rsid w:val="00773027"/>
    <w:rPr>
      <w:rFonts w:ascii="Courier New" w:hAnsi="Courier New"/>
    </w:rPr>
  </w:style>
  <w:style w:type="character" w:customStyle="1" w:styleId="WW8Num3z3">
    <w:name w:val="WW8Num3z3"/>
    <w:uiPriority w:val="99"/>
    <w:rsid w:val="00773027"/>
    <w:rPr>
      <w:rFonts w:ascii="Symbol" w:hAnsi="Symbol"/>
    </w:rPr>
  </w:style>
  <w:style w:type="character" w:customStyle="1" w:styleId="WW8Num5z0">
    <w:name w:val="WW8Num5z0"/>
    <w:uiPriority w:val="99"/>
    <w:rsid w:val="00773027"/>
    <w:rPr>
      <w:rFonts w:ascii="Symbol" w:hAnsi="Symbol"/>
    </w:rPr>
  </w:style>
  <w:style w:type="character" w:customStyle="1" w:styleId="WW8Num5z1">
    <w:name w:val="WW8Num5z1"/>
    <w:uiPriority w:val="99"/>
    <w:rsid w:val="00773027"/>
    <w:rPr>
      <w:rFonts w:ascii="Courier New" w:hAnsi="Courier New"/>
    </w:rPr>
  </w:style>
  <w:style w:type="character" w:customStyle="1" w:styleId="WW8Num5z2">
    <w:name w:val="WW8Num5z2"/>
    <w:uiPriority w:val="99"/>
    <w:rsid w:val="00773027"/>
    <w:rPr>
      <w:rFonts w:ascii="Wingdings" w:hAnsi="Wingdings"/>
    </w:rPr>
  </w:style>
  <w:style w:type="character" w:customStyle="1" w:styleId="WW8Num6z0">
    <w:name w:val="WW8Num6z0"/>
    <w:uiPriority w:val="99"/>
    <w:rsid w:val="00773027"/>
    <w:rPr>
      <w:i/>
    </w:rPr>
  </w:style>
  <w:style w:type="character" w:customStyle="1" w:styleId="WW8Num7z0">
    <w:name w:val="WW8Num7z0"/>
    <w:uiPriority w:val="99"/>
    <w:rsid w:val="00773027"/>
    <w:rPr>
      <w:rFonts w:ascii="Symbol" w:hAnsi="Symbol"/>
    </w:rPr>
  </w:style>
  <w:style w:type="character" w:customStyle="1" w:styleId="WW8Num7z1">
    <w:name w:val="WW8Num7z1"/>
    <w:uiPriority w:val="99"/>
    <w:rsid w:val="00773027"/>
    <w:rPr>
      <w:rFonts w:ascii="Courier New" w:hAnsi="Courier New"/>
    </w:rPr>
  </w:style>
  <w:style w:type="character" w:customStyle="1" w:styleId="WW8Num7z2">
    <w:name w:val="WW8Num7z2"/>
    <w:uiPriority w:val="99"/>
    <w:rsid w:val="00773027"/>
    <w:rPr>
      <w:rFonts w:ascii="Wingdings" w:hAnsi="Wingdings"/>
    </w:rPr>
  </w:style>
  <w:style w:type="character" w:customStyle="1" w:styleId="WW8Num9z0">
    <w:name w:val="WW8Num9z0"/>
    <w:uiPriority w:val="99"/>
    <w:rsid w:val="00773027"/>
    <w:rPr>
      <w:rFonts w:ascii="Wingdings" w:hAnsi="Wingdings"/>
    </w:rPr>
  </w:style>
  <w:style w:type="character" w:customStyle="1" w:styleId="WW8Num9z1">
    <w:name w:val="WW8Num9z1"/>
    <w:uiPriority w:val="99"/>
    <w:rsid w:val="00773027"/>
    <w:rPr>
      <w:rFonts w:ascii="Courier New" w:hAnsi="Courier New"/>
    </w:rPr>
  </w:style>
  <w:style w:type="character" w:customStyle="1" w:styleId="WW8Num9z3">
    <w:name w:val="WW8Num9z3"/>
    <w:uiPriority w:val="99"/>
    <w:rsid w:val="00773027"/>
    <w:rPr>
      <w:rFonts w:ascii="Symbol" w:hAnsi="Symbol"/>
    </w:rPr>
  </w:style>
  <w:style w:type="character" w:customStyle="1" w:styleId="WW8Num10z0">
    <w:name w:val="WW8Num10z0"/>
    <w:uiPriority w:val="99"/>
    <w:rsid w:val="00773027"/>
    <w:rPr>
      <w:rFonts w:ascii="Symbol" w:hAnsi="Symbol"/>
    </w:rPr>
  </w:style>
  <w:style w:type="character" w:customStyle="1" w:styleId="WW8Num10z1">
    <w:name w:val="WW8Num10z1"/>
    <w:uiPriority w:val="99"/>
    <w:rsid w:val="00773027"/>
    <w:rPr>
      <w:rFonts w:ascii="Courier New" w:hAnsi="Courier New"/>
    </w:rPr>
  </w:style>
  <w:style w:type="character" w:customStyle="1" w:styleId="WW8Num10z2">
    <w:name w:val="WW8Num10z2"/>
    <w:uiPriority w:val="99"/>
    <w:rsid w:val="00773027"/>
    <w:rPr>
      <w:rFonts w:ascii="Wingdings" w:hAnsi="Wingdings"/>
    </w:rPr>
  </w:style>
  <w:style w:type="character" w:customStyle="1" w:styleId="WW8Num12z0">
    <w:name w:val="WW8Num12z0"/>
    <w:uiPriority w:val="99"/>
    <w:rsid w:val="00773027"/>
    <w:rPr>
      <w:rFonts w:ascii="Wingdings" w:hAnsi="Wingdings"/>
    </w:rPr>
  </w:style>
  <w:style w:type="character" w:customStyle="1" w:styleId="WW8Num12z1">
    <w:name w:val="WW8Num12z1"/>
    <w:uiPriority w:val="99"/>
    <w:rsid w:val="00773027"/>
    <w:rPr>
      <w:rFonts w:ascii="Courier New" w:hAnsi="Courier New"/>
    </w:rPr>
  </w:style>
  <w:style w:type="character" w:customStyle="1" w:styleId="WW8Num12z3">
    <w:name w:val="WW8Num12z3"/>
    <w:uiPriority w:val="99"/>
    <w:rsid w:val="00773027"/>
    <w:rPr>
      <w:rFonts w:ascii="Symbol" w:hAnsi="Symbol"/>
    </w:rPr>
  </w:style>
  <w:style w:type="character" w:customStyle="1" w:styleId="WW8Num13z0">
    <w:name w:val="WW8Num13z0"/>
    <w:uiPriority w:val="99"/>
    <w:rsid w:val="00773027"/>
    <w:rPr>
      <w:rFonts w:ascii="Wingdings" w:hAnsi="Wingdings"/>
    </w:rPr>
  </w:style>
  <w:style w:type="character" w:customStyle="1" w:styleId="WW8Num13z1">
    <w:name w:val="WW8Num13z1"/>
    <w:uiPriority w:val="99"/>
    <w:rsid w:val="00773027"/>
    <w:rPr>
      <w:rFonts w:ascii="Courier New" w:hAnsi="Courier New"/>
    </w:rPr>
  </w:style>
  <w:style w:type="character" w:customStyle="1" w:styleId="WW8Num13z3">
    <w:name w:val="WW8Num13z3"/>
    <w:uiPriority w:val="99"/>
    <w:rsid w:val="00773027"/>
    <w:rPr>
      <w:rFonts w:ascii="Symbol" w:hAnsi="Symbol"/>
    </w:rPr>
  </w:style>
  <w:style w:type="character" w:customStyle="1" w:styleId="WW8Num14z0">
    <w:name w:val="WW8Num14z0"/>
    <w:uiPriority w:val="99"/>
    <w:rsid w:val="00773027"/>
    <w:rPr>
      <w:rFonts w:ascii="Symbol" w:hAnsi="Symbol"/>
    </w:rPr>
  </w:style>
  <w:style w:type="character" w:customStyle="1" w:styleId="WW8Num14z1">
    <w:name w:val="WW8Num14z1"/>
    <w:uiPriority w:val="99"/>
    <w:rsid w:val="00773027"/>
    <w:rPr>
      <w:rFonts w:ascii="Courier New" w:hAnsi="Courier New"/>
    </w:rPr>
  </w:style>
  <w:style w:type="character" w:customStyle="1" w:styleId="WW8Num14z2">
    <w:name w:val="WW8Num14z2"/>
    <w:uiPriority w:val="99"/>
    <w:rsid w:val="00773027"/>
    <w:rPr>
      <w:rFonts w:ascii="Wingdings" w:hAnsi="Wingdings"/>
    </w:rPr>
  </w:style>
  <w:style w:type="character" w:customStyle="1" w:styleId="WW8Num15z0">
    <w:name w:val="WW8Num15z0"/>
    <w:uiPriority w:val="99"/>
    <w:rsid w:val="00773027"/>
    <w:rPr>
      <w:rFonts w:ascii="Symbol" w:hAnsi="Symbol"/>
    </w:rPr>
  </w:style>
  <w:style w:type="character" w:customStyle="1" w:styleId="WW8Num15z1">
    <w:name w:val="WW8Num15z1"/>
    <w:uiPriority w:val="99"/>
    <w:rsid w:val="00773027"/>
    <w:rPr>
      <w:rFonts w:ascii="Courier New" w:hAnsi="Courier New"/>
    </w:rPr>
  </w:style>
  <w:style w:type="character" w:customStyle="1" w:styleId="WW8Num15z2">
    <w:name w:val="WW8Num15z2"/>
    <w:uiPriority w:val="99"/>
    <w:rsid w:val="00773027"/>
    <w:rPr>
      <w:rFonts w:ascii="Wingdings" w:hAnsi="Wingdings"/>
    </w:rPr>
  </w:style>
  <w:style w:type="character" w:customStyle="1" w:styleId="WW8Num16z0">
    <w:name w:val="WW8Num16z0"/>
    <w:uiPriority w:val="99"/>
    <w:rsid w:val="00773027"/>
    <w:rPr>
      <w:rFonts w:ascii="Symbol" w:hAnsi="Symbol"/>
    </w:rPr>
  </w:style>
  <w:style w:type="character" w:customStyle="1" w:styleId="WW8Num16z1">
    <w:name w:val="WW8Num16z1"/>
    <w:uiPriority w:val="99"/>
    <w:rsid w:val="00773027"/>
    <w:rPr>
      <w:rFonts w:ascii="Courier New" w:hAnsi="Courier New"/>
    </w:rPr>
  </w:style>
  <w:style w:type="character" w:customStyle="1" w:styleId="WW8Num16z2">
    <w:name w:val="WW8Num16z2"/>
    <w:uiPriority w:val="99"/>
    <w:rsid w:val="00773027"/>
    <w:rPr>
      <w:rFonts w:ascii="Wingdings" w:hAnsi="Wingdings"/>
    </w:rPr>
  </w:style>
  <w:style w:type="character" w:customStyle="1" w:styleId="1">
    <w:name w:val="Основной шрифт абзаца1"/>
    <w:uiPriority w:val="99"/>
    <w:rsid w:val="00773027"/>
  </w:style>
  <w:style w:type="character" w:customStyle="1" w:styleId="a0">
    <w:name w:val="Основной шрифт"/>
    <w:uiPriority w:val="99"/>
    <w:rsid w:val="00773027"/>
  </w:style>
  <w:style w:type="character" w:styleId="Strong">
    <w:name w:val="Strong"/>
    <w:basedOn w:val="1"/>
    <w:uiPriority w:val="99"/>
    <w:qFormat/>
    <w:rsid w:val="00773027"/>
    <w:rPr>
      <w:rFonts w:cs="Times New Roman"/>
      <w:b/>
    </w:rPr>
  </w:style>
  <w:style w:type="character" w:customStyle="1" w:styleId="HTMLMarkup">
    <w:name w:val="HTML Markup"/>
    <w:uiPriority w:val="99"/>
    <w:rsid w:val="00773027"/>
    <w:rPr>
      <w:vanish/>
      <w:color w:val="FF0000"/>
    </w:rPr>
  </w:style>
  <w:style w:type="character" w:customStyle="1" w:styleId="a1">
    <w:name w:val="Знак Знак"/>
    <w:basedOn w:val="1"/>
    <w:uiPriority w:val="99"/>
    <w:rsid w:val="00773027"/>
    <w:rPr>
      <w:rFonts w:cs="Times New Roman"/>
    </w:rPr>
  </w:style>
  <w:style w:type="character" w:customStyle="1" w:styleId="text">
    <w:name w:val="text"/>
    <w:basedOn w:val="1"/>
    <w:uiPriority w:val="99"/>
    <w:rsid w:val="00773027"/>
    <w:rPr>
      <w:rFonts w:cs="Times New Roman"/>
    </w:rPr>
  </w:style>
  <w:style w:type="paragraph" w:customStyle="1" w:styleId="a2">
    <w:name w:val="Заголовок"/>
    <w:basedOn w:val="Normal"/>
    <w:next w:val="BodyText"/>
    <w:uiPriority w:val="99"/>
    <w:rsid w:val="00773027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7730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semiHidden/>
    <w:rsid w:val="00773027"/>
    <w:rPr>
      <w:rFonts w:cs="Tahoma"/>
    </w:rPr>
  </w:style>
  <w:style w:type="paragraph" w:customStyle="1" w:styleId="10">
    <w:name w:val="Название1"/>
    <w:basedOn w:val="Normal"/>
    <w:uiPriority w:val="99"/>
    <w:rsid w:val="00773027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Normal"/>
    <w:uiPriority w:val="99"/>
    <w:rsid w:val="00773027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3">
    <w:name w:val="Табличный"/>
    <w:basedOn w:val="Normal"/>
    <w:uiPriority w:val="99"/>
    <w:rsid w:val="00773027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Normal"/>
    <w:uiPriority w:val="99"/>
    <w:rsid w:val="0077302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773027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ubtitle">
    <w:name w:val="Subtitle"/>
    <w:basedOn w:val="a2"/>
    <w:next w:val="BodyText"/>
    <w:link w:val="SubtitleChar"/>
    <w:uiPriority w:val="99"/>
    <w:qFormat/>
    <w:rsid w:val="00773027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027"/>
    <w:rPr>
      <w:rFonts w:ascii="Arial" w:hAnsi="Arial" w:cs="Tahoma"/>
      <w:i/>
      <w:iCs/>
      <w:sz w:val="28"/>
      <w:szCs w:val="28"/>
      <w:lang w:eastAsia="ar-SA" w:bidi="ar-SA"/>
    </w:rPr>
  </w:style>
  <w:style w:type="paragraph" w:customStyle="1" w:styleId="21">
    <w:name w:val="Маркированный список 21"/>
    <w:basedOn w:val="Normal"/>
    <w:uiPriority w:val="99"/>
    <w:rsid w:val="00773027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773027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773027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31"/>
    <w:basedOn w:val="Normal"/>
    <w:uiPriority w:val="99"/>
    <w:rsid w:val="00773027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2">
    <w:name w:val="Схема документа1"/>
    <w:basedOn w:val="Normal"/>
    <w:uiPriority w:val="99"/>
    <w:rsid w:val="0077302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3">
    <w:name w:val="Знак Знак Знак1 Знак"/>
    <w:basedOn w:val="Normal"/>
    <w:uiPriority w:val="99"/>
    <w:rsid w:val="0077302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4">
    <w:name w:val="Содержимое таблицы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5">
    <w:name w:val="Заголовок таблицы"/>
    <w:basedOn w:val="a4"/>
    <w:uiPriority w:val="99"/>
    <w:rsid w:val="00773027"/>
    <w:pPr>
      <w:jc w:val="center"/>
    </w:pPr>
    <w:rPr>
      <w:b/>
      <w:bCs/>
    </w:rPr>
  </w:style>
  <w:style w:type="paragraph" w:customStyle="1" w:styleId="ConsPlusCell">
    <w:name w:val="ConsPlusCell"/>
    <w:uiPriority w:val="99"/>
    <w:rsid w:val="006D22D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D2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1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1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5947</TotalTime>
  <Pages>19</Pages>
  <Words>5040</Words>
  <Characters>28734</Characters>
  <Application>Microsoft Office Outlook</Application>
  <DocSecurity>0</DocSecurity>
  <Lines>0</Lines>
  <Paragraphs>0</Paragraphs>
  <ScaleCrop>false</ScaleCrop>
  <Company>CPU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dolgih</dc:creator>
  <cp:keywords/>
  <dc:description/>
  <cp:lastModifiedBy>ptd</cp:lastModifiedBy>
  <cp:revision>142</cp:revision>
  <cp:lastPrinted>2017-09-27T02:00:00Z</cp:lastPrinted>
  <dcterms:created xsi:type="dcterms:W3CDTF">2010-08-04T08:21:00Z</dcterms:created>
  <dcterms:modified xsi:type="dcterms:W3CDTF">2017-10-03T02:12:00Z</dcterms:modified>
</cp:coreProperties>
</file>