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44" w:rsidRDefault="00DE7444" w:rsidP="00C63CD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5" o:title="" gain="79922f" blacklevel="1966f"/>
          </v:shape>
        </w:pict>
      </w:r>
    </w:p>
    <w:p w:rsidR="00DE7444" w:rsidRDefault="00DE7444" w:rsidP="00C63CD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DE7444" w:rsidRDefault="00DE7444" w:rsidP="00C63CD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DE7444" w:rsidRDefault="00DE7444" w:rsidP="00C63CD3">
      <w:pPr>
        <w:jc w:val="center"/>
        <w:rPr>
          <w:b/>
          <w:sz w:val="28"/>
          <w:szCs w:val="28"/>
        </w:rPr>
      </w:pPr>
    </w:p>
    <w:p w:rsidR="00DE7444" w:rsidRDefault="00DE7444" w:rsidP="00C63CD3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DE7444" w:rsidRPr="00470F8E" w:rsidRDefault="00DE7444" w:rsidP="00C63CD3">
      <w:pPr>
        <w:spacing w:before="240"/>
        <w:jc w:val="center"/>
        <w:rPr>
          <w:sz w:val="28"/>
          <w:szCs w:val="28"/>
        </w:rPr>
      </w:pPr>
      <w:r w:rsidRPr="00470F8E">
        <w:rPr>
          <w:sz w:val="28"/>
          <w:szCs w:val="28"/>
        </w:rPr>
        <w:t>03.10.2017 № 4853</w:t>
      </w:r>
    </w:p>
    <w:p w:rsidR="00DE7444" w:rsidRDefault="00DE7444" w:rsidP="00C63CD3">
      <w:pPr>
        <w:jc w:val="both"/>
        <w:rPr>
          <w:sz w:val="28"/>
          <w:szCs w:val="28"/>
        </w:rPr>
      </w:pPr>
    </w:p>
    <w:p w:rsidR="00DE7444" w:rsidRDefault="00DE7444" w:rsidP="00C63CD3">
      <w:pPr>
        <w:jc w:val="both"/>
        <w:rPr>
          <w:sz w:val="28"/>
          <w:szCs w:val="28"/>
        </w:rPr>
      </w:pPr>
    </w:p>
    <w:p w:rsidR="00DE7444" w:rsidRPr="00BE608C" w:rsidRDefault="00DE7444" w:rsidP="00A8793C">
      <w:pPr>
        <w:jc w:val="both"/>
        <w:rPr>
          <w:sz w:val="28"/>
          <w:szCs w:val="28"/>
        </w:rPr>
      </w:pPr>
      <w:r w:rsidRPr="00BE608C">
        <w:rPr>
          <w:sz w:val="28"/>
          <w:szCs w:val="28"/>
        </w:rPr>
        <w:t>О внесении изменений в постановление</w:t>
      </w:r>
    </w:p>
    <w:p w:rsidR="00DE7444" w:rsidRPr="00BE608C" w:rsidRDefault="00DE7444" w:rsidP="00A8793C">
      <w:pPr>
        <w:jc w:val="both"/>
        <w:rPr>
          <w:sz w:val="28"/>
          <w:szCs w:val="28"/>
        </w:rPr>
      </w:pPr>
      <w:r w:rsidRPr="00BE608C">
        <w:rPr>
          <w:sz w:val="28"/>
          <w:szCs w:val="28"/>
        </w:rPr>
        <w:t xml:space="preserve">Администрации города Рубцовска </w:t>
      </w:r>
    </w:p>
    <w:p w:rsidR="00DE7444" w:rsidRPr="00BE608C" w:rsidRDefault="00DE7444" w:rsidP="00A8793C">
      <w:pPr>
        <w:jc w:val="both"/>
        <w:rPr>
          <w:sz w:val="28"/>
          <w:szCs w:val="28"/>
        </w:rPr>
      </w:pPr>
      <w:r w:rsidRPr="00BE608C">
        <w:rPr>
          <w:sz w:val="28"/>
          <w:szCs w:val="28"/>
        </w:rPr>
        <w:t xml:space="preserve">Алтайского края от </w:t>
      </w:r>
      <w:r>
        <w:rPr>
          <w:sz w:val="28"/>
          <w:szCs w:val="28"/>
        </w:rPr>
        <w:t>22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>3126</w:t>
      </w:r>
      <w:r w:rsidRPr="00BE608C">
        <w:rPr>
          <w:sz w:val="28"/>
          <w:szCs w:val="28"/>
        </w:rPr>
        <w:t xml:space="preserve"> </w:t>
      </w:r>
    </w:p>
    <w:p w:rsidR="00DE7444" w:rsidRPr="00BE608C" w:rsidRDefault="00DE7444" w:rsidP="00A8793C">
      <w:pPr>
        <w:jc w:val="both"/>
        <w:rPr>
          <w:sz w:val="28"/>
          <w:szCs w:val="28"/>
        </w:rPr>
      </w:pPr>
      <w:r w:rsidRPr="00BE608C">
        <w:rPr>
          <w:sz w:val="28"/>
          <w:szCs w:val="28"/>
        </w:rPr>
        <w:t xml:space="preserve">«Об утверждении муниципальной </w:t>
      </w:r>
    </w:p>
    <w:p w:rsidR="00DE7444" w:rsidRPr="00BE608C" w:rsidRDefault="00DE7444" w:rsidP="00A8793C">
      <w:pPr>
        <w:jc w:val="both"/>
        <w:rPr>
          <w:sz w:val="28"/>
          <w:szCs w:val="28"/>
        </w:rPr>
      </w:pPr>
      <w:r w:rsidRPr="00BE608C">
        <w:rPr>
          <w:sz w:val="28"/>
          <w:szCs w:val="28"/>
        </w:rPr>
        <w:t xml:space="preserve">программы «Развитие </w:t>
      </w:r>
      <w:r>
        <w:rPr>
          <w:sz w:val="28"/>
          <w:szCs w:val="28"/>
        </w:rPr>
        <w:t xml:space="preserve">физической культуры и </w:t>
      </w:r>
    </w:p>
    <w:p w:rsidR="00DE7444" w:rsidRDefault="00DE7444" w:rsidP="00A8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спорта в  </w:t>
      </w:r>
      <w:r w:rsidRPr="00BE608C">
        <w:rPr>
          <w:sz w:val="28"/>
          <w:szCs w:val="28"/>
        </w:rPr>
        <w:t>город</w:t>
      </w:r>
      <w:r>
        <w:rPr>
          <w:sz w:val="28"/>
          <w:szCs w:val="28"/>
        </w:rPr>
        <w:t>е Рубцовске</w:t>
      </w:r>
      <w:r w:rsidRPr="00BE608C">
        <w:rPr>
          <w:sz w:val="28"/>
          <w:szCs w:val="28"/>
        </w:rPr>
        <w:t xml:space="preserve">» </w:t>
      </w:r>
      <w:r>
        <w:rPr>
          <w:sz w:val="28"/>
          <w:szCs w:val="28"/>
        </w:rPr>
        <w:t>н</w:t>
      </w:r>
      <w:r w:rsidRPr="00BE608C">
        <w:rPr>
          <w:sz w:val="28"/>
          <w:szCs w:val="28"/>
        </w:rPr>
        <w:t>а 201</w:t>
      </w:r>
      <w:r>
        <w:rPr>
          <w:sz w:val="28"/>
          <w:szCs w:val="28"/>
        </w:rPr>
        <w:t>5</w:t>
      </w:r>
      <w:r w:rsidRPr="00BE608C">
        <w:rPr>
          <w:sz w:val="28"/>
          <w:szCs w:val="28"/>
        </w:rPr>
        <w:t xml:space="preserve"> – 201</w:t>
      </w:r>
      <w:r>
        <w:rPr>
          <w:sz w:val="28"/>
          <w:szCs w:val="28"/>
        </w:rPr>
        <w:t>9</w:t>
      </w:r>
      <w:r w:rsidRPr="00BE608C">
        <w:rPr>
          <w:sz w:val="28"/>
          <w:szCs w:val="28"/>
        </w:rPr>
        <w:t xml:space="preserve"> годы»</w:t>
      </w:r>
    </w:p>
    <w:p w:rsidR="00DE7444" w:rsidRDefault="00DE7444" w:rsidP="00A8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608C">
        <w:rPr>
          <w:sz w:val="28"/>
          <w:szCs w:val="28"/>
        </w:rPr>
        <w:t>(с изменениями, внесенными постановлениями</w:t>
      </w:r>
      <w:r>
        <w:rPr>
          <w:sz w:val="28"/>
          <w:szCs w:val="28"/>
        </w:rPr>
        <w:t xml:space="preserve"> </w:t>
      </w:r>
    </w:p>
    <w:p w:rsidR="00DE7444" w:rsidRDefault="00DE7444" w:rsidP="00A8793C">
      <w:pPr>
        <w:jc w:val="both"/>
        <w:rPr>
          <w:sz w:val="28"/>
          <w:szCs w:val="28"/>
        </w:rPr>
      </w:pPr>
      <w:r w:rsidRPr="00BE608C">
        <w:rPr>
          <w:sz w:val="28"/>
          <w:szCs w:val="28"/>
        </w:rPr>
        <w:t xml:space="preserve">Администрации города Рубцовска </w:t>
      </w:r>
      <w:r>
        <w:rPr>
          <w:sz w:val="28"/>
          <w:szCs w:val="28"/>
        </w:rPr>
        <w:t xml:space="preserve">Алтайского края </w:t>
      </w:r>
    </w:p>
    <w:p w:rsidR="00DE7444" w:rsidRPr="00BE608C" w:rsidRDefault="00DE7444" w:rsidP="00A8793C">
      <w:pPr>
        <w:jc w:val="both"/>
        <w:rPr>
          <w:sz w:val="28"/>
          <w:szCs w:val="28"/>
        </w:rPr>
      </w:pPr>
      <w:r w:rsidRPr="00BE608C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BE608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841</w:t>
      </w:r>
      <w:r w:rsidRPr="00BE608C">
        <w:rPr>
          <w:sz w:val="28"/>
          <w:szCs w:val="28"/>
        </w:rPr>
        <w:t>,  2</w:t>
      </w:r>
      <w:r>
        <w:rPr>
          <w:sz w:val="28"/>
          <w:szCs w:val="28"/>
        </w:rPr>
        <w:t>9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>3724, 14.02.2017 № 442</w:t>
      </w:r>
      <w:r w:rsidRPr="00BE608C">
        <w:rPr>
          <w:sz w:val="28"/>
          <w:szCs w:val="28"/>
        </w:rPr>
        <w:t>)</w:t>
      </w:r>
    </w:p>
    <w:p w:rsidR="00DE7444" w:rsidRDefault="00DE7444" w:rsidP="00A8793C">
      <w:pPr>
        <w:jc w:val="both"/>
        <w:rPr>
          <w:sz w:val="28"/>
          <w:szCs w:val="28"/>
        </w:rPr>
      </w:pPr>
    </w:p>
    <w:p w:rsidR="00DE7444" w:rsidRPr="00BE608C" w:rsidRDefault="00DE7444" w:rsidP="00A8793C">
      <w:pPr>
        <w:jc w:val="both"/>
        <w:rPr>
          <w:sz w:val="28"/>
          <w:szCs w:val="28"/>
        </w:rPr>
      </w:pPr>
    </w:p>
    <w:p w:rsidR="00DE7444" w:rsidRPr="00BE608C" w:rsidRDefault="00DE7444" w:rsidP="00A8793C">
      <w:pPr>
        <w:ind w:firstLine="708"/>
        <w:jc w:val="both"/>
        <w:rPr>
          <w:sz w:val="28"/>
          <w:szCs w:val="28"/>
        </w:rPr>
      </w:pPr>
      <w:r w:rsidRPr="00BE608C">
        <w:rPr>
          <w:sz w:val="28"/>
          <w:szCs w:val="28"/>
        </w:rPr>
        <w:t>В соответствии с постановлением Администрации города Рубцовска Алтайского края от 1</w:t>
      </w:r>
      <w:r>
        <w:rPr>
          <w:sz w:val="28"/>
          <w:szCs w:val="28"/>
        </w:rPr>
        <w:t>4</w:t>
      </w:r>
      <w:r w:rsidRPr="00BE608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>4337</w:t>
      </w:r>
      <w:r w:rsidRPr="00BE608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руководствуясь ст.179 Бюджетного кодекса Российской Федерации, ПОСТАНОВЛЯЮ:</w:t>
      </w:r>
    </w:p>
    <w:p w:rsidR="00DE7444" w:rsidRPr="00BE608C" w:rsidRDefault="00DE7444" w:rsidP="00A8793C">
      <w:pPr>
        <w:ind w:firstLine="708"/>
        <w:jc w:val="both"/>
        <w:rPr>
          <w:sz w:val="28"/>
          <w:szCs w:val="28"/>
        </w:rPr>
      </w:pPr>
      <w:r w:rsidRPr="00BE608C">
        <w:rPr>
          <w:sz w:val="28"/>
          <w:szCs w:val="28"/>
        </w:rPr>
        <w:t>1. Внести изменени</w:t>
      </w:r>
      <w:r>
        <w:rPr>
          <w:sz w:val="28"/>
          <w:szCs w:val="28"/>
        </w:rPr>
        <w:t>е</w:t>
      </w:r>
      <w:r w:rsidRPr="00BE608C">
        <w:rPr>
          <w:sz w:val="28"/>
          <w:szCs w:val="28"/>
        </w:rPr>
        <w:t xml:space="preserve"> в постановление 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BE608C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>3126</w:t>
      </w:r>
      <w:r w:rsidRPr="00BE608C">
        <w:rPr>
          <w:sz w:val="28"/>
          <w:szCs w:val="28"/>
        </w:rPr>
        <w:t xml:space="preserve"> «Об утверждении муниципальной программы «Развитие </w:t>
      </w:r>
      <w:r>
        <w:rPr>
          <w:sz w:val="28"/>
          <w:szCs w:val="28"/>
        </w:rPr>
        <w:t xml:space="preserve">физической культуры и спорта в  </w:t>
      </w:r>
      <w:r w:rsidRPr="00BE608C">
        <w:rPr>
          <w:sz w:val="28"/>
          <w:szCs w:val="28"/>
        </w:rPr>
        <w:t>город</w:t>
      </w:r>
      <w:r>
        <w:rPr>
          <w:sz w:val="28"/>
          <w:szCs w:val="28"/>
        </w:rPr>
        <w:t>е Рубцовске</w:t>
      </w:r>
      <w:r w:rsidRPr="00BE608C">
        <w:rPr>
          <w:sz w:val="28"/>
          <w:szCs w:val="28"/>
        </w:rPr>
        <w:t>» на 201</w:t>
      </w:r>
      <w:r>
        <w:rPr>
          <w:sz w:val="28"/>
          <w:szCs w:val="28"/>
        </w:rPr>
        <w:t>5</w:t>
      </w:r>
      <w:r w:rsidRPr="00BE608C">
        <w:rPr>
          <w:sz w:val="28"/>
          <w:szCs w:val="28"/>
        </w:rPr>
        <w:t xml:space="preserve"> – 201</w:t>
      </w:r>
      <w:r>
        <w:rPr>
          <w:sz w:val="28"/>
          <w:szCs w:val="28"/>
        </w:rPr>
        <w:t>9</w:t>
      </w:r>
      <w:r w:rsidRPr="00BE608C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Pr="00BE608C">
        <w:rPr>
          <w:sz w:val="28"/>
          <w:szCs w:val="28"/>
        </w:rPr>
        <w:t>(с изменениями, внесенными постановлениями</w:t>
      </w:r>
      <w:r>
        <w:rPr>
          <w:sz w:val="28"/>
          <w:szCs w:val="28"/>
        </w:rPr>
        <w:t xml:space="preserve"> </w:t>
      </w:r>
      <w:r w:rsidRPr="00BE608C">
        <w:rPr>
          <w:sz w:val="28"/>
          <w:szCs w:val="28"/>
        </w:rPr>
        <w:t xml:space="preserve">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BE608C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BE608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841</w:t>
      </w:r>
      <w:r w:rsidRPr="00BE608C">
        <w:rPr>
          <w:sz w:val="28"/>
          <w:szCs w:val="28"/>
        </w:rPr>
        <w:t>, от 2</w:t>
      </w:r>
      <w:r>
        <w:rPr>
          <w:sz w:val="28"/>
          <w:szCs w:val="28"/>
        </w:rPr>
        <w:t>9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>3724, от 14.02.2017 № 442</w:t>
      </w:r>
      <w:r w:rsidRPr="00BE608C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DE7444" w:rsidRDefault="00DE7444" w:rsidP="00A8793C">
      <w:pPr>
        <w:ind w:firstLine="709"/>
        <w:jc w:val="both"/>
        <w:rPr>
          <w:sz w:val="28"/>
          <w:szCs w:val="28"/>
        </w:rPr>
      </w:pPr>
      <w:r w:rsidRPr="00D60F0C">
        <w:rPr>
          <w:sz w:val="28"/>
          <w:szCs w:val="28"/>
        </w:rPr>
        <w:t xml:space="preserve">1.1. </w:t>
      </w:r>
      <w:r>
        <w:rPr>
          <w:sz w:val="28"/>
          <w:szCs w:val="28"/>
        </w:rPr>
        <w:t>Приложение</w:t>
      </w:r>
      <w:r w:rsidRPr="00D60F0C">
        <w:rPr>
          <w:sz w:val="28"/>
          <w:szCs w:val="28"/>
        </w:rPr>
        <w:t xml:space="preserve"> к  постановлению Администрации города Рубцовска Алтайского края </w:t>
      </w:r>
      <w:r w:rsidRPr="00BE608C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BE608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E608C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BE608C">
        <w:rPr>
          <w:sz w:val="28"/>
          <w:szCs w:val="28"/>
        </w:rPr>
        <w:t xml:space="preserve"> № </w:t>
      </w:r>
      <w:r>
        <w:rPr>
          <w:sz w:val="28"/>
          <w:szCs w:val="28"/>
        </w:rPr>
        <w:t>3126</w:t>
      </w:r>
      <w:r w:rsidRPr="00BE608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(П</w:t>
      </w:r>
      <w:r w:rsidRPr="00D60F0C">
        <w:rPr>
          <w:sz w:val="28"/>
          <w:szCs w:val="28"/>
        </w:rPr>
        <w:t>риложение).</w:t>
      </w:r>
    </w:p>
    <w:p w:rsidR="00DE7444" w:rsidRPr="00BE608C" w:rsidRDefault="00DE7444" w:rsidP="00A8793C">
      <w:pPr>
        <w:ind w:firstLine="709"/>
        <w:jc w:val="both"/>
        <w:rPr>
          <w:sz w:val="28"/>
          <w:szCs w:val="28"/>
        </w:rPr>
      </w:pPr>
      <w:r w:rsidRPr="00BE608C"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DE7444" w:rsidRPr="00BE608C" w:rsidRDefault="00DE7444" w:rsidP="00A8793C">
      <w:pPr>
        <w:ind w:firstLine="708"/>
        <w:jc w:val="both"/>
        <w:rPr>
          <w:sz w:val="28"/>
          <w:szCs w:val="28"/>
        </w:rPr>
      </w:pPr>
      <w:r w:rsidRPr="00BE608C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 xml:space="preserve">и.о. </w:t>
      </w:r>
      <w:r w:rsidRPr="00BE608C">
        <w:rPr>
          <w:sz w:val="28"/>
          <w:szCs w:val="28"/>
        </w:rPr>
        <w:t>замести</w:t>
      </w:r>
      <w:r w:rsidRPr="00BE608C">
        <w:rPr>
          <w:sz w:val="28"/>
          <w:szCs w:val="28"/>
        </w:rPr>
        <w:softHyphen/>
        <w:t xml:space="preserve">теля Главы Администрации города Рубцовска </w:t>
      </w:r>
      <w:r>
        <w:rPr>
          <w:sz w:val="28"/>
          <w:szCs w:val="28"/>
        </w:rPr>
        <w:t>А</w:t>
      </w:r>
      <w:r w:rsidRPr="00BE608C">
        <w:rPr>
          <w:sz w:val="28"/>
          <w:szCs w:val="28"/>
        </w:rPr>
        <w:t xml:space="preserve">.А. </w:t>
      </w:r>
      <w:r>
        <w:rPr>
          <w:sz w:val="28"/>
          <w:szCs w:val="28"/>
        </w:rPr>
        <w:t>Мищерина</w:t>
      </w:r>
      <w:r w:rsidRPr="00BE608C">
        <w:rPr>
          <w:sz w:val="28"/>
          <w:szCs w:val="28"/>
        </w:rPr>
        <w:t>.</w:t>
      </w:r>
    </w:p>
    <w:p w:rsidR="00DE7444" w:rsidRPr="00BE608C" w:rsidRDefault="00DE7444" w:rsidP="00A8793C">
      <w:pPr>
        <w:ind w:firstLine="708"/>
        <w:jc w:val="both"/>
        <w:rPr>
          <w:sz w:val="28"/>
          <w:szCs w:val="28"/>
        </w:rPr>
      </w:pPr>
      <w:r w:rsidRPr="00BE608C">
        <w:rPr>
          <w:sz w:val="28"/>
          <w:szCs w:val="28"/>
        </w:rPr>
        <w:tab/>
      </w:r>
    </w:p>
    <w:p w:rsidR="00DE7444" w:rsidRDefault="00DE7444" w:rsidP="00A8793C">
      <w:pPr>
        <w:jc w:val="both"/>
        <w:rPr>
          <w:sz w:val="28"/>
          <w:szCs w:val="28"/>
        </w:rPr>
      </w:pPr>
    </w:p>
    <w:p w:rsidR="00DE7444" w:rsidRDefault="00DE7444" w:rsidP="00A8793C">
      <w:pPr>
        <w:jc w:val="both"/>
        <w:rPr>
          <w:sz w:val="28"/>
          <w:szCs w:val="28"/>
        </w:rPr>
      </w:pPr>
      <w:r w:rsidRPr="00BE608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E608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DE7444" w:rsidRPr="00BE608C" w:rsidRDefault="00DE7444" w:rsidP="00A8793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Д.З. Фельдман</w:t>
      </w:r>
    </w:p>
    <w:p w:rsidR="00DE7444" w:rsidRDefault="00DE7444" w:rsidP="00A37907">
      <w:pPr>
        <w:ind w:left="4680"/>
        <w:rPr>
          <w:sz w:val="27"/>
          <w:szCs w:val="27"/>
        </w:rPr>
      </w:pPr>
    </w:p>
    <w:p w:rsidR="00DE7444" w:rsidRPr="00D21682" w:rsidRDefault="00DE7444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Приложение </w:t>
      </w:r>
    </w:p>
    <w:p w:rsidR="00DE7444" w:rsidRPr="00D21682" w:rsidRDefault="00DE7444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к постановлению Администрации </w:t>
      </w:r>
    </w:p>
    <w:p w:rsidR="00DE7444" w:rsidRPr="00D21682" w:rsidRDefault="00DE7444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>города Рубцовска Алтайского края</w:t>
      </w:r>
    </w:p>
    <w:p w:rsidR="00DE7444" w:rsidRPr="00D21682" w:rsidRDefault="00DE7444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от    </w:t>
      </w:r>
      <w:r>
        <w:rPr>
          <w:sz w:val="27"/>
          <w:szCs w:val="27"/>
        </w:rPr>
        <w:t>03.10.2017 № 4853</w:t>
      </w:r>
    </w:p>
    <w:p w:rsidR="00DE7444" w:rsidRDefault="00DE7444" w:rsidP="00A37907">
      <w:pPr>
        <w:ind w:left="4680"/>
        <w:jc w:val="center"/>
        <w:rPr>
          <w:sz w:val="27"/>
          <w:szCs w:val="27"/>
        </w:rPr>
      </w:pPr>
    </w:p>
    <w:p w:rsidR="00DE7444" w:rsidRDefault="00DE7444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«Приложение к постановлению </w:t>
      </w:r>
    </w:p>
    <w:p w:rsidR="00DE7444" w:rsidRDefault="00DE7444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Администрации города Рубцовска </w:t>
      </w:r>
    </w:p>
    <w:p w:rsidR="00DE7444" w:rsidRPr="00D21682" w:rsidRDefault="00DE7444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>Алтайского края от   22.07.2014 № 3126</w:t>
      </w:r>
    </w:p>
    <w:p w:rsidR="00DE7444" w:rsidRDefault="00DE7444" w:rsidP="00A37907">
      <w:pPr>
        <w:jc w:val="center"/>
        <w:rPr>
          <w:sz w:val="27"/>
          <w:szCs w:val="27"/>
        </w:rPr>
      </w:pPr>
    </w:p>
    <w:p w:rsidR="00DE7444" w:rsidRDefault="00DE7444" w:rsidP="00A37907">
      <w:pPr>
        <w:jc w:val="center"/>
        <w:rPr>
          <w:sz w:val="27"/>
          <w:szCs w:val="27"/>
        </w:rPr>
      </w:pP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муниципальной программы 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«Развитие физической культуры и спорта  в городе Рубцовске»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 на 2015-2019 годы 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(далее - программа)</w:t>
      </w:r>
    </w:p>
    <w:p w:rsidR="00DE7444" w:rsidRPr="00D21682" w:rsidRDefault="00DE7444" w:rsidP="00A37907">
      <w:pPr>
        <w:jc w:val="center"/>
        <w:rPr>
          <w:b/>
          <w:sz w:val="27"/>
          <w:szCs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36"/>
        <w:gridCol w:w="4820"/>
      </w:tblGrid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Ответственный исполнитель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МКУ «Управление культуры, спорта и молодежной политики» г. Рубцовска.</w:t>
            </w:r>
          </w:p>
        </w:tc>
      </w:tr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Соисполнители программы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«С/к «Торпедо»,</w:t>
            </w:r>
          </w:p>
          <w:p w:rsidR="00DE7444" w:rsidRPr="00D21682" w:rsidRDefault="00DE7444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«ДЮСШ-1»,</w:t>
            </w:r>
          </w:p>
          <w:p w:rsidR="00DE7444" w:rsidRPr="00D21682" w:rsidRDefault="00DE7444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«ДЮСШ № 2»,</w:t>
            </w:r>
          </w:p>
          <w:p w:rsidR="00DE7444" w:rsidRPr="00D21682" w:rsidRDefault="00DE7444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«ДЮСШ «Рубцовск»,</w:t>
            </w:r>
          </w:p>
          <w:p w:rsidR="00DE7444" w:rsidRPr="00D21682" w:rsidRDefault="00DE7444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«ДЮСШ «Спарта»,</w:t>
            </w:r>
          </w:p>
          <w:p w:rsidR="00DE7444" w:rsidRPr="00D21682" w:rsidRDefault="00DE7444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 «ДЮСШ «ЦСП «Юбилейный»</w:t>
            </w:r>
          </w:p>
        </w:tc>
      </w:tr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Участники программы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Подпрограммы программы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Подпрограмма 1. «Развитие массового спорта и спорта высоких достижений в городе Рубцовске» </w:t>
            </w:r>
            <w:r w:rsidRPr="00D21682">
              <w:rPr>
                <w:b/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на 2015-2019 годы.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Подпрограмма 2.«Развитие детско-юношеского спорта в городе Рубцовске» на 2015-2019 годы.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Подпрограмма 3. « Развитие спортивных клубов в городе Рубцовске» на 2015-2019 годы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</w:p>
        </w:tc>
      </w:tr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Программно-целевые инструменты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РФ от 21.01.2015 №30;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Федеральный закон от 04.12.2007 № 329-ФЗ «О физической культуре и спорте в Российской Федерации» (с изменениями и дополнениями);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закон Алтайского края от 11.09.2008 № 68-ЗС «О физической культуре и спорте в Алтайском крае» (с изменениями и дополнениями);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 (с изменениями и дополнениями);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система муниципального задания;</w:t>
            </w:r>
          </w:p>
        </w:tc>
      </w:tr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Цель программы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lang w:eastAsia="en-US"/>
              </w:rPr>
              <w:t>слоев населения к регулярным занятиям физической культурой и спортом</w:t>
            </w:r>
          </w:p>
        </w:tc>
      </w:tr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Задачи программы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спорта.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оптимальных условий для развития детско – юношеского спорта и реализации дополнительных образовательных программ и программ спортивной подготовки.</w:t>
            </w:r>
          </w:p>
          <w:p w:rsidR="00DE7444" w:rsidRPr="00D21682" w:rsidRDefault="00DE7444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условий для укрепления здоровья населения путем развития инфраструктуры спорта.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спорта.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</w:rPr>
              <w:t xml:space="preserve">Популяризация массового спорта и приобщение различных слоев населения к регулярным занятиям физической культурой и спортом  </w:t>
            </w:r>
          </w:p>
        </w:tc>
      </w:tr>
      <w:tr w:rsidR="00DE7444" w:rsidRPr="00D21682" w:rsidTr="00A37907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Целевые индикаторы и показатели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Удельный вес населения города Рубцовска, систематически занимающегося физической культурой и спортом, в общей численности населения.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Уровень обеспеченности населения города Рубцовска спортивными сооружениями, исходя из единовременной пропускной способности объектов спорта.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Эффективность использования объектов спорта.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культивируемых видов спорта.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проведенных спортивно-массовых мероприятий</w:t>
            </w:r>
          </w:p>
        </w:tc>
      </w:tr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Сроки и этапы реализации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программой не предусмотрены</w:t>
            </w:r>
          </w:p>
        </w:tc>
      </w:tr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Общий объем финансирования программы составляет всего: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980E40">
              <w:rPr>
                <w:sz w:val="27"/>
                <w:szCs w:val="27"/>
                <w:highlight w:val="yellow"/>
              </w:rPr>
              <w:t>402135,9 тыс. руб</w:t>
            </w:r>
            <w:r w:rsidRPr="00D21682">
              <w:rPr>
                <w:sz w:val="27"/>
                <w:szCs w:val="27"/>
              </w:rPr>
              <w:t xml:space="preserve">. Из них: 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бюджет города - </w:t>
            </w:r>
            <w:r w:rsidRPr="00980E40">
              <w:rPr>
                <w:sz w:val="27"/>
                <w:szCs w:val="27"/>
                <w:highlight w:val="yellow"/>
              </w:rPr>
              <w:t>326244,0</w:t>
            </w:r>
            <w:r w:rsidRPr="00D21682">
              <w:rPr>
                <w:sz w:val="27"/>
                <w:szCs w:val="27"/>
              </w:rPr>
              <w:t xml:space="preserve"> тыс. руб., краевой бюджет – 2375,0 тыс. руб.,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из внебюджетных источников – 73516,9 тыс. руб., 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 том числе по годам: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 – 76456,5 тыс. руб.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2016 – 61368,0 тыс. руб.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2017 – </w:t>
            </w:r>
            <w:r w:rsidRPr="00980E40">
              <w:rPr>
                <w:sz w:val="27"/>
                <w:szCs w:val="27"/>
                <w:highlight w:val="yellow"/>
              </w:rPr>
              <w:t>62491,4 тыс. руб</w:t>
            </w:r>
            <w:r w:rsidRPr="00D21682">
              <w:rPr>
                <w:sz w:val="27"/>
                <w:szCs w:val="27"/>
              </w:rPr>
              <w:t>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2018 -  96670,0 тыс. руб.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2019 – 105150,0 тыс. руб.</w:t>
            </w:r>
          </w:p>
        </w:tc>
      </w:tr>
      <w:tr w:rsidR="00DE7444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Ожидаемые результаты реализации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DE7444" w:rsidRPr="00D21682" w:rsidRDefault="00DE7444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удельного веса населения, систематически занимающегося физической культурой и спортом, в общей численности населения с 26,5% в 2013 году до 33,5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уровня обеспеченности населения города Рубцовска спортивными сооружениями с 15% в 2016 году до 20% в 2019 году, исходя из единовременной пропускной способности объектов спорта.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эффективности использования объектов спорта с 73% в 2016 году до 75%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культивируемых видов спорта с 53 в 2013 году до 55 в 2019 году.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проведенных спортивно-массовых мероприятий со 167 в 2013 году до 195 в 2019 году</w:t>
            </w:r>
          </w:p>
        </w:tc>
      </w:tr>
    </w:tbl>
    <w:p w:rsidR="00DE7444" w:rsidRPr="00D21682" w:rsidRDefault="00DE7444" w:rsidP="00A37907">
      <w:pPr>
        <w:rPr>
          <w:sz w:val="27"/>
          <w:szCs w:val="27"/>
        </w:rPr>
      </w:pP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E7444" w:rsidRPr="00D21682" w:rsidRDefault="00DE7444" w:rsidP="00A379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 xml:space="preserve">Общая характеристика сферы реализации </w:t>
      </w:r>
    </w:p>
    <w:p w:rsidR="00DE7444" w:rsidRPr="00D21682" w:rsidRDefault="00DE7444" w:rsidP="00A3790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>программы</w:t>
      </w:r>
    </w:p>
    <w:p w:rsidR="00DE7444" w:rsidRDefault="00DE7444" w:rsidP="00A37907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</w:p>
    <w:p w:rsidR="00DE7444" w:rsidRPr="00D21682" w:rsidRDefault="00DE7444" w:rsidP="00A37907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DE7444" w:rsidRPr="00D21682" w:rsidRDefault="00DE7444" w:rsidP="00A37907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Понятие «здоровый образ жизни» объединяет все сферы жизнедеятельности личности, коллектива, социальной группы, и наиболее актуальной его составляющей является физическая культура и спорт. Физическая культура, являясь одной из граней общей культуры, во многом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определяет поведение человека в учебе, на производстве, в быту, в общении,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способствует решению социально-экономических, воспитательных и оздоровительных задач. Забота о развитии физической культуры и спорта -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важнейшая составляющая социальной политики города Рубцовска.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Кроме того, спорт становится все более заметным как социальным, так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настоящее время имеется ряд проблем, влияющих на развитие физической культуры и спорта в городе Рубцовске, требующих неотложного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решения, в том числе: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ухудшение здоровья, физического развития и физической подготовленности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населения (в Алтайском крае только 21 процент обучающихся школьников являются здоровыми, 63,3 процента - имеют отклонения в состоянии здоровья, 15,7 процента -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отсутствие возможности у большинства граждан систематически заниматься физической культурой и спортом;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недостаточное привлечение населения к регулярным занятиям физической культурой;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решения поставленных задач необходимо повысить эффективность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 w:rsidRPr="00D21682">
        <w:rPr>
          <w:sz w:val="27"/>
          <w:szCs w:val="27"/>
        </w:rPr>
        <w:tab/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 В городе Рубцовске развитие физической культуры и спорта осуществляется преимущественно за счет муниципального бюджета.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привлечения граждан к регулярным занятиям физической культурой и спортом следует также разработать комплекс дополнительных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мер по укреплению и обновлению материально-технической базы учреждений физической культуры и спорта.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сохранения положительной динамики и устойчивого развития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физической культуры и спорта в городе Рубцовске в ближайшие годы также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необходимо: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 и тренеров-преподавателей;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муниципальных телерадиокомпаний.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DE7444" w:rsidRPr="00D21682" w:rsidRDefault="00DE7444" w:rsidP="00A37907">
      <w:pPr>
        <w:jc w:val="center"/>
        <w:rPr>
          <w:b/>
          <w:sz w:val="27"/>
          <w:szCs w:val="27"/>
        </w:rPr>
      </w:pPr>
    </w:p>
    <w:p w:rsidR="00DE7444" w:rsidRPr="00D21682" w:rsidRDefault="00DE7444" w:rsidP="00A37907">
      <w:pPr>
        <w:autoSpaceDE w:val="0"/>
        <w:autoSpaceDN w:val="0"/>
        <w:adjustRightInd w:val="0"/>
        <w:ind w:left="360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2. Приоритетные направления реализации программы, цель и задачи, основные ожидаемые конечные результаты программы, сроки и этапы её реализации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Приоритеты политики в сфере реализации программы физической культуры и спорта  сформированы с учетом целей и задач, обозначенных в следующих стратегических документах: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Российской Федерации от 21.01.2015 № 30 (с изменениями);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Федеральный закон от 04.12.2007 № 329-ФЗ «О физической культуре и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спорте в Российской Федерации» (с изменениями и дополнениями);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Стратегия инновационного развития Российской Федерации на период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до 2020 года, утвержденная распоряжением Правительства Российской Федерации от 08.12.2011 № 2227-р;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Федеральный закон от 29.12.2012 № 273-Ф3 «Об образовании в Российской Федерации»;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закон Алтайского края от 11.09.2008 № 68-ЗС «О физической культуре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 спорте в Алтайском крае»;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Приоритетными направлениями реализации программы являются: 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разработка и формирование организационной основы управления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развитием отрасли физической культуры и спорта в городе;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совершенствование системы проведения спортивных и физкультурных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мероприятий;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совершенствование взаимодействия субъектов физической культуры и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спорта;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внедрение системы физического воспитания в развитие человека в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различные периоды его жизни, в первую очередь подрастающего поколения.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Целью  программы является 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к регулярным занятиям физической культурой и спортом.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К числу основных задач, требующих решения для достижения поставленной цели, относятся: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создание правовых, экономических, социальных и организационных условий для развития в городе Рубцовске массового и профессионального спорта;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создание оптимальных условий для развития детско – юношеского спорта и реализации дополнительных образовательных программ и программ спортивной подготовки;</w:t>
      </w:r>
    </w:p>
    <w:p w:rsidR="00DE7444" w:rsidRPr="00D21682" w:rsidRDefault="00DE7444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создание условий для укрепления здоровья населения путем развития инфраструктуры спорта;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создание оптимальных условий для развития в городе Рубцовске адаптивной физической культуры и адаптивного спорта;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популяризация массового спорта и приобщение различных слоев населения к регулярным занятиям физической культурой и спортом.</w:t>
      </w:r>
    </w:p>
    <w:p w:rsidR="00DE7444" w:rsidRPr="00D21682" w:rsidRDefault="00DE7444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достижения цели и решения задач программы определены целевые показатели (индикаторы), которые в процессе реализации программы могут корректироваться (Таблица №1):</w:t>
      </w: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 xml:space="preserve">удельный вес населения города Рубцовска, систематически </w:t>
      </w:r>
      <w:r>
        <w:rPr>
          <w:sz w:val="27"/>
          <w:szCs w:val="27"/>
        </w:rPr>
        <w:t>з</w:t>
      </w:r>
      <w:r w:rsidRPr="00D21682">
        <w:rPr>
          <w:sz w:val="27"/>
          <w:szCs w:val="27"/>
        </w:rPr>
        <w:t xml:space="preserve">анимающегося физической культурой и спортом, в общей численности </w:t>
      </w:r>
      <w:r>
        <w:rPr>
          <w:sz w:val="27"/>
          <w:szCs w:val="27"/>
        </w:rPr>
        <w:t>н</w:t>
      </w:r>
      <w:r w:rsidRPr="00D21682">
        <w:rPr>
          <w:sz w:val="27"/>
          <w:szCs w:val="27"/>
        </w:rPr>
        <w:t>аселения;</w:t>
      </w: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уровень обеспеченности населения города Рубцовска спортивными сооружениями, исходя из единовременной пропускной способности объектов спорта;</w:t>
      </w: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эффективность использования объектов спорта;</w:t>
      </w: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количество культивируемых видов спорта;</w:t>
      </w: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количество проведенных спортивно-массовых мероприятий.</w:t>
      </w: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 xml:space="preserve">Важнейшим ожидаемым конечным результатом реализации 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E7444" w:rsidRPr="00D21682" w:rsidRDefault="00DE7444" w:rsidP="00A37907">
      <w:pPr>
        <w:pStyle w:val="ListParagraph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>3. Обобщенная характеристика мероприятий</w:t>
      </w:r>
      <w:r>
        <w:rPr>
          <w:rFonts w:ascii="Times New Roman" w:hAnsi="Times New Roman"/>
          <w:sz w:val="27"/>
          <w:szCs w:val="27"/>
        </w:rPr>
        <w:t xml:space="preserve"> </w:t>
      </w:r>
      <w:r w:rsidRPr="00D21682">
        <w:rPr>
          <w:rFonts w:ascii="Times New Roman" w:hAnsi="Times New Roman"/>
          <w:sz w:val="27"/>
          <w:szCs w:val="27"/>
        </w:rPr>
        <w:t>программы</w:t>
      </w:r>
    </w:p>
    <w:p w:rsidR="00DE7444" w:rsidRPr="00D21682" w:rsidRDefault="00DE7444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Для достижения целей программы предусматриваются меры регулирования, направленные:</w:t>
      </w:r>
    </w:p>
    <w:p w:rsidR="00DE7444" w:rsidRPr="00D21682" w:rsidRDefault="00DE7444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Style w:val="BodyTextChar"/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на развитие физической культуры и массового спорта;</w:t>
      </w:r>
    </w:p>
    <w:p w:rsidR="00DE7444" w:rsidRPr="00D21682" w:rsidRDefault="00DE7444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 xml:space="preserve">на развитие спорта высших достижений и системы подготовки спортивного резерва. </w:t>
      </w:r>
    </w:p>
    <w:p w:rsidR="00DE7444" w:rsidRPr="00D21682" w:rsidRDefault="00DE7444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В рамках программы  на 2015-2019 годы предполагается реализовать три подпрограммы на 2015-2019 годы (приложение):</w:t>
      </w:r>
    </w:p>
    <w:p w:rsidR="00DE7444" w:rsidRPr="00D21682" w:rsidRDefault="00DE7444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подпрограмму 1 «Развитие массового спорта и спорта высоких достижений в городе Рубцовске», направленную на создание правовых, экономических, социальных и организационных условий для развития в городе Рубцовске массового спорта и спорта высоких достижений;</w:t>
      </w:r>
    </w:p>
    <w:p w:rsidR="00DE7444" w:rsidRPr="00D21682" w:rsidRDefault="00DE7444" w:rsidP="00A37907">
      <w:pPr>
        <w:pStyle w:val="BodyText"/>
        <w:shd w:val="clear" w:color="auto" w:fill="auto"/>
        <w:spacing w:before="0" w:after="0" w:line="322" w:lineRule="exact"/>
        <w:ind w:right="20" w:firstLine="708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подпрограмму 2 «Развитие детско-юношеского спорта в городе Рубцовске»,  направленную на  выполнение муниципального задания;</w:t>
      </w:r>
    </w:p>
    <w:p w:rsidR="00DE7444" w:rsidRPr="00D21682" w:rsidRDefault="00DE7444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D21682">
        <w:rPr>
          <w:rStyle w:val="BodyTextChar"/>
          <w:sz w:val="27"/>
          <w:szCs w:val="27"/>
        </w:rPr>
        <w:tab/>
        <w:t>подпрограмму 3 «Развитие спортивных клубов в городе Рубцовске», направленную на создание</w:t>
      </w:r>
      <w:r w:rsidRPr="00D21682">
        <w:rPr>
          <w:sz w:val="27"/>
          <w:szCs w:val="27"/>
        </w:rPr>
        <w:t xml:space="preserve"> условий для укрепления здоровья населения путем развития инфраструктуры спорта, популяризацию массового спорта и приобщение различных слоев населения к регулярным занятиям физической культурой и спортом.</w:t>
      </w:r>
    </w:p>
    <w:p w:rsidR="00DE7444" w:rsidRPr="00D21682" w:rsidRDefault="00DE7444" w:rsidP="00A37907">
      <w:pPr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В ходе реализации программы предполагается выполнить перечень мероприятий  </w:t>
      </w:r>
      <w:r w:rsidRPr="00D21682">
        <w:rPr>
          <w:sz w:val="27"/>
          <w:szCs w:val="27"/>
          <w:shd w:val="clear" w:color="auto" w:fill="FFFFFF"/>
        </w:rPr>
        <w:t xml:space="preserve">в сфере физической культуры и спорта и </w:t>
      </w:r>
      <w:r w:rsidRPr="00D21682">
        <w:rPr>
          <w:noProof/>
          <w:sz w:val="27"/>
          <w:szCs w:val="27"/>
        </w:rPr>
        <w:t>дополнительного образования детей</w:t>
      </w:r>
      <w:r w:rsidRPr="00D21682">
        <w:rPr>
          <w:sz w:val="27"/>
          <w:szCs w:val="27"/>
          <w:shd w:val="clear" w:color="auto" w:fill="FFFFFF"/>
        </w:rPr>
        <w:t xml:space="preserve"> </w:t>
      </w:r>
      <w:r w:rsidRPr="00D21682">
        <w:rPr>
          <w:sz w:val="27"/>
          <w:szCs w:val="27"/>
        </w:rPr>
        <w:t>по следующим направлениям:</w:t>
      </w: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rStyle w:val="BodyTextChar"/>
          <w:sz w:val="27"/>
          <w:szCs w:val="27"/>
        </w:rPr>
        <w:t>создание оптимальных условий для развития массового и детско-юношеского спорта;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участие сборной команды города Рубцовска в летних и зимних Олимпиадах городов Алтая;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организация проведения испытаний Всероссийского физкультурно-спортивного комплекса «Готов к труду и обороне» среди населения города Рубцовска;</w:t>
      </w:r>
    </w:p>
    <w:p w:rsidR="00DE7444" w:rsidRPr="00D21682" w:rsidRDefault="00DE7444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совершенствование структуры организации физкультурно-оздоровительной работы по месту жительства;</w:t>
      </w:r>
    </w:p>
    <w:p w:rsidR="00DE7444" w:rsidRPr="00D21682" w:rsidRDefault="00DE7444" w:rsidP="00A37907">
      <w:pPr>
        <w:tabs>
          <w:tab w:val="center" w:pos="4677"/>
          <w:tab w:val="right" w:pos="9355"/>
        </w:tabs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проведение городских спартакиад среди образовательных  учреждений, трудовых коллективов, и др.</w:t>
      </w:r>
    </w:p>
    <w:p w:rsidR="00DE7444" w:rsidRPr="00D21682" w:rsidRDefault="00DE7444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DE7444" w:rsidRPr="00D21682" w:rsidRDefault="00DE7444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 xml:space="preserve">Перечень основных мероприятий программы представлен в Таблице №2 </w:t>
      </w:r>
    </w:p>
    <w:p w:rsidR="00DE7444" w:rsidRPr="00D21682" w:rsidRDefault="00DE7444" w:rsidP="00A37907">
      <w:pPr>
        <w:rPr>
          <w:b/>
          <w:sz w:val="27"/>
          <w:szCs w:val="27"/>
        </w:rPr>
      </w:pPr>
    </w:p>
    <w:p w:rsidR="00DE7444" w:rsidRPr="00D21682" w:rsidRDefault="00DE7444" w:rsidP="00A37907">
      <w:pPr>
        <w:ind w:firstLine="708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4. Объем финансовых ресурсов, необходимых для реализации </w:t>
      </w:r>
    </w:p>
    <w:p w:rsidR="00DE7444" w:rsidRPr="00D21682" w:rsidRDefault="00DE7444" w:rsidP="00A37907">
      <w:pPr>
        <w:ind w:firstLine="708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программы</w:t>
      </w:r>
    </w:p>
    <w:p w:rsidR="00DE7444" w:rsidRPr="00D21682" w:rsidRDefault="00DE7444" w:rsidP="00A37907">
      <w:pPr>
        <w:ind w:firstLine="708"/>
        <w:jc w:val="center"/>
        <w:rPr>
          <w:sz w:val="27"/>
          <w:szCs w:val="27"/>
        </w:rPr>
      </w:pP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 xml:space="preserve">Финансирование программы осуществляется за счет средств  краевого, городского бюджетов, внебюджетных средств учреждений. Общий объем финансирования составляет </w:t>
      </w:r>
      <w:r w:rsidRPr="00980E40">
        <w:rPr>
          <w:sz w:val="27"/>
          <w:szCs w:val="27"/>
          <w:highlight w:val="yellow"/>
        </w:rPr>
        <w:t>402135,9</w:t>
      </w:r>
      <w:r w:rsidRPr="00D21682">
        <w:rPr>
          <w:sz w:val="27"/>
          <w:szCs w:val="27"/>
        </w:rPr>
        <w:t xml:space="preserve"> тыс. руб. Из них: из бюджета города </w:t>
      </w:r>
      <w:r>
        <w:rPr>
          <w:sz w:val="27"/>
          <w:szCs w:val="27"/>
        </w:rPr>
        <w:t>–</w:t>
      </w:r>
      <w:r w:rsidRPr="00D21682">
        <w:rPr>
          <w:sz w:val="27"/>
          <w:szCs w:val="27"/>
        </w:rPr>
        <w:t xml:space="preserve"> </w:t>
      </w:r>
      <w:r w:rsidRPr="00980E40">
        <w:rPr>
          <w:sz w:val="27"/>
          <w:szCs w:val="27"/>
          <w:highlight w:val="yellow"/>
        </w:rPr>
        <w:t>326244,0</w:t>
      </w:r>
      <w:r w:rsidRPr="00D21682">
        <w:rPr>
          <w:sz w:val="27"/>
          <w:szCs w:val="27"/>
        </w:rPr>
        <w:t xml:space="preserve"> тыс. руб., из краевого бюджета – 2375,0 тыс. руб., из внебюджетных источников – 73516,9 тыс. руб., </w:t>
      </w:r>
    </w:p>
    <w:p w:rsidR="00DE7444" w:rsidRPr="00D21682" w:rsidRDefault="00DE7444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том числе по годам:</w:t>
      </w:r>
    </w:p>
    <w:p w:rsidR="00DE7444" w:rsidRPr="00D21682" w:rsidRDefault="00DE7444" w:rsidP="004F25B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2015 – 76456,5 тыс. руб.</w:t>
      </w:r>
    </w:p>
    <w:p w:rsidR="00DE7444" w:rsidRPr="00D21682" w:rsidRDefault="00DE7444" w:rsidP="004F25B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2016 – 61368,0 тыс. руб.</w:t>
      </w:r>
    </w:p>
    <w:p w:rsidR="00DE7444" w:rsidRPr="00D21682" w:rsidRDefault="00DE7444" w:rsidP="004F25B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2017 – </w:t>
      </w:r>
      <w:r w:rsidRPr="00980E40">
        <w:rPr>
          <w:sz w:val="27"/>
          <w:szCs w:val="27"/>
          <w:highlight w:val="yellow"/>
        </w:rPr>
        <w:t>62491,4 тыс. руб</w:t>
      </w:r>
      <w:r w:rsidRPr="00D21682">
        <w:rPr>
          <w:sz w:val="27"/>
          <w:szCs w:val="27"/>
        </w:rPr>
        <w:t>.</w:t>
      </w:r>
    </w:p>
    <w:p w:rsidR="00DE7444" w:rsidRPr="00D21682" w:rsidRDefault="00DE7444" w:rsidP="004F25BC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2018 -  96670,0 тыс. руб.</w:t>
      </w:r>
    </w:p>
    <w:p w:rsidR="00DE7444" w:rsidRDefault="00DE7444" w:rsidP="004F25BC">
      <w:pPr>
        <w:rPr>
          <w:sz w:val="27"/>
          <w:szCs w:val="27"/>
        </w:rPr>
      </w:pPr>
      <w:r w:rsidRPr="00D21682">
        <w:rPr>
          <w:sz w:val="27"/>
          <w:szCs w:val="27"/>
        </w:rPr>
        <w:t>2019 – 105150,0 тыс. руб.</w:t>
      </w:r>
    </w:p>
    <w:p w:rsidR="00DE7444" w:rsidRPr="00D21682" w:rsidRDefault="00DE7444" w:rsidP="004F25BC">
      <w:pPr>
        <w:rPr>
          <w:sz w:val="27"/>
          <w:szCs w:val="27"/>
        </w:rPr>
      </w:pPr>
      <w:r w:rsidRPr="00D21682">
        <w:rPr>
          <w:sz w:val="27"/>
          <w:szCs w:val="27"/>
          <w:lang w:eastAsia="en-US"/>
        </w:rPr>
        <w:tab/>
        <w:t xml:space="preserve">Объемы финансирования подлежат ежегодному уточнению, исходя из возможностей бюджета города Рубцовска на текущий финансовый год. </w:t>
      </w:r>
    </w:p>
    <w:p w:rsidR="00DE7444" w:rsidRPr="00D21682" w:rsidRDefault="00DE7444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DE7444" w:rsidRPr="00D21682" w:rsidRDefault="00DE7444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Объем финансовых ресурсов, необходимых для реализации программы и подпрограмм представлен в Таблице №3.</w:t>
      </w:r>
    </w:p>
    <w:p w:rsidR="00DE7444" w:rsidRPr="00D21682" w:rsidRDefault="00DE7444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DE7444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5. Анализ рисков реализации программы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 xml:space="preserve">и меры управления 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рисками реализации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программы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макроэкономические риски связаны с возможностью ухудшения внутренней и внешней кон</w:t>
      </w:r>
      <w:r>
        <w:rPr>
          <w:sz w:val="27"/>
          <w:szCs w:val="27"/>
        </w:rPr>
        <w:t>ь</w:t>
      </w:r>
      <w:r w:rsidRPr="00D21682">
        <w:rPr>
          <w:sz w:val="27"/>
          <w:szCs w:val="27"/>
        </w:rPr>
        <w:t xml:space="preserve">юктуры,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Минимизация финансовых рисков возможна на основе: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регулярного мониторинга и оценки эффективности реализации мероприятий программы;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разработки дополнительных мер муниципальной поддержки сферы физической культуры и спорта; 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своевременной корректировки перечня мероприятий и показателей программы. 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совершенствования межведомственного взаимодействия.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результатов реализации программы.  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6. Механизм реализации программы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 Ответственным исполнителем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реализации мероприятий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дополнительного  образования, муниципальное бюджетное учреждение «Спортивный клуб «Торпедо», высшие и средние специальные учебные заведения,  общественные и иные организации и иные некоммерческие организации.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Организацию выполнения мероприятий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 и Алтайского края.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Финансирование программы производится в порядке, установленном для исполнения местного бюджета.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Исполнители обеспечивают: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выполнение мероприятий программы и целевое расходование средств, выделенных на их реализацию;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формирование бюджетных заявок на финансирование мероприятий программы;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подготовку обоснований для отбора первоочередных работ, финансируемых в рамках реализации программы;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разработку нормативных правовых документов, касающихся реализации программы;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участие в работе Общественного совета по развитию физической культуры и спорта при Главе Администрации города Рубцовска Алтайского края;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подготовку предложений по корректировке программы на соответствующий год.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Соисполнители мероприятий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Контроль за исполнением программы осуществляется в соответствии с Порядком разработки, реализации и оценки эффективности муниципальных программ (далее - Порядок), утвержденным постановлением Администрации города Рубцовска Алтайского края от 14.10.2016 №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 xml:space="preserve">4337. 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 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7. Методика оценки эффективности программы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местного бюджета их целевому назначению.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Комплексная оценка эффективности реализации программы осуществляется согласно Приложению 2 к Порядку.</w:t>
      </w: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</w:p>
    <w:p w:rsidR="00DE7444" w:rsidRPr="00D21682" w:rsidRDefault="00DE7444" w:rsidP="00A3790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подпрограммы 1 «Развитие массового спорта 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и спорта высоких достижений в городе Рубцовске» на 2015-2019 годы 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(далее - подпрограмма)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муниципальной программы «Развитие физической культуры и спорта 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в городе Рубцовске» на 2015-2019 годы</w:t>
      </w:r>
    </w:p>
    <w:p w:rsidR="00DE7444" w:rsidRPr="00D21682" w:rsidRDefault="00DE7444" w:rsidP="00A37907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0"/>
        <w:gridCol w:w="4730"/>
      </w:tblGrid>
      <w:tr w:rsidR="00DE7444" w:rsidRPr="00D21682" w:rsidTr="00A37907">
        <w:tc>
          <w:tcPr>
            <w:tcW w:w="4841" w:type="dxa"/>
          </w:tcPr>
          <w:p w:rsidR="00DE7444" w:rsidRPr="00D21682" w:rsidRDefault="00DE7444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 xml:space="preserve">Соисполнитель муниципальной программы </w:t>
            </w:r>
          </w:p>
        </w:tc>
        <w:tc>
          <w:tcPr>
            <w:tcW w:w="4730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Не предусмотрен</w:t>
            </w:r>
          </w:p>
        </w:tc>
      </w:tr>
      <w:tr w:rsidR="00DE7444" w:rsidRPr="00D21682" w:rsidTr="00A37907">
        <w:tc>
          <w:tcPr>
            <w:tcW w:w="4841" w:type="dxa"/>
          </w:tcPr>
          <w:p w:rsidR="00DE7444" w:rsidRPr="00D21682" w:rsidRDefault="00DE7444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Участники подпрограммы</w:t>
            </w:r>
          </w:p>
        </w:tc>
        <w:tc>
          <w:tcPr>
            <w:tcW w:w="4730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DE7444" w:rsidRPr="00D21682" w:rsidTr="00A37907">
        <w:tc>
          <w:tcPr>
            <w:tcW w:w="4841" w:type="dxa"/>
          </w:tcPr>
          <w:p w:rsidR="00DE7444" w:rsidRPr="00D21682" w:rsidRDefault="00DE7444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Цель подпрограммы</w:t>
            </w:r>
          </w:p>
        </w:tc>
        <w:tc>
          <w:tcPr>
            <w:tcW w:w="4730" w:type="dxa"/>
          </w:tcPr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спорта  и спорта высоких достижений</w:t>
            </w:r>
          </w:p>
        </w:tc>
      </w:tr>
      <w:tr w:rsidR="00DE7444" w:rsidRPr="00D21682" w:rsidTr="00A37907">
        <w:tc>
          <w:tcPr>
            <w:tcW w:w="4841" w:type="dxa"/>
          </w:tcPr>
          <w:p w:rsidR="00DE7444" w:rsidRPr="00D21682" w:rsidRDefault="00DE7444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Задачи подпрограммы</w:t>
            </w:r>
          </w:p>
        </w:tc>
        <w:tc>
          <w:tcPr>
            <w:tcW w:w="4730" w:type="dxa"/>
          </w:tcPr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Содействие в развитии материально-технической базы физкультурно-спортивных организаций в городе Рубцовске.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Повышение эффективности спортивно–массовой и физкультурно-оздоровительной работы. Пропаганда физической культуры и спорта, здорового образа жизни</w:t>
            </w:r>
            <w:r>
              <w:rPr>
                <w:sz w:val="27"/>
                <w:szCs w:val="27"/>
              </w:rPr>
              <w:t xml:space="preserve"> (ЗОЖ)</w:t>
            </w:r>
            <w:r w:rsidRPr="00D21682">
              <w:rPr>
                <w:sz w:val="27"/>
                <w:szCs w:val="27"/>
              </w:rPr>
              <w:t>.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условий для поэтапного внедрения Всероссийского физкультурно-спортивного комплекса «Готов к труду и обороне» (далее – ВФСК «ГТО»)</w:t>
            </w:r>
          </w:p>
        </w:tc>
      </w:tr>
      <w:tr w:rsidR="00DE7444" w:rsidRPr="00D21682" w:rsidTr="00A37907">
        <w:tc>
          <w:tcPr>
            <w:tcW w:w="4841" w:type="dxa"/>
          </w:tcPr>
          <w:p w:rsidR="00DE7444" w:rsidRPr="00D21682" w:rsidRDefault="00DE7444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30" w:type="dxa"/>
          </w:tcPr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Проведение спортивно-массовых и физкультурно-оздоровительных мероприятий различного уровня.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Участие сборной команды города Рубцовска в летних и</w:t>
            </w:r>
            <w:r>
              <w:rPr>
                <w:sz w:val="27"/>
                <w:szCs w:val="27"/>
              </w:rPr>
              <w:t xml:space="preserve"> зимних Олимпиадах городов Алтайского края</w:t>
            </w:r>
            <w:r w:rsidRPr="00D21682">
              <w:rPr>
                <w:sz w:val="27"/>
                <w:szCs w:val="27"/>
              </w:rPr>
              <w:t>.</w:t>
            </w:r>
          </w:p>
          <w:p w:rsidR="00DE7444" w:rsidRPr="00D21682" w:rsidRDefault="00DE7444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Организация и проведение испытаний ВФСК «ГТО»</w:t>
            </w:r>
            <w:r>
              <w:rPr>
                <w:sz w:val="27"/>
                <w:szCs w:val="27"/>
              </w:rPr>
              <w:t xml:space="preserve"> среди населения города Рубцовска. </w:t>
            </w:r>
            <w:r w:rsidRPr="00D21682">
              <w:rPr>
                <w:sz w:val="27"/>
                <w:szCs w:val="27"/>
              </w:rPr>
              <w:t>Приобретение оборудования и инвентаря для оснащения центра тестирования</w:t>
            </w:r>
          </w:p>
        </w:tc>
      </w:tr>
      <w:tr w:rsidR="00DE7444" w:rsidRPr="00D21682" w:rsidTr="00A37907">
        <w:tc>
          <w:tcPr>
            <w:tcW w:w="4841" w:type="dxa"/>
          </w:tcPr>
          <w:p w:rsidR="00DE7444" w:rsidRPr="00D21682" w:rsidRDefault="00DE7444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Показатели  подпрограммы</w:t>
            </w:r>
          </w:p>
        </w:tc>
        <w:tc>
          <w:tcPr>
            <w:tcW w:w="4730" w:type="dxa"/>
          </w:tcPr>
          <w:p w:rsidR="00DE7444" w:rsidRPr="00D21682" w:rsidRDefault="00DE7444" w:rsidP="00A37907">
            <w:pPr>
              <w:jc w:val="both"/>
              <w:rPr>
                <w:bCs/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К</w:t>
            </w:r>
            <w:r w:rsidRPr="00D21682">
              <w:rPr>
                <w:sz w:val="27"/>
                <w:szCs w:val="27"/>
              </w:rPr>
              <w:t>оличество спортсменов, выполнивших требования и нормы к присвоению разрядов и званий.</w:t>
            </w:r>
            <w:r w:rsidRPr="00D21682">
              <w:rPr>
                <w:bCs/>
                <w:sz w:val="27"/>
                <w:szCs w:val="27"/>
              </w:rPr>
              <w:t xml:space="preserve"> 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студентов.</w:t>
            </w:r>
          </w:p>
          <w:p w:rsidR="00DE7444" w:rsidRPr="00D21682" w:rsidRDefault="00DE7444" w:rsidP="00A37907">
            <w:pPr>
              <w:jc w:val="both"/>
              <w:rPr>
                <w:bCs/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Доля граждан, занимающихся физической культурой и спортом по месту работы, в общей численности населения, занятого в экономике.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Доля граждан города Рубцовска, выполнивших нормативы ВФСК «ГТО», в общей численности населения, принявшего участие в сдаче нормативов ВФСК «ГТО»</w:t>
            </w:r>
          </w:p>
        </w:tc>
      </w:tr>
      <w:tr w:rsidR="00DE7444" w:rsidRPr="00D21682" w:rsidTr="00A37907">
        <w:tc>
          <w:tcPr>
            <w:tcW w:w="4841" w:type="dxa"/>
          </w:tcPr>
          <w:p w:rsidR="00DE7444" w:rsidRPr="00D21682" w:rsidRDefault="00DE7444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30" w:type="dxa"/>
          </w:tcPr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не предусмотрены</w:t>
            </w:r>
          </w:p>
        </w:tc>
      </w:tr>
      <w:tr w:rsidR="00DE7444" w:rsidRPr="00D21682" w:rsidTr="00A37907">
        <w:tc>
          <w:tcPr>
            <w:tcW w:w="4841" w:type="dxa"/>
          </w:tcPr>
          <w:p w:rsidR="00DE7444" w:rsidRPr="00D21682" w:rsidRDefault="00DE7444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 xml:space="preserve">Объемы финансирования подпрограммы </w:t>
            </w:r>
          </w:p>
        </w:tc>
        <w:tc>
          <w:tcPr>
            <w:tcW w:w="4730" w:type="dxa"/>
          </w:tcPr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Общий объем финансирования подпрограммы из бюджета города составляет 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14900,0 тыс. руб., из них по годам: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 – 3450,0 тыс. руб.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2016 -  1350,0 тыс. руб.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2017 -  1000,0 тыс. руб.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2018 -  4400,0 тыс. руб.</w:t>
            </w:r>
          </w:p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2019 -  4700,0 тыс. руб.</w:t>
            </w:r>
          </w:p>
        </w:tc>
      </w:tr>
      <w:tr w:rsidR="00DE7444" w:rsidRPr="00D21682" w:rsidTr="00A37907">
        <w:trPr>
          <w:trHeight w:val="976"/>
        </w:trPr>
        <w:tc>
          <w:tcPr>
            <w:tcW w:w="4841" w:type="dxa"/>
          </w:tcPr>
          <w:p w:rsidR="00DE7444" w:rsidRPr="00D21682" w:rsidRDefault="00DE7444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30" w:type="dxa"/>
          </w:tcPr>
          <w:p w:rsidR="00DE7444" w:rsidRPr="00D21682" w:rsidRDefault="00DE7444" w:rsidP="00A37907">
            <w:pPr>
              <w:rPr>
                <w:bCs/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Увеличение к</w:t>
            </w:r>
            <w:r w:rsidRPr="00D21682">
              <w:rPr>
                <w:sz w:val="27"/>
                <w:szCs w:val="27"/>
              </w:rPr>
              <w:t>оличества спортсменов, выполнивших требования и нормы к присвоению разрядов и званий, с 485 человек в 2015 году до 590 человек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обеспеченности плоскостными спортивными сооружениями на 10 тыс. человек населения с 4,5 тыс. кв. м в 2013 году до 8,5 тыс. кв. м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Увеличение о</w:t>
            </w:r>
            <w:r w:rsidRPr="00D21682">
              <w:rPr>
                <w:sz w:val="27"/>
                <w:szCs w:val="27"/>
              </w:rPr>
              <w:t>беспеченности спортивными залами на 10 тыс. человек населения, с 0,5 тыс.кв.м в 2013 году до 1,5 тыс. кв. м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с 0,15% в 2016 году до 1,0%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</w:t>
            </w:r>
            <w:r>
              <w:rPr>
                <w:sz w:val="27"/>
                <w:szCs w:val="27"/>
              </w:rPr>
              <w:t xml:space="preserve">удентов, </w:t>
            </w:r>
            <w:r w:rsidRPr="00D21682">
              <w:rPr>
                <w:sz w:val="27"/>
                <w:szCs w:val="27"/>
              </w:rPr>
              <w:t>с 89 % в 2016 году до 90% в 2019 году.</w:t>
            </w:r>
          </w:p>
          <w:p w:rsidR="00DE7444" w:rsidRPr="00D21682" w:rsidRDefault="00DE7444" w:rsidP="00A37907">
            <w:pPr>
              <w:rPr>
                <w:bCs/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граждан, занимающихся физической культурой и спортом по месту работы, в общей численности населения, занятого в эко</w:t>
            </w:r>
            <w:r>
              <w:rPr>
                <w:sz w:val="27"/>
                <w:szCs w:val="27"/>
              </w:rPr>
              <w:t xml:space="preserve">номике,  </w:t>
            </w:r>
            <w:r w:rsidRPr="00D21682">
              <w:rPr>
                <w:sz w:val="27"/>
                <w:szCs w:val="27"/>
              </w:rPr>
              <w:t>с 14,5 % в 2016 году до 16,0%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Увеличение доли граждан города Рубцовска, выполнивших нормативы ВФСК «ГТО»,  в общей численности населения, принявшего участие в сда</w:t>
            </w:r>
            <w:r>
              <w:rPr>
                <w:bCs/>
                <w:sz w:val="27"/>
                <w:szCs w:val="27"/>
              </w:rPr>
              <w:t>че нормативов ВФСК «ГТО»,  с 5</w:t>
            </w:r>
            <w:r w:rsidRPr="00D21682">
              <w:rPr>
                <w:bCs/>
                <w:sz w:val="27"/>
                <w:szCs w:val="27"/>
              </w:rPr>
              <w:t>% в 2016 году до 7% в 2019 году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</w:p>
        </w:tc>
      </w:tr>
    </w:tbl>
    <w:p w:rsidR="00DE7444" w:rsidRPr="00D21682" w:rsidRDefault="00DE7444" w:rsidP="00A37907">
      <w:pPr>
        <w:rPr>
          <w:sz w:val="27"/>
          <w:szCs w:val="27"/>
        </w:rPr>
      </w:pPr>
    </w:p>
    <w:p w:rsidR="00DE7444" w:rsidRPr="00D21682" w:rsidRDefault="00DE7444" w:rsidP="00A37907">
      <w:pPr>
        <w:ind w:firstLine="567"/>
        <w:jc w:val="both"/>
        <w:rPr>
          <w:sz w:val="27"/>
          <w:szCs w:val="27"/>
        </w:rPr>
      </w:pPr>
    </w:p>
    <w:p w:rsidR="00DE7444" w:rsidRDefault="00DE7444" w:rsidP="00A37907">
      <w:pPr>
        <w:jc w:val="center"/>
        <w:rPr>
          <w:sz w:val="27"/>
          <w:szCs w:val="27"/>
        </w:rPr>
      </w:pP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DE7444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подпрограммы 2 «Развитие детско-юношеского спорта в городе Рубцовске»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 на 2015-2019 годы (далее - подпрограмма)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Соисполнители муниципальной 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«ДЮСШ-1»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 № 2»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 «Рубцовск»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 «Спарта»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 «ЦСП «Юбилейный»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общественные организации и социальные партнёры (по согласованию)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оптимальных условий  для развития детско – юношеского спорта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 городе Рубцовске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pStyle w:val="11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Вовлечение максимального количеств</w:t>
            </w:r>
            <w:r>
              <w:rPr>
                <w:sz w:val="27"/>
                <w:szCs w:val="27"/>
              </w:rPr>
              <w:t>а</w:t>
            </w:r>
            <w:r w:rsidRPr="00D21682">
              <w:rPr>
                <w:sz w:val="27"/>
                <w:szCs w:val="27"/>
              </w:rPr>
              <w:t xml:space="preserve"> детей в систематические занятия спортом и сохранение контингента учащихся ДЮСШ.</w:t>
            </w:r>
          </w:p>
          <w:p w:rsidR="00DE7444" w:rsidRPr="00D21682" w:rsidRDefault="00DE7444" w:rsidP="00A37907">
            <w:pPr>
              <w:pStyle w:val="11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bdr w:val="none" w:sz="0" w:space="0" w:color="auto" w:frame="1"/>
              </w:rPr>
              <w:t xml:space="preserve">Развитие кадровых, программно-методических, материально-технических и финансовых ресурсов;  </w:t>
            </w:r>
            <w:r w:rsidRPr="00D21682">
              <w:rPr>
                <w:sz w:val="27"/>
                <w:szCs w:val="27"/>
              </w:rPr>
              <w:t>внедрение новы</w:t>
            </w:r>
            <w:r>
              <w:rPr>
                <w:sz w:val="27"/>
                <w:szCs w:val="27"/>
              </w:rPr>
              <w:t>х информационно-педагогических</w:t>
            </w:r>
            <w:r w:rsidRPr="00D21682">
              <w:rPr>
                <w:sz w:val="27"/>
                <w:szCs w:val="27"/>
              </w:rPr>
              <w:t xml:space="preserve"> технологий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Организация и проведение официальных и других </w:t>
            </w:r>
          </w:p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спортивно-массовых мероприятий </w:t>
            </w:r>
          </w:p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 видам спорта.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Подготовка спортсменов массовых и спортивных разрядов.</w:t>
            </w:r>
          </w:p>
          <w:p w:rsidR="00DE7444" w:rsidRDefault="00DE7444" w:rsidP="00A37907">
            <w:pPr>
              <w:pStyle w:val="1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Укрепление материально – технической базы; приобретение</w:t>
            </w:r>
            <w:r w:rsidRPr="00D21682">
              <w:rPr>
                <w:sz w:val="27"/>
                <w:szCs w:val="27"/>
              </w:rPr>
              <w:t xml:space="preserve"> программно-методических комплексов</w:t>
            </w:r>
            <w:r>
              <w:rPr>
                <w:sz w:val="27"/>
                <w:szCs w:val="27"/>
              </w:rPr>
              <w:t>.</w:t>
            </w:r>
          </w:p>
          <w:p w:rsidR="00DE7444" w:rsidRPr="00D21682" w:rsidRDefault="00DE7444" w:rsidP="00A37907">
            <w:pPr>
              <w:pStyle w:val="1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Содержание имущества ДЮСШ в удовлетворительном состоянии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Доля спортсменов ДЮСШ, выполнивших требования и нормы к присвоению разрядов и званий. </w:t>
            </w:r>
          </w:p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Доля спортсменов ДЮСШ - членов сборных команд (города, края, СФО, РФ).</w:t>
            </w:r>
          </w:p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bCs/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призовых мест на официальных соревнованиях разного уровня.</w:t>
            </w:r>
            <w:r w:rsidRPr="00D21682">
              <w:rPr>
                <w:bCs/>
                <w:sz w:val="27"/>
                <w:szCs w:val="27"/>
              </w:rPr>
              <w:t xml:space="preserve"> </w:t>
            </w:r>
          </w:p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bCs/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тренеров-преподавателей ДЮСШ, участвующих в профессиональных конкурсах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не предусмотрены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Общий объем финансирования подпрограммы из бюджета города составляет 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43115D">
              <w:rPr>
                <w:sz w:val="27"/>
                <w:szCs w:val="27"/>
                <w:highlight w:val="yellow"/>
              </w:rPr>
              <w:t>325485,5</w:t>
            </w:r>
            <w:r w:rsidRPr="00D21682">
              <w:rPr>
                <w:sz w:val="27"/>
                <w:szCs w:val="27"/>
              </w:rPr>
              <w:t xml:space="preserve"> тыс. руб.,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 том числе по годам: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 – 58386,6 тыс. руб.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2016 – 49983,5 тыс. руб.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2017 – </w:t>
            </w:r>
            <w:r w:rsidRPr="0043115D">
              <w:rPr>
                <w:sz w:val="27"/>
                <w:szCs w:val="27"/>
                <w:highlight w:val="yellow"/>
              </w:rPr>
              <w:t>52215,4</w:t>
            </w:r>
            <w:r w:rsidRPr="00D21682">
              <w:rPr>
                <w:sz w:val="27"/>
                <w:szCs w:val="27"/>
              </w:rPr>
              <w:t xml:space="preserve"> тыс. руб.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2018 – 79000,0 тыс. руб.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2019 – 85900,0 тыс. руб.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спортсменов ДЮСШ, выполнивших требования и нормы к присвоению разрядов и званий с 28,5% в 2013 году, до 32% в 2019 году.</w:t>
            </w:r>
          </w:p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спортсменов ДЮСШ - членов сборных команд (города, края, СФО, РФ) с 8,0% в 2013 году до 11,5%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призовых мест на официальных соревнованиях разного</w:t>
            </w:r>
            <w:r>
              <w:rPr>
                <w:sz w:val="27"/>
                <w:szCs w:val="27"/>
              </w:rPr>
              <w:t xml:space="preserve"> уровня с 490 в 2013 году до 515</w:t>
            </w:r>
            <w:r w:rsidRPr="00D21682">
              <w:rPr>
                <w:sz w:val="27"/>
                <w:szCs w:val="27"/>
              </w:rPr>
              <w:t xml:space="preserve">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тренеров-преподавателей ДЮСШ, участвующих в профессиональных конкурсах, с 3 человек в 2013 году до 7 человек в 2019 году</w:t>
            </w:r>
          </w:p>
        </w:tc>
      </w:tr>
    </w:tbl>
    <w:p w:rsidR="00DE7444" w:rsidRPr="00D21682" w:rsidRDefault="00DE7444" w:rsidP="00A37907">
      <w:pPr>
        <w:rPr>
          <w:sz w:val="27"/>
          <w:szCs w:val="27"/>
        </w:rPr>
      </w:pPr>
    </w:p>
    <w:p w:rsidR="00DE7444" w:rsidRPr="00D21682" w:rsidRDefault="00DE7444" w:rsidP="00A37907">
      <w:pPr>
        <w:rPr>
          <w:b/>
          <w:sz w:val="27"/>
          <w:szCs w:val="27"/>
        </w:rPr>
      </w:pP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DE7444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подпрограммы 3 «Развитие спортивных клубов в городе Рубцовске» 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на 2015-2019 годы (далее - подпрограмма)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DE7444" w:rsidRPr="00D21682" w:rsidRDefault="00DE7444" w:rsidP="00A37907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Соисполнитель муниципальной 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«С/к «Торпедо»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управление спорта и молодежной политики Алтайского края,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муниципальные спортивные учреждения,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общественные организации и социальные партнёры (по согласованию)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условий для укрепления здоровья населения и популяризации массового спорта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и поддержка благоприятных условий для развития физкультурно- оздоровительной и спортивной работы</w:t>
            </w:r>
            <w:r>
              <w:rPr>
                <w:sz w:val="27"/>
                <w:szCs w:val="27"/>
              </w:rPr>
              <w:t>.</w:t>
            </w:r>
            <w:r w:rsidRPr="00D21682">
              <w:rPr>
                <w:sz w:val="27"/>
                <w:szCs w:val="27"/>
              </w:rPr>
              <w:t xml:space="preserve"> Укрепление и развитие материа</w:t>
            </w:r>
            <w:r>
              <w:rPr>
                <w:sz w:val="27"/>
                <w:szCs w:val="27"/>
              </w:rPr>
              <w:t>льно-технической базы учреждений</w:t>
            </w:r>
            <w:r w:rsidRPr="00D21682">
              <w:rPr>
                <w:sz w:val="27"/>
                <w:szCs w:val="27"/>
              </w:rPr>
              <w:t xml:space="preserve"> для занятий физической культурой и спортом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</w:pPr>
            <w:r w:rsidRPr="00D21682"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Организация спортивных мероприятий.</w:t>
            </w:r>
          </w:p>
          <w:p w:rsidR="00DE7444" w:rsidRPr="00D21682" w:rsidRDefault="00DE7444" w:rsidP="00A37907">
            <w:pPr>
              <w:rPr>
                <w:spacing w:val="-4"/>
                <w:sz w:val="27"/>
                <w:szCs w:val="27"/>
                <w:bdr w:val="none" w:sz="0" w:space="0" w:color="auto" w:frame="1"/>
              </w:rPr>
            </w:pPr>
            <w:r w:rsidRPr="00D21682">
              <w:rPr>
                <w:spacing w:val="-4"/>
                <w:sz w:val="27"/>
                <w:szCs w:val="27"/>
                <w:bdr w:val="none" w:sz="0" w:space="0" w:color="auto" w:frame="1"/>
              </w:rPr>
              <w:t xml:space="preserve">Деятельность по содействию в </w:t>
            </w: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п</w:t>
            </w:r>
            <w:r w:rsidRPr="00D21682">
              <w:rPr>
                <w:spacing w:val="-4"/>
                <w:sz w:val="27"/>
                <w:szCs w:val="27"/>
                <w:bdr w:val="none" w:sz="0" w:space="0" w:color="auto" w:frame="1"/>
              </w:rPr>
              <w:t>одготовке и проведении спортивных мероприятий.</w:t>
            </w:r>
          </w:p>
          <w:p w:rsidR="00DE7444" w:rsidRPr="00D21682" w:rsidRDefault="00DE7444" w:rsidP="00A37907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</w:pPr>
            <w:r w:rsidRPr="00D21682"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Содержание зданий, сооружений в технически исправном состоянии, пригодном для занятий физической культурой и спортом</w:t>
            </w:r>
            <w:r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, эксплуатационные расходы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мероприятий, проведенных на объектах МБУ «С/к «Торпедо».</w:t>
            </w:r>
          </w:p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Количество занимающихся в дворовых спортивных клубах  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не предусмотрены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Общий объем финансирования подпрограммы из бюджета города составляет 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43115D">
              <w:rPr>
                <w:sz w:val="27"/>
                <w:szCs w:val="27"/>
                <w:highlight w:val="yellow"/>
              </w:rPr>
              <w:t>61750,0</w:t>
            </w:r>
            <w:r w:rsidRPr="00D21682">
              <w:rPr>
                <w:sz w:val="27"/>
                <w:szCs w:val="27"/>
              </w:rPr>
              <w:t xml:space="preserve"> тыс. руб.,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 том числе по годам: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 – 14619,9 тыс. руб.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2016 – 10034,5 тыс. руб.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2017 – </w:t>
            </w:r>
            <w:r w:rsidRPr="0043115D">
              <w:rPr>
                <w:sz w:val="27"/>
                <w:szCs w:val="27"/>
                <w:highlight w:val="yellow"/>
              </w:rPr>
              <w:t>9276,0</w:t>
            </w:r>
            <w:r w:rsidRPr="00D21682">
              <w:rPr>
                <w:sz w:val="27"/>
                <w:szCs w:val="27"/>
              </w:rPr>
              <w:t xml:space="preserve"> тыс. руб.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2018 – 13270,0 тыс. руб.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2019 – 14550,0 тыс. руб.</w:t>
            </w:r>
          </w:p>
        </w:tc>
      </w:tr>
      <w:tr w:rsidR="00DE7444" w:rsidRPr="00D21682" w:rsidTr="00A37907">
        <w:tc>
          <w:tcPr>
            <w:tcW w:w="4785" w:type="dxa"/>
          </w:tcPr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DE7444" w:rsidRPr="00D21682" w:rsidRDefault="00DE7444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мероприятий, проведенных на объектах МБУ «С/к «Торпедо»  с 50 в 2013 году до 70 в 2019 году.</w:t>
            </w:r>
          </w:p>
          <w:p w:rsidR="00DE7444" w:rsidRPr="00D21682" w:rsidRDefault="00DE7444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Увеличение количества занимающихся в дворовых спортивных клубах со 170 человек в 2013 году до 230 человек в 2019 году </w:t>
            </w:r>
          </w:p>
        </w:tc>
      </w:tr>
    </w:tbl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</w:pPr>
    </w:p>
    <w:p w:rsidR="00DE7444" w:rsidRDefault="00DE7444" w:rsidP="00A37907">
      <w:pPr>
        <w:rPr>
          <w:b/>
          <w:sz w:val="27"/>
          <w:szCs w:val="27"/>
        </w:rPr>
        <w:sectPr w:rsidR="00DE7444" w:rsidSect="007D7208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DE7444" w:rsidRDefault="00DE7444" w:rsidP="00131ABB">
      <w:pPr>
        <w:ind w:left="8354" w:right="395" w:firstLine="46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№1</w:t>
      </w:r>
    </w:p>
    <w:p w:rsidR="00DE7444" w:rsidRPr="000B6553" w:rsidRDefault="00DE7444" w:rsidP="0061576F">
      <w:pPr>
        <w:jc w:val="center"/>
      </w:pPr>
      <w:r w:rsidRPr="000B6553">
        <w:t xml:space="preserve">Сведения об индикаторах программы </w:t>
      </w:r>
    </w:p>
    <w:p w:rsidR="00DE7444" w:rsidRPr="000B6553" w:rsidRDefault="00DE7444" w:rsidP="0061576F">
      <w:pPr>
        <w:jc w:val="center"/>
      </w:pPr>
      <w:r w:rsidRPr="000B6553">
        <w:t>(показателях подпрограмм) и их значениях</w:t>
      </w:r>
    </w:p>
    <w:p w:rsidR="00DE7444" w:rsidRPr="000B6553" w:rsidRDefault="00DE7444" w:rsidP="0061576F">
      <w:pPr>
        <w:jc w:val="center"/>
      </w:pPr>
    </w:p>
    <w:tbl>
      <w:tblPr>
        <w:tblW w:w="15615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170"/>
        <w:gridCol w:w="68"/>
        <w:gridCol w:w="1268"/>
        <w:gridCol w:w="2050"/>
        <w:gridCol w:w="1843"/>
        <w:gridCol w:w="1300"/>
        <w:gridCol w:w="1300"/>
        <w:gridCol w:w="1300"/>
        <w:gridCol w:w="1300"/>
        <w:gridCol w:w="1189"/>
      </w:tblGrid>
      <w:tr w:rsidR="00DE7444" w:rsidRPr="000B6553" w:rsidTr="00FA623F">
        <w:tc>
          <w:tcPr>
            <w:tcW w:w="827" w:type="dxa"/>
            <w:vMerge w:val="restart"/>
          </w:tcPr>
          <w:p w:rsidR="00DE7444" w:rsidRPr="000B6553" w:rsidRDefault="00DE7444" w:rsidP="00FA623F">
            <w:pPr>
              <w:jc w:val="center"/>
            </w:pPr>
            <w:r w:rsidRPr="000B6553">
              <w:t>№</w:t>
            </w:r>
          </w:p>
          <w:p w:rsidR="00DE7444" w:rsidRPr="000B6553" w:rsidRDefault="00DE7444" w:rsidP="00FA623F">
            <w:pPr>
              <w:jc w:val="center"/>
            </w:pPr>
            <w:r w:rsidRPr="000B6553">
              <w:t>п/п</w:t>
            </w:r>
          </w:p>
        </w:tc>
        <w:tc>
          <w:tcPr>
            <w:tcW w:w="3170" w:type="dxa"/>
            <w:vMerge w:val="restart"/>
          </w:tcPr>
          <w:p w:rsidR="00DE7444" w:rsidRPr="000B6553" w:rsidRDefault="00DE7444" w:rsidP="00FA623F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336" w:type="dxa"/>
            <w:gridSpan w:val="2"/>
            <w:vMerge w:val="restart"/>
          </w:tcPr>
          <w:p w:rsidR="00DE7444" w:rsidRPr="000B6553" w:rsidRDefault="00DE7444" w:rsidP="00FA623F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10282" w:type="dxa"/>
            <w:gridSpan w:val="7"/>
          </w:tcPr>
          <w:p w:rsidR="00DE7444" w:rsidRPr="000B6553" w:rsidRDefault="00DE7444" w:rsidP="00FA623F">
            <w:pPr>
              <w:jc w:val="center"/>
            </w:pPr>
            <w:r w:rsidRPr="000B6553">
              <w:t>Значение по годам</w:t>
            </w:r>
          </w:p>
        </w:tc>
      </w:tr>
      <w:tr w:rsidR="00DE7444" w:rsidRPr="000B6553" w:rsidTr="00FA623F">
        <w:tc>
          <w:tcPr>
            <w:tcW w:w="827" w:type="dxa"/>
            <w:vMerge/>
            <w:vAlign w:val="center"/>
          </w:tcPr>
          <w:p w:rsidR="00DE7444" w:rsidRPr="000B6553" w:rsidRDefault="00DE7444" w:rsidP="00FA623F"/>
        </w:tc>
        <w:tc>
          <w:tcPr>
            <w:tcW w:w="3170" w:type="dxa"/>
            <w:vMerge/>
            <w:vAlign w:val="center"/>
          </w:tcPr>
          <w:p w:rsidR="00DE7444" w:rsidRPr="000B6553" w:rsidRDefault="00DE7444" w:rsidP="00FA623F"/>
        </w:tc>
        <w:tc>
          <w:tcPr>
            <w:tcW w:w="1336" w:type="dxa"/>
            <w:gridSpan w:val="2"/>
            <w:vMerge/>
            <w:vAlign w:val="center"/>
          </w:tcPr>
          <w:p w:rsidR="00DE7444" w:rsidRPr="000B6553" w:rsidRDefault="00DE7444" w:rsidP="00FA623F"/>
        </w:tc>
        <w:tc>
          <w:tcPr>
            <w:tcW w:w="2050" w:type="dxa"/>
            <w:vMerge w:val="restart"/>
          </w:tcPr>
          <w:p w:rsidR="00DE7444" w:rsidRPr="000B6553" w:rsidRDefault="00DE7444" w:rsidP="00FA623F">
            <w:pPr>
              <w:jc w:val="center"/>
            </w:pPr>
            <w:r w:rsidRPr="000B6553">
              <w:t>Год, предшествующий году разработки муниципальной программы 2013г (факт)</w:t>
            </w:r>
          </w:p>
        </w:tc>
        <w:tc>
          <w:tcPr>
            <w:tcW w:w="1843" w:type="dxa"/>
            <w:vMerge w:val="restart"/>
          </w:tcPr>
          <w:p w:rsidR="00DE7444" w:rsidRPr="000B6553" w:rsidRDefault="00DE7444" w:rsidP="00FA623F">
            <w:pPr>
              <w:jc w:val="center"/>
            </w:pPr>
            <w:r w:rsidRPr="000B6553">
              <w:t xml:space="preserve">Год разработки муниципальной программы 2014г </w:t>
            </w:r>
          </w:p>
          <w:p w:rsidR="00DE7444" w:rsidRPr="000B6553" w:rsidRDefault="00DE7444" w:rsidP="00FA623F">
            <w:pPr>
              <w:jc w:val="center"/>
            </w:pPr>
            <w:r w:rsidRPr="000B6553">
              <w:t xml:space="preserve">(оценка)  </w:t>
            </w:r>
          </w:p>
          <w:p w:rsidR="00DE7444" w:rsidRPr="000B6553" w:rsidRDefault="00DE7444" w:rsidP="00FA623F">
            <w:pPr>
              <w:jc w:val="center"/>
            </w:pPr>
          </w:p>
        </w:tc>
        <w:tc>
          <w:tcPr>
            <w:tcW w:w="6389" w:type="dxa"/>
            <w:gridSpan w:val="5"/>
          </w:tcPr>
          <w:p w:rsidR="00DE7444" w:rsidRPr="000B6553" w:rsidRDefault="00DE7444" w:rsidP="00FA623F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DE7444" w:rsidRPr="004A5D9A" w:rsidTr="00FA623F">
        <w:tc>
          <w:tcPr>
            <w:tcW w:w="827" w:type="dxa"/>
            <w:vMerge/>
            <w:vAlign w:val="center"/>
          </w:tcPr>
          <w:p w:rsidR="00DE7444" w:rsidRPr="004A5D9A" w:rsidRDefault="00DE7444" w:rsidP="00FA623F"/>
        </w:tc>
        <w:tc>
          <w:tcPr>
            <w:tcW w:w="3170" w:type="dxa"/>
            <w:vMerge/>
            <w:vAlign w:val="center"/>
          </w:tcPr>
          <w:p w:rsidR="00DE7444" w:rsidRPr="004A5D9A" w:rsidRDefault="00DE7444" w:rsidP="00FA623F"/>
        </w:tc>
        <w:tc>
          <w:tcPr>
            <w:tcW w:w="1336" w:type="dxa"/>
            <w:gridSpan w:val="2"/>
            <w:vMerge/>
            <w:vAlign w:val="center"/>
          </w:tcPr>
          <w:p w:rsidR="00DE7444" w:rsidRPr="004A5D9A" w:rsidRDefault="00DE7444" w:rsidP="00FA623F"/>
        </w:tc>
        <w:tc>
          <w:tcPr>
            <w:tcW w:w="2050" w:type="dxa"/>
            <w:vMerge/>
            <w:vAlign w:val="center"/>
          </w:tcPr>
          <w:p w:rsidR="00DE7444" w:rsidRPr="004A5D9A" w:rsidRDefault="00DE7444" w:rsidP="00FA623F"/>
        </w:tc>
        <w:tc>
          <w:tcPr>
            <w:tcW w:w="1843" w:type="dxa"/>
            <w:vMerge/>
            <w:vAlign w:val="center"/>
          </w:tcPr>
          <w:p w:rsidR="00DE7444" w:rsidRPr="004A5D9A" w:rsidRDefault="00DE7444" w:rsidP="00FA623F"/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2015</w:t>
            </w:r>
          </w:p>
          <w:p w:rsidR="00DE7444" w:rsidRPr="004A5D9A" w:rsidRDefault="00DE7444" w:rsidP="00FA623F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2016</w:t>
            </w:r>
          </w:p>
          <w:p w:rsidR="00DE7444" w:rsidRPr="004A5D9A" w:rsidRDefault="00DE7444" w:rsidP="00FA623F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2017</w:t>
            </w:r>
          </w:p>
          <w:p w:rsidR="00DE7444" w:rsidRPr="004A5D9A" w:rsidRDefault="00DE7444" w:rsidP="00FA623F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2018</w:t>
            </w:r>
          </w:p>
          <w:p w:rsidR="00DE7444" w:rsidRPr="004A5D9A" w:rsidRDefault="00DE7444" w:rsidP="00FA623F">
            <w:pPr>
              <w:jc w:val="center"/>
            </w:pPr>
            <w:r w:rsidRPr="004A5D9A">
              <w:t>(план)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2019</w:t>
            </w:r>
          </w:p>
          <w:p w:rsidR="00DE7444" w:rsidRPr="004A5D9A" w:rsidRDefault="00DE7444" w:rsidP="00FA623F">
            <w:pPr>
              <w:jc w:val="center"/>
            </w:pPr>
            <w:r w:rsidRPr="004A5D9A">
              <w:t>(план)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1</w:t>
            </w:r>
          </w:p>
        </w:tc>
        <w:tc>
          <w:tcPr>
            <w:tcW w:w="3170" w:type="dxa"/>
          </w:tcPr>
          <w:p w:rsidR="00DE7444" w:rsidRPr="004A5D9A" w:rsidRDefault="00DE7444" w:rsidP="00FA623F">
            <w:pPr>
              <w:jc w:val="center"/>
            </w:pPr>
            <w:r w:rsidRPr="004A5D9A">
              <w:t>2</w:t>
            </w:r>
          </w:p>
        </w:tc>
        <w:tc>
          <w:tcPr>
            <w:tcW w:w="1336" w:type="dxa"/>
            <w:gridSpan w:val="2"/>
          </w:tcPr>
          <w:p w:rsidR="00DE7444" w:rsidRPr="004A5D9A" w:rsidRDefault="00DE7444" w:rsidP="00FA623F">
            <w:pPr>
              <w:jc w:val="center"/>
            </w:pPr>
            <w:r w:rsidRPr="004A5D9A">
              <w:t>3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4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6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7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8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9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10</w:t>
            </w:r>
          </w:p>
        </w:tc>
      </w:tr>
      <w:tr w:rsidR="00DE7444" w:rsidRPr="004A5D9A" w:rsidTr="00FA623F">
        <w:tc>
          <w:tcPr>
            <w:tcW w:w="15615" w:type="dxa"/>
            <w:gridSpan w:val="11"/>
          </w:tcPr>
          <w:p w:rsidR="00DE7444" w:rsidRPr="004A5D9A" w:rsidRDefault="00DE7444" w:rsidP="00FA623F">
            <w:pPr>
              <w:jc w:val="center"/>
            </w:pPr>
            <w:r w:rsidRPr="004A5D9A">
              <w:t>Муниципальная программа «Развитие физической культуры и спорта в городе Рубцовске» на 2015-2019 годы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Удельный вес населения города Рубцовска,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26,5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27,0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30,0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32,0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32,5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33,0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33,5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Уровень обеспеченности населения города Рубцовска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15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17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20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20</w:t>
            </w:r>
          </w:p>
          <w:p w:rsidR="00DE7444" w:rsidRPr="004A5D9A" w:rsidRDefault="00DE7444" w:rsidP="00FA623F">
            <w:pPr>
              <w:jc w:val="center"/>
            </w:pP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Эффективность использования объектов спорта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73</w:t>
            </w:r>
          </w:p>
          <w:p w:rsidR="00DE7444" w:rsidRPr="004A5D9A" w:rsidRDefault="00DE7444" w:rsidP="00FA623F">
            <w:pPr>
              <w:jc w:val="center"/>
            </w:pP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73</w:t>
            </w:r>
          </w:p>
          <w:p w:rsidR="00DE7444" w:rsidRPr="004A5D9A" w:rsidRDefault="00DE7444" w:rsidP="00FA623F">
            <w:pPr>
              <w:jc w:val="center"/>
            </w:pP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75</w:t>
            </w:r>
          </w:p>
          <w:p w:rsidR="00DE7444" w:rsidRPr="004A5D9A" w:rsidRDefault="00DE7444" w:rsidP="00FA623F">
            <w:pPr>
              <w:jc w:val="center"/>
            </w:pP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75</w:t>
            </w:r>
          </w:p>
          <w:p w:rsidR="00DE7444" w:rsidRPr="004A5D9A" w:rsidRDefault="00DE7444" w:rsidP="00FA623F">
            <w:pPr>
              <w:jc w:val="center"/>
            </w:pPr>
          </w:p>
          <w:p w:rsidR="00DE7444" w:rsidRPr="004A5D9A" w:rsidRDefault="00DE7444" w:rsidP="00FA623F">
            <w:pPr>
              <w:jc w:val="center"/>
            </w:pP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4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Количество культивируемых видов спорта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53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53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54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54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54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55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55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5</w:t>
            </w:r>
          </w:p>
          <w:p w:rsidR="00DE7444" w:rsidRPr="004A5D9A" w:rsidRDefault="00DE7444" w:rsidP="00FA623F">
            <w:pPr>
              <w:jc w:val="center"/>
            </w:pP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Количество проведенных спортивно-массовых мероприятий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167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171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178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182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189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191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195</w:t>
            </w:r>
          </w:p>
        </w:tc>
      </w:tr>
      <w:tr w:rsidR="00DE7444" w:rsidRPr="004A5D9A" w:rsidTr="00FA623F">
        <w:tc>
          <w:tcPr>
            <w:tcW w:w="15615" w:type="dxa"/>
            <w:gridSpan w:val="11"/>
          </w:tcPr>
          <w:p w:rsidR="00DE7444" w:rsidRPr="004A5D9A" w:rsidRDefault="00DE7444" w:rsidP="00FA623F">
            <w:pPr>
              <w:jc w:val="center"/>
            </w:pPr>
            <w:r w:rsidRPr="004A5D9A">
              <w:t>Подпрограмма 1. «Развитие массового спорта и спорта высоких достижений в городе Рубцовске» на 2015-2019 годы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Количество спортсменов,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485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572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580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580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590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r w:rsidRPr="004A5D9A">
              <w:t>Обеспеченность плоскостными спортивными сооружениями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тыс. кв. м на 10 тыс. человек населения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4,5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7,5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7,5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7,6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7,6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8,0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8,5</w:t>
            </w:r>
          </w:p>
        </w:tc>
      </w:tr>
      <w:tr w:rsidR="00DE7444" w:rsidRPr="004A5D9A" w:rsidTr="00FA623F">
        <w:trPr>
          <w:trHeight w:val="242"/>
        </w:trPr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Обеспеченность спортивными залами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тыс. кв. м на 10 тыс. человек населения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0,5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0,5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0,8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0,8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1,2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1,5</w:t>
            </w:r>
          </w:p>
        </w:tc>
      </w:tr>
      <w:tr w:rsidR="00DE7444" w:rsidRPr="004A5D9A" w:rsidTr="00FA623F">
        <w:trPr>
          <w:trHeight w:val="242"/>
        </w:trPr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4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0,15</w:t>
            </w:r>
          </w:p>
          <w:p w:rsidR="00DE7444" w:rsidRPr="004A5D9A" w:rsidRDefault="00DE7444" w:rsidP="00FA623F">
            <w:pPr>
              <w:jc w:val="center"/>
            </w:pP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0,5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0,5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1,0</w:t>
            </w:r>
          </w:p>
          <w:p w:rsidR="00DE7444" w:rsidRPr="004A5D9A" w:rsidRDefault="00DE7444" w:rsidP="00FA623F">
            <w:pPr>
              <w:jc w:val="center"/>
            </w:pPr>
          </w:p>
        </w:tc>
      </w:tr>
      <w:tr w:rsidR="00DE7444" w:rsidRPr="004A5D9A" w:rsidTr="00FA623F">
        <w:trPr>
          <w:trHeight w:val="242"/>
        </w:trPr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5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89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89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90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90</w:t>
            </w:r>
          </w:p>
          <w:p w:rsidR="00DE7444" w:rsidRPr="004A5D9A" w:rsidRDefault="00DE7444" w:rsidP="00FA623F">
            <w:pPr>
              <w:jc w:val="center"/>
            </w:pPr>
          </w:p>
        </w:tc>
      </w:tr>
      <w:tr w:rsidR="00DE7444" w:rsidRPr="004A5D9A" w:rsidTr="00FA623F">
        <w:trPr>
          <w:trHeight w:val="242"/>
        </w:trPr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6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 xml:space="preserve">Доля граждан, занимающихся физической культурой и спортом по месту работы, в общей численности населения, занятого в экономике 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14,5</w:t>
            </w:r>
          </w:p>
          <w:p w:rsidR="00DE7444" w:rsidRPr="004A5D9A" w:rsidRDefault="00DE7444" w:rsidP="00FA623F">
            <w:pPr>
              <w:jc w:val="center"/>
            </w:pP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15,0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15,5</w:t>
            </w:r>
          </w:p>
          <w:p w:rsidR="00DE7444" w:rsidRPr="004A5D9A" w:rsidRDefault="00DE7444" w:rsidP="00FA623F">
            <w:pPr>
              <w:jc w:val="center"/>
            </w:pP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16,0</w:t>
            </w:r>
          </w:p>
          <w:p w:rsidR="00DE7444" w:rsidRPr="004A5D9A" w:rsidRDefault="00DE7444" w:rsidP="00FA623F">
            <w:pPr>
              <w:jc w:val="center"/>
            </w:pP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7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Доля граждан города Рубцовска, выполнивших нормативы Всероссийского физкультурно – спортивного комплекса ГТО, в общей численности населения, принявшего участие в сдаче нормативов ВФСК ГТО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6,0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7,0</w:t>
            </w:r>
          </w:p>
        </w:tc>
      </w:tr>
      <w:tr w:rsidR="00DE7444" w:rsidRPr="004A5D9A" w:rsidTr="00FA623F">
        <w:tc>
          <w:tcPr>
            <w:tcW w:w="15615" w:type="dxa"/>
            <w:gridSpan w:val="11"/>
          </w:tcPr>
          <w:p w:rsidR="00DE7444" w:rsidRPr="004A5D9A" w:rsidRDefault="00DE7444" w:rsidP="00FA623F">
            <w:pPr>
              <w:jc w:val="center"/>
            </w:pPr>
            <w:r w:rsidRPr="004A5D9A">
              <w:t>Подпрограмма 2. «Развитие детско-юношеского спорта в городе Рубцовске» на 2015-2019 годы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Доля спортсменов ДЮСШ,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 xml:space="preserve">% </w:t>
            </w:r>
          </w:p>
          <w:p w:rsidR="00DE7444" w:rsidRPr="004A5D9A" w:rsidRDefault="00DE7444" w:rsidP="00FA623F">
            <w:pPr>
              <w:jc w:val="center"/>
            </w:pPr>
            <w:r w:rsidRPr="004A5D9A">
              <w:t>от кол-ва занимающихся в ДЮСШ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28,5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29,0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30,0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30,5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31,0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31,5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32,0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Доля спортсменов ДЮСШ - членов сборных команд (города, края, СФО, РФ)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 xml:space="preserve">% </w:t>
            </w:r>
          </w:p>
          <w:p w:rsidR="00DE7444" w:rsidRPr="004A5D9A" w:rsidRDefault="00DE7444" w:rsidP="00FA623F">
            <w:pPr>
              <w:jc w:val="center"/>
            </w:pPr>
            <w:r w:rsidRPr="004A5D9A">
              <w:t>от кол-ва занимающихся в ДЮСШ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8,0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10,0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10,0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10,5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10,5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11,0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11,5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pStyle w:val="10"/>
              <w:autoSpaceDE w:val="0"/>
              <w:autoSpaceDN w:val="0"/>
              <w:adjustRightInd w:val="0"/>
              <w:ind w:left="29"/>
              <w:jc w:val="both"/>
            </w:pPr>
            <w:r w:rsidRPr="004A5D9A">
              <w:t>Количество призовых мест на официальных соревнованиях разного уровня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490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505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510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515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4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Количество тренеров - преподавателей ДЮСШ, участвующих в профессиональных конкурсах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3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4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6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6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7</w:t>
            </w:r>
          </w:p>
        </w:tc>
      </w:tr>
      <w:tr w:rsidR="00DE7444" w:rsidRPr="004A5D9A" w:rsidTr="00FA623F">
        <w:tc>
          <w:tcPr>
            <w:tcW w:w="15615" w:type="dxa"/>
            <w:gridSpan w:val="11"/>
          </w:tcPr>
          <w:p w:rsidR="00DE7444" w:rsidRPr="004A5D9A" w:rsidRDefault="00DE7444" w:rsidP="00FA623F">
            <w:pPr>
              <w:jc w:val="center"/>
            </w:pPr>
            <w:r w:rsidRPr="004A5D9A">
              <w:t>Подпрограмма 3. «Развитие спортивных клубов в городе Рубцовске» на 2015-2019 годы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>Количество мероприятий, проведенных на объектах МБУ С/к «Торпедо»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50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50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60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60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65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70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70</w:t>
            </w:r>
          </w:p>
        </w:tc>
      </w:tr>
      <w:tr w:rsidR="00DE7444" w:rsidRPr="004A5D9A" w:rsidTr="00FA623F">
        <w:tc>
          <w:tcPr>
            <w:tcW w:w="827" w:type="dxa"/>
          </w:tcPr>
          <w:p w:rsidR="00DE7444" w:rsidRPr="004A5D9A" w:rsidRDefault="00DE7444" w:rsidP="00FA623F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DE7444" w:rsidRPr="004A5D9A" w:rsidRDefault="00DE7444" w:rsidP="00FA623F">
            <w:pPr>
              <w:jc w:val="both"/>
            </w:pPr>
            <w:r w:rsidRPr="004A5D9A">
              <w:t xml:space="preserve">Количество занимающихся в дворовых спортивных клубах  </w:t>
            </w:r>
          </w:p>
        </w:tc>
        <w:tc>
          <w:tcPr>
            <w:tcW w:w="1268" w:type="dxa"/>
          </w:tcPr>
          <w:p w:rsidR="00DE7444" w:rsidRPr="004A5D9A" w:rsidRDefault="00DE7444" w:rsidP="00FA623F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DE7444" w:rsidRPr="004A5D9A" w:rsidRDefault="00DE7444" w:rsidP="00FA623F">
            <w:pPr>
              <w:jc w:val="center"/>
            </w:pPr>
            <w:r w:rsidRPr="004A5D9A">
              <w:t>170</w:t>
            </w:r>
          </w:p>
        </w:tc>
        <w:tc>
          <w:tcPr>
            <w:tcW w:w="1843" w:type="dxa"/>
          </w:tcPr>
          <w:p w:rsidR="00DE7444" w:rsidRPr="004A5D9A" w:rsidRDefault="00DE7444" w:rsidP="00FA623F">
            <w:pPr>
              <w:jc w:val="center"/>
            </w:pPr>
            <w:r w:rsidRPr="004A5D9A">
              <w:t>180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190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200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210</w:t>
            </w:r>
          </w:p>
        </w:tc>
        <w:tc>
          <w:tcPr>
            <w:tcW w:w="1300" w:type="dxa"/>
          </w:tcPr>
          <w:p w:rsidR="00DE7444" w:rsidRPr="004A5D9A" w:rsidRDefault="00DE7444" w:rsidP="00FA623F">
            <w:pPr>
              <w:jc w:val="center"/>
            </w:pPr>
            <w:r w:rsidRPr="004A5D9A">
              <w:t>220</w:t>
            </w:r>
          </w:p>
        </w:tc>
        <w:tc>
          <w:tcPr>
            <w:tcW w:w="1189" w:type="dxa"/>
          </w:tcPr>
          <w:p w:rsidR="00DE7444" w:rsidRPr="004A5D9A" w:rsidRDefault="00DE7444" w:rsidP="00FA623F">
            <w:pPr>
              <w:jc w:val="center"/>
            </w:pPr>
            <w:r w:rsidRPr="004A5D9A">
              <w:t>230</w:t>
            </w:r>
          </w:p>
        </w:tc>
      </w:tr>
    </w:tbl>
    <w:p w:rsidR="00DE7444" w:rsidRPr="004A5D9A" w:rsidRDefault="00DE7444" w:rsidP="0061576F"/>
    <w:p w:rsidR="00DE7444" w:rsidRPr="004A5D9A" w:rsidRDefault="00DE7444" w:rsidP="0061576F">
      <w:pPr>
        <w:ind w:left="720"/>
      </w:pPr>
      <w:r w:rsidRPr="004A5D9A">
        <w:t>х -  показатель начинается с 2016 года</w:t>
      </w:r>
    </w:p>
    <w:p w:rsidR="00DE7444" w:rsidRDefault="00DE7444" w:rsidP="0061576F">
      <w:pPr>
        <w:jc w:val="right"/>
        <w:outlineLvl w:val="0"/>
      </w:pPr>
    </w:p>
    <w:p w:rsidR="00DE7444" w:rsidRDefault="00DE7444" w:rsidP="0061576F">
      <w:pPr>
        <w:jc w:val="right"/>
        <w:outlineLvl w:val="0"/>
      </w:pPr>
    </w:p>
    <w:p w:rsidR="00DE7444" w:rsidRDefault="00DE7444" w:rsidP="0061576F">
      <w:pPr>
        <w:jc w:val="right"/>
        <w:outlineLvl w:val="0"/>
      </w:pPr>
    </w:p>
    <w:p w:rsidR="00DE7444" w:rsidRDefault="00DE7444" w:rsidP="0061576F">
      <w:pPr>
        <w:jc w:val="right"/>
        <w:outlineLvl w:val="0"/>
      </w:pPr>
    </w:p>
    <w:p w:rsidR="00DE7444" w:rsidRDefault="00DE7444" w:rsidP="0061576F">
      <w:pPr>
        <w:jc w:val="right"/>
        <w:outlineLvl w:val="0"/>
      </w:pPr>
    </w:p>
    <w:p w:rsidR="00DE7444" w:rsidRDefault="00DE7444" w:rsidP="0061576F">
      <w:pPr>
        <w:jc w:val="right"/>
        <w:outlineLvl w:val="0"/>
      </w:pPr>
    </w:p>
    <w:p w:rsidR="00DE7444" w:rsidRDefault="00DE7444" w:rsidP="0061576F">
      <w:pPr>
        <w:jc w:val="right"/>
        <w:outlineLvl w:val="0"/>
      </w:pPr>
    </w:p>
    <w:p w:rsidR="00DE7444" w:rsidRDefault="00DE7444" w:rsidP="0061576F">
      <w:pPr>
        <w:jc w:val="right"/>
        <w:outlineLvl w:val="0"/>
      </w:pPr>
      <w:r>
        <w:t>Таблица № 2</w:t>
      </w:r>
    </w:p>
    <w:p w:rsidR="00DE7444" w:rsidRPr="006A41D4" w:rsidRDefault="00DE7444" w:rsidP="0061576F">
      <w:pPr>
        <w:jc w:val="center"/>
        <w:outlineLvl w:val="0"/>
      </w:pPr>
    </w:p>
    <w:p w:rsidR="00DE7444" w:rsidRPr="006A41D4" w:rsidRDefault="00DE7444" w:rsidP="0061576F">
      <w:pPr>
        <w:jc w:val="center"/>
        <w:outlineLvl w:val="0"/>
      </w:pPr>
      <w:r w:rsidRPr="006A41D4">
        <w:t>Перечень мероприятий программы и подпрограмм</w:t>
      </w:r>
    </w:p>
    <w:p w:rsidR="00DE7444" w:rsidRPr="006A41D4" w:rsidRDefault="00DE7444" w:rsidP="0061576F">
      <w:pPr>
        <w:jc w:val="center"/>
        <w:outlineLvl w:val="0"/>
      </w:pPr>
    </w:p>
    <w:tbl>
      <w:tblPr>
        <w:tblW w:w="3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750"/>
        <w:gridCol w:w="103"/>
        <w:gridCol w:w="2425"/>
        <w:gridCol w:w="877"/>
        <w:gridCol w:w="841"/>
        <w:gridCol w:w="502"/>
        <w:gridCol w:w="494"/>
        <w:gridCol w:w="849"/>
        <w:gridCol w:w="147"/>
        <w:gridCol w:w="996"/>
        <w:gridCol w:w="200"/>
        <w:gridCol w:w="796"/>
        <w:gridCol w:w="547"/>
        <w:gridCol w:w="498"/>
        <w:gridCol w:w="71"/>
        <w:gridCol w:w="782"/>
        <w:gridCol w:w="334"/>
        <w:gridCol w:w="1017"/>
        <w:gridCol w:w="773"/>
        <w:gridCol w:w="1838"/>
        <w:gridCol w:w="1575"/>
        <w:gridCol w:w="1575"/>
        <w:gridCol w:w="1579"/>
        <w:gridCol w:w="1579"/>
        <w:gridCol w:w="1579"/>
        <w:gridCol w:w="1579"/>
        <w:gridCol w:w="1579"/>
        <w:gridCol w:w="1579"/>
        <w:gridCol w:w="1657"/>
      </w:tblGrid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№</w:t>
            </w: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п/п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Цель, задача,</w:t>
            </w: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Ожидаемый</w:t>
            </w: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результат</w:t>
            </w: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Исполнитель</w:t>
            </w: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 xml:space="preserve">программы </w:t>
            </w:r>
          </w:p>
        </w:tc>
        <w:tc>
          <w:tcPr>
            <w:tcW w:w="6216" w:type="dxa"/>
            <w:gridSpan w:val="1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790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2015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2016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2017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2018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года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2019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790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</w:p>
        </w:tc>
        <w:tc>
          <w:tcPr>
            <w:tcW w:w="2425" w:type="dxa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11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15559" w:type="dxa"/>
            <w:gridSpan w:val="20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Программа «Развитие физической культуры и спорта в городе Рубцовске» на 2015-2019 годы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Цель 1.</w:t>
            </w:r>
          </w:p>
          <w:p w:rsidR="00DE7444" w:rsidRPr="006A41D4" w:rsidRDefault="00DE7444" w:rsidP="00FA623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DE7444" w:rsidRDefault="00DE7444" w:rsidP="00FA623F">
            <w:pPr>
              <w:widowControl w:val="0"/>
              <w:snapToGri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слоев населения к регулярным занятиям физической культурой и спортом.</w:t>
            </w:r>
          </w:p>
          <w:p w:rsidR="00DE7444" w:rsidRPr="006A41D4" w:rsidRDefault="00DE7444" w:rsidP="00FA623F">
            <w:pPr>
              <w:widowControl w:val="0"/>
              <w:snapToGrid w:val="0"/>
              <w:rPr>
                <w:lang w:eastAsia="en-US"/>
              </w:rPr>
            </w:pPr>
          </w:p>
          <w:p w:rsidR="00DE7444" w:rsidRPr="006A41D4" w:rsidRDefault="00DE7444" w:rsidP="00FA623F">
            <w:pPr>
              <w:widowControl w:val="0"/>
              <w:snapToGri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Задача 1.</w:t>
            </w:r>
          </w:p>
          <w:p w:rsidR="00DE7444" w:rsidRPr="006A41D4" w:rsidRDefault="00DE7444" w:rsidP="00FA623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спорта.</w:t>
            </w:r>
          </w:p>
          <w:p w:rsidR="00DE7444" w:rsidRDefault="00DE7444" w:rsidP="00FA623F">
            <w:pPr>
              <w:widowControl w:val="0"/>
              <w:snapToGrid w:val="0"/>
              <w:rPr>
                <w:lang w:eastAsia="en-US"/>
              </w:rPr>
            </w:pPr>
          </w:p>
          <w:p w:rsidR="00DE7444" w:rsidRDefault="00DE7444" w:rsidP="00FA623F">
            <w:pPr>
              <w:widowControl w:val="0"/>
              <w:snapToGrid w:val="0"/>
              <w:rPr>
                <w:lang w:eastAsia="en-US"/>
              </w:rPr>
            </w:pPr>
          </w:p>
          <w:p w:rsidR="00DE7444" w:rsidRPr="006A41D4" w:rsidRDefault="00DE7444" w:rsidP="00FA623F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2.</w:t>
            </w:r>
          </w:p>
          <w:p w:rsidR="00DE7444" w:rsidRPr="006A41D4" w:rsidRDefault="00DE7444" w:rsidP="00FA623F">
            <w:pPr>
              <w:autoSpaceDE w:val="0"/>
              <w:autoSpaceDN w:val="0"/>
              <w:adjustRightInd w:val="0"/>
            </w:pPr>
            <w:r w:rsidRPr="006A41D4">
              <w:rPr>
                <w:sz w:val="22"/>
                <w:szCs w:val="22"/>
                <w:lang w:eastAsia="en-US"/>
              </w:rPr>
              <w:t>Создание оптимальных условий для развития детско – юношеского спорта и реализации дополнительных образовательных программ и программ спортивной подготовки.</w:t>
            </w:r>
          </w:p>
          <w:p w:rsidR="00DE7444" w:rsidRPr="006A41D4" w:rsidRDefault="00DE7444" w:rsidP="00FA623F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3.</w:t>
            </w:r>
          </w:p>
          <w:p w:rsidR="00DE7444" w:rsidRPr="006A41D4" w:rsidRDefault="00DE7444" w:rsidP="00FA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41D4">
              <w:rPr>
                <w:sz w:val="22"/>
                <w:szCs w:val="22"/>
              </w:rPr>
              <w:t>Создание условий для укрепления здоровья населения путем развития инфраструктуры спорта.</w:t>
            </w:r>
          </w:p>
          <w:p w:rsidR="00DE7444" w:rsidRPr="006A41D4" w:rsidRDefault="00DE7444" w:rsidP="00FA623F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4.</w:t>
            </w:r>
          </w:p>
          <w:p w:rsidR="00DE7444" w:rsidRPr="006A41D4" w:rsidRDefault="00DE7444" w:rsidP="00FA623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спорта.</w:t>
            </w:r>
          </w:p>
          <w:p w:rsidR="00DE7444" w:rsidRPr="006A41D4" w:rsidRDefault="00DE7444" w:rsidP="00FA623F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5.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Популяризация массового спорта и приобщение различных слоев населения к регулярным занятиям физической культурой и спортом</w:t>
            </w:r>
            <w:r>
              <w:rPr>
                <w:sz w:val="22"/>
                <w:szCs w:val="22"/>
              </w:rPr>
              <w:t>.</w:t>
            </w:r>
            <w:r w:rsidRPr="006A41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r w:rsidRPr="006A41D4">
              <w:rPr>
                <w:sz w:val="22"/>
                <w:szCs w:val="22"/>
              </w:rPr>
              <w:t>Увеличение удельного веса населения, в общей численности населения, систематически занимающегося физической культурой и спортом;</w:t>
            </w:r>
          </w:p>
          <w:p w:rsidR="00DE7444" w:rsidRPr="006A41D4" w:rsidRDefault="00DE7444" w:rsidP="00FA623F">
            <w:r w:rsidRPr="006A41D4">
              <w:rPr>
                <w:sz w:val="22"/>
                <w:szCs w:val="22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DE7444" w:rsidRPr="006A41D4" w:rsidRDefault="00DE7444" w:rsidP="00FA623F">
            <w:r w:rsidRPr="006A41D4">
              <w:rPr>
                <w:sz w:val="22"/>
                <w:szCs w:val="22"/>
              </w:rPr>
              <w:t>увеличение эффективности использования объектов спорта;</w:t>
            </w:r>
          </w:p>
          <w:p w:rsidR="00DE7444" w:rsidRPr="006A41D4" w:rsidRDefault="00DE7444" w:rsidP="00FA623F">
            <w:r w:rsidRPr="006A41D4">
              <w:rPr>
                <w:sz w:val="22"/>
                <w:szCs w:val="22"/>
              </w:rPr>
              <w:t>увеличение количества культивируемых видов спорта;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увеличение количества проведенных спортивно-массовых мероприятий</w:t>
            </w: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76456,5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61368,0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  <w:highlight w:val="yellow"/>
              </w:rPr>
              <w:t>6</w:t>
            </w:r>
            <w:r w:rsidRPr="00D44311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  <w:highlight w:val="yellow"/>
              </w:rPr>
              <w:t>491</w:t>
            </w:r>
            <w:r w:rsidRPr="00D44311">
              <w:rPr>
                <w:sz w:val="22"/>
                <w:szCs w:val="22"/>
                <w:highlight w:val="yellow"/>
              </w:rPr>
              <w:t>,4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96670,0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105150,0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D44311">
              <w:rPr>
                <w:sz w:val="22"/>
                <w:szCs w:val="22"/>
                <w:highlight w:val="yellow"/>
              </w:rPr>
              <w:t>40</w:t>
            </w:r>
            <w:r>
              <w:rPr>
                <w:sz w:val="22"/>
                <w:szCs w:val="22"/>
                <w:highlight w:val="yellow"/>
              </w:rPr>
              <w:t>2135</w:t>
            </w:r>
            <w:r w:rsidRPr="00D44311">
              <w:rPr>
                <w:sz w:val="22"/>
                <w:szCs w:val="22"/>
                <w:highlight w:val="yellow"/>
              </w:rPr>
              <w:t>,9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2375,0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 (на условиях софинансирования)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57914,9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45728,7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D44311">
              <w:rPr>
                <w:sz w:val="22"/>
                <w:szCs w:val="22"/>
                <w:highlight w:val="yellow"/>
              </w:rPr>
              <w:t>4</w:t>
            </w:r>
            <w:r>
              <w:rPr>
                <w:sz w:val="22"/>
                <w:szCs w:val="22"/>
                <w:highlight w:val="yellow"/>
              </w:rPr>
              <w:t>7630</w:t>
            </w:r>
            <w:r w:rsidRPr="00D44311">
              <w:rPr>
                <w:sz w:val="22"/>
                <w:szCs w:val="22"/>
                <w:highlight w:val="yellow"/>
              </w:rPr>
              <w:t>,4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83420,0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91550,0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D44311">
              <w:rPr>
                <w:sz w:val="22"/>
                <w:szCs w:val="22"/>
                <w:highlight w:val="yellow"/>
              </w:rPr>
              <w:t>32</w:t>
            </w:r>
            <w:r>
              <w:rPr>
                <w:sz w:val="22"/>
                <w:szCs w:val="22"/>
                <w:highlight w:val="yellow"/>
              </w:rPr>
              <w:t>6244</w:t>
            </w:r>
            <w:r w:rsidRPr="00D44311">
              <w:rPr>
                <w:sz w:val="22"/>
                <w:szCs w:val="22"/>
                <w:highlight w:val="yellow"/>
              </w:rPr>
              <w:t>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18541,6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15264,3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14861,0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12250,0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12600,0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73516,9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15559" w:type="dxa"/>
            <w:gridSpan w:val="20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Подпрограмма 1 «Развитие массового спорта и спорта высоких достижений в городе Рубцовске»</w:t>
            </w:r>
            <w:r>
              <w:rPr>
                <w:sz w:val="22"/>
                <w:szCs w:val="22"/>
              </w:rPr>
              <w:t xml:space="preserve"> на 2015-2019 годы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Цель 1.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Создание правовых, экономических, социальных и организационных условий для развития в городе Рубцовске массового спорта и спорта высоких достижений</w:t>
            </w:r>
            <w:r>
              <w:rPr>
                <w:sz w:val="22"/>
                <w:szCs w:val="22"/>
              </w:rPr>
              <w:t>.</w:t>
            </w:r>
            <w:r w:rsidRPr="006A4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jc w:val="both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4400,0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14900,0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4400,0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14900,0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1.1.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Содействие в развитии материально-технической базы физкультурно-спортивных организаций в городе Рубцовске.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jc w:val="both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обеспеченности плоскостными спортивными сооружениями;</w:t>
            </w:r>
          </w:p>
          <w:p w:rsidR="00DE7444" w:rsidRPr="006A41D4" w:rsidRDefault="00DE7444" w:rsidP="00FA623F">
            <w:pPr>
              <w:jc w:val="both"/>
            </w:pPr>
            <w:r w:rsidRPr="006A41D4">
              <w:rPr>
                <w:bCs/>
                <w:sz w:val="22"/>
                <w:szCs w:val="22"/>
              </w:rPr>
              <w:t>увеличение о</w:t>
            </w:r>
            <w:r w:rsidRPr="006A41D4">
              <w:rPr>
                <w:sz w:val="22"/>
                <w:szCs w:val="22"/>
              </w:rPr>
              <w:t>беспеченности спортивными залами;</w:t>
            </w:r>
          </w:p>
          <w:p w:rsidR="00DE7444" w:rsidRPr="006A41D4" w:rsidRDefault="00DE7444" w:rsidP="00FA623F">
            <w:pPr>
              <w:jc w:val="both"/>
            </w:pPr>
            <w:r w:rsidRPr="006A41D4">
              <w:rPr>
                <w:bCs/>
                <w:sz w:val="22"/>
                <w:szCs w:val="22"/>
              </w:rPr>
              <w:t>увеличение к</w:t>
            </w:r>
            <w:r w:rsidRPr="006A41D4">
              <w:rPr>
                <w:sz w:val="22"/>
                <w:szCs w:val="22"/>
              </w:rPr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2700,0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8700,0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2700,0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8700,0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autoSpaceDE w:val="0"/>
              <w:autoSpaceDN w:val="0"/>
              <w:adjustRightInd w:val="0"/>
              <w:jc w:val="both"/>
            </w:pPr>
            <w:r w:rsidRPr="006A41D4">
              <w:rPr>
                <w:sz w:val="22"/>
                <w:szCs w:val="22"/>
              </w:rPr>
              <w:t>Проведение спортивно-массовых и физкультурно-оздоровительных мероприятий различного уровня.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jc w:val="both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2700,0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8700,0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2700,0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8700,0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4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1.2.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jc w:val="both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доли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DE744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увеличение доли граждан, занимающихся физической культурой и спортом по месту работы, в общей численности населения, занятого в экономике</w:t>
            </w:r>
            <w:r>
              <w:rPr>
                <w:sz w:val="22"/>
                <w:szCs w:val="22"/>
              </w:rPr>
              <w:t>;</w:t>
            </w:r>
          </w:p>
          <w:p w:rsidR="00DE7444" w:rsidRDefault="00DE7444" w:rsidP="00FA623F">
            <w:pPr>
              <w:jc w:val="both"/>
            </w:pPr>
            <w:r w:rsidRPr="006A41D4">
              <w:rPr>
                <w:sz w:val="22"/>
                <w:szCs w:val="22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  <w:p w:rsidR="00DE7444" w:rsidRPr="006A41D4" w:rsidRDefault="00DE7444" w:rsidP="00FA623F">
            <w:pPr>
              <w:jc w:val="both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1700,0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6200,0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1700,0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6200,0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1.2.1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Участие сборной команды города Рубцовска и отдельных спортсменов в Олимпиадах городов Алтайского края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1580,0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5660,0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1580,0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5660,0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1.3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Создание условий для поэтапного внедрения ВФСК «ГТО»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bCs/>
                <w:sz w:val="22"/>
                <w:szCs w:val="22"/>
              </w:rPr>
              <w:t>У</w:t>
            </w:r>
            <w:r w:rsidRPr="006A41D4">
              <w:rPr>
                <w:bCs/>
                <w:sz w:val="22"/>
                <w:szCs w:val="22"/>
              </w:rPr>
              <w:t>величение доли граждан города Рубцовска, выполнивших нормативы ВФСК «ГТО», в общей численности населения, принявшего участие в сдаче нормативов ВФСК «ГТО»</w:t>
            </w: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540,0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540,0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  <w:trHeight w:val="430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  <w:trHeight w:val="430"/>
        </w:trPr>
        <w:tc>
          <w:tcPr>
            <w:tcW w:w="557" w:type="dxa"/>
          </w:tcPr>
          <w:p w:rsidR="00DE7444" w:rsidRPr="006A41D4" w:rsidRDefault="00DE7444" w:rsidP="00FA623F">
            <w:pPr>
              <w:widowControl w:val="0"/>
              <w:snapToGrid w:val="0"/>
            </w:pPr>
            <w:r>
              <w:t>7</w:t>
            </w:r>
          </w:p>
        </w:tc>
        <w:tc>
          <w:tcPr>
            <w:tcW w:w="2853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1.3.1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Организация проведения испытаний </w:t>
            </w:r>
            <w:r>
              <w:rPr>
                <w:sz w:val="22"/>
                <w:szCs w:val="22"/>
              </w:rPr>
              <w:t xml:space="preserve">ВФСК «ГТО» </w:t>
            </w:r>
            <w:r w:rsidRPr="006A41D4">
              <w:rPr>
                <w:sz w:val="22"/>
                <w:szCs w:val="22"/>
              </w:rPr>
              <w:t>среди населения города Рубцовска. Приобретение оборудования и инвентаря для оснащения центра тестирования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15559" w:type="dxa"/>
            <w:gridSpan w:val="20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Подпрограмма 2 «Развитие детско-юношеского спорта в городе Рубцовске»</w:t>
            </w:r>
            <w:r>
              <w:rPr>
                <w:sz w:val="22"/>
                <w:szCs w:val="22"/>
              </w:rPr>
              <w:t xml:space="preserve"> на 2015-2019 годы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vMerge w:val="restart"/>
          </w:tcPr>
          <w:p w:rsidR="00DE7444" w:rsidRPr="006A41D4" w:rsidRDefault="00DE7444" w:rsidP="00FA623F">
            <w:pPr>
              <w:jc w:val="both"/>
            </w:pPr>
            <w:r w:rsidRPr="006A41D4">
              <w:rPr>
                <w:sz w:val="22"/>
                <w:szCs w:val="22"/>
              </w:rPr>
              <w:t xml:space="preserve">Цель 1.  </w:t>
            </w:r>
          </w:p>
          <w:p w:rsidR="00DE7444" w:rsidRPr="006A41D4" w:rsidRDefault="00DE7444" w:rsidP="00FA623F">
            <w:r w:rsidRPr="006A41D4">
              <w:rPr>
                <w:sz w:val="22"/>
                <w:szCs w:val="22"/>
              </w:rPr>
              <w:t>Создание оптимальных условий для развития детско-юношеского спорта в городе Рубцовске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доли спортсменов ДЮСШ, выполнивших требования и нормы к присвоению разрядов и званий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58386,6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49983,5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D44311">
              <w:rPr>
                <w:sz w:val="22"/>
                <w:szCs w:val="22"/>
                <w:highlight w:val="yellow"/>
              </w:rPr>
              <w:t>5</w:t>
            </w:r>
            <w:r>
              <w:rPr>
                <w:sz w:val="22"/>
                <w:szCs w:val="22"/>
                <w:highlight w:val="yellow"/>
              </w:rPr>
              <w:t>2215</w:t>
            </w:r>
            <w:r w:rsidRPr="00D4431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79000,0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85900,0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D44311">
              <w:rPr>
                <w:sz w:val="22"/>
                <w:szCs w:val="22"/>
                <w:highlight w:val="yellow"/>
              </w:rPr>
              <w:t>3</w:t>
            </w:r>
            <w:r>
              <w:rPr>
                <w:sz w:val="22"/>
                <w:szCs w:val="22"/>
                <w:highlight w:val="yellow"/>
              </w:rPr>
              <w:t>2</w:t>
            </w:r>
            <w:r w:rsidRPr="00D44311">
              <w:rPr>
                <w:sz w:val="22"/>
                <w:szCs w:val="22"/>
                <w:highlight w:val="yellow"/>
              </w:rPr>
              <w:t>5</w:t>
            </w:r>
            <w:r>
              <w:rPr>
                <w:sz w:val="22"/>
                <w:szCs w:val="22"/>
                <w:highlight w:val="yellow"/>
              </w:rPr>
              <w:t>485,5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2375,0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46014,1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36626,4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  <w:highlight w:val="yellow"/>
              </w:rPr>
              <w:t>38</w:t>
            </w:r>
            <w:r w:rsidRPr="00D44311">
              <w:rPr>
                <w:sz w:val="22"/>
                <w:szCs w:val="22"/>
                <w:highlight w:val="yellow"/>
              </w:rPr>
              <w:t>5</w:t>
            </w:r>
            <w:r>
              <w:rPr>
                <w:sz w:val="22"/>
                <w:szCs w:val="22"/>
                <w:highlight w:val="yellow"/>
              </w:rPr>
              <w:t>83</w:t>
            </w:r>
            <w:r w:rsidRPr="00D4431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67700,0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74400,0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D44311">
              <w:rPr>
                <w:sz w:val="22"/>
                <w:szCs w:val="22"/>
                <w:highlight w:val="yellow"/>
              </w:rPr>
              <w:t>26</w:t>
            </w:r>
            <w:r>
              <w:rPr>
                <w:sz w:val="22"/>
                <w:szCs w:val="22"/>
                <w:highlight w:val="yellow"/>
              </w:rPr>
              <w:t>3323</w:t>
            </w:r>
            <w:r w:rsidRPr="00D4431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12372,5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12982,1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13632,0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10300,0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10500,0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59786,6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1.1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Вовлечение максимального количества детей в систематические занятия спортом и сохранение контингента учащихся ДЮСШ</w:t>
            </w:r>
            <w:r>
              <w:rPr>
                <w:sz w:val="22"/>
                <w:szCs w:val="22"/>
              </w:rPr>
              <w:t>.</w:t>
            </w:r>
            <w:r w:rsidRPr="006A4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</w:t>
            </w:r>
            <w:r>
              <w:rPr>
                <w:sz w:val="22"/>
                <w:szCs w:val="22"/>
              </w:rPr>
              <w:t xml:space="preserve"> количества</w:t>
            </w:r>
            <w:r w:rsidRPr="006A41D4">
              <w:rPr>
                <w:sz w:val="22"/>
                <w:szCs w:val="22"/>
              </w:rPr>
              <w:t xml:space="preserve"> призовых </w:t>
            </w:r>
            <w:r>
              <w:rPr>
                <w:sz w:val="22"/>
                <w:szCs w:val="22"/>
              </w:rPr>
              <w:t>мест на официальных соревнованиях раз</w:t>
            </w:r>
            <w:r w:rsidRPr="006A41D4">
              <w:rPr>
                <w:sz w:val="22"/>
                <w:szCs w:val="22"/>
              </w:rPr>
              <w:t>ного уровня</w:t>
            </w: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35058,3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53100,0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215921,4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29866,3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48400,0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192367,0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5192,0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23554,4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Организация и проведение официальных и других спортивно – массовых мероприятий по видам спорта. Подготовка спортсменов массовых и спортивных разрядов.</w:t>
            </w:r>
          </w:p>
        </w:tc>
        <w:tc>
          <w:tcPr>
            <w:tcW w:w="252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35058,3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53100,0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215921,4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29866,3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48400,0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192367,0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5192,0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23554,4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4</w:t>
            </w: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750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1.2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Развитие кадровых, программно-методических, материально-технических и финансовых ресурсов</w:t>
            </w:r>
            <w:r>
              <w:rPr>
                <w:sz w:val="22"/>
                <w:szCs w:val="22"/>
              </w:rPr>
              <w:t>; в</w:t>
            </w:r>
            <w:r w:rsidRPr="006A41D4">
              <w:rPr>
                <w:sz w:val="22"/>
                <w:szCs w:val="22"/>
              </w:rPr>
              <w:t>недрение новых информационно-педагогических технологий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vMerge w:val="restart"/>
          </w:tcPr>
          <w:p w:rsidR="00DE744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количества тренеров – преподавателей ДЮСШ, участвующих в профессиональных конкурсах</w:t>
            </w:r>
            <w:r>
              <w:rPr>
                <w:sz w:val="22"/>
                <w:szCs w:val="22"/>
              </w:rPr>
              <w:t>;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увеличение доли спортсменов ДЮСШ – членов сборных команд (города, края, СФО, РФ)</w:t>
            </w: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21460,8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17246,2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C87781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  <w:highlight w:val="yellow"/>
              </w:rPr>
              <w:t>7157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25900,0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27800,0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C87781">
              <w:rPr>
                <w:sz w:val="22"/>
                <w:szCs w:val="22"/>
                <w:highlight w:val="yellow"/>
              </w:rPr>
              <w:t>1095</w:t>
            </w:r>
            <w:r>
              <w:rPr>
                <w:sz w:val="22"/>
                <w:szCs w:val="22"/>
                <w:highlight w:val="yellow"/>
              </w:rPr>
              <w:t>64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2375,0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8833,5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425400">
              <w:rPr>
                <w:sz w:val="22"/>
                <w:szCs w:val="22"/>
                <w:highlight w:val="yellow"/>
              </w:rPr>
              <w:t>8717,1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19300,0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21200,0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425400">
              <w:rPr>
                <w:sz w:val="22"/>
                <w:szCs w:val="22"/>
                <w:highlight w:val="yellow"/>
              </w:rPr>
              <w:t>70956,9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8554,5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8037,7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8440,0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36232,2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1.2.1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Укрепление материально-технической базы</w:t>
            </w:r>
            <w:r>
              <w:rPr>
                <w:sz w:val="22"/>
                <w:szCs w:val="22"/>
              </w:rPr>
              <w:t>; приобретение программно – методических комплексов.</w:t>
            </w:r>
          </w:p>
        </w:tc>
        <w:tc>
          <w:tcPr>
            <w:tcW w:w="252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3187,7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2855,0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17838,7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2375,0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89,7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2089,7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2719,0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2855,0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13374,0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</w:t>
            </w:r>
          </w:p>
        </w:tc>
        <w:tc>
          <w:tcPr>
            <w:tcW w:w="2750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1.2.2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Содержание имущества </w:t>
            </w:r>
            <w:r>
              <w:rPr>
                <w:sz w:val="22"/>
                <w:szCs w:val="22"/>
              </w:rPr>
              <w:t xml:space="preserve">ДЮСШ </w:t>
            </w:r>
            <w:r w:rsidRPr="006A41D4">
              <w:rPr>
                <w:sz w:val="22"/>
                <w:szCs w:val="22"/>
              </w:rPr>
              <w:t>в удовлетворительном состоянии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17660,8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14062,5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C87781">
              <w:rPr>
                <w:sz w:val="22"/>
                <w:szCs w:val="22"/>
                <w:highlight w:val="yellow"/>
              </w:rPr>
              <w:t>14</w:t>
            </w:r>
            <w:r>
              <w:rPr>
                <w:sz w:val="22"/>
                <w:szCs w:val="22"/>
                <w:highlight w:val="yellow"/>
              </w:rPr>
              <w:t>302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21900,0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23800,0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C87781">
              <w:rPr>
                <w:sz w:val="22"/>
                <w:szCs w:val="22"/>
                <w:highlight w:val="yellow"/>
              </w:rPr>
              <w:t>91</w:t>
            </w:r>
            <w:r>
              <w:rPr>
                <w:sz w:val="22"/>
                <w:szCs w:val="22"/>
                <w:highlight w:val="yellow"/>
              </w:rPr>
              <w:t>725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8743,8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C87781">
              <w:rPr>
                <w:sz w:val="22"/>
                <w:szCs w:val="22"/>
                <w:highlight w:val="yellow"/>
              </w:rPr>
              <w:t>8</w:t>
            </w:r>
            <w:r>
              <w:rPr>
                <w:sz w:val="22"/>
                <w:szCs w:val="22"/>
                <w:highlight w:val="yellow"/>
              </w:rPr>
              <w:t>717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18300,0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20200,0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C87781">
              <w:rPr>
                <w:sz w:val="22"/>
                <w:szCs w:val="22"/>
                <w:highlight w:val="yellow"/>
              </w:rPr>
              <w:t>688</w:t>
            </w:r>
            <w:r>
              <w:rPr>
                <w:sz w:val="22"/>
                <w:szCs w:val="22"/>
                <w:highlight w:val="yellow"/>
              </w:rPr>
              <w:t>67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4754,5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5318,7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5585,0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22858,2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c>
          <w:tcPr>
            <w:tcW w:w="15559" w:type="dxa"/>
            <w:gridSpan w:val="20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Подпрограмма 3 «Развитие спортивных клубов в городе Рубцовске»</w:t>
            </w:r>
            <w:r>
              <w:rPr>
                <w:sz w:val="22"/>
                <w:szCs w:val="22"/>
              </w:rPr>
              <w:t xml:space="preserve"> на 2015-2019 годы</w:t>
            </w:r>
          </w:p>
        </w:tc>
        <w:tc>
          <w:tcPr>
            <w:tcW w:w="1838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575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575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579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657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41D4">
              <w:rPr>
                <w:sz w:val="22"/>
                <w:szCs w:val="22"/>
              </w:rPr>
              <w:t xml:space="preserve">Цель 1. </w:t>
            </w:r>
          </w:p>
          <w:p w:rsidR="00DE7444" w:rsidRPr="006A41D4" w:rsidRDefault="00DE7444" w:rsidP="00FA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41D4">
              <w:rPr>
                <w:sz w:val="22"/>
                <w:szCs w:val="22"/>
              </w:rPr>
              <w:t>Создание условий для укр</w:t>
            </w:r>
            <w:r>
              <w:rPr>
                <w:sz w:val="22"/>
                <w:szCs w:val="22"/>
              </w:rPr>
              <w:t>епления здоровья населения и популяризации массового спорта.</w:t>
            </w: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textAlignment w:val="baseline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  <w:highlight w:val="yellow"/>
              </w:rPr>
              <w:t>9276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13270,0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  <w:gridSpan w:val="2"/>
          </w:tcPr>
          <w:p w:rsidR="00DE7444" w:rsidRPr="00C87781" w:rsidRDefault="00DE7444" w:rsidP="00FA623F">
            <w:pPr>
              <w:widowControl w:val="0"/>
              <w:snapToGrid w:val="0"/>
              <w:rPr>
                <w:highlight w:val="yellow"/>
              </w:rPr>
            </w:pPr>
            <w:r w:rsidRPr="00C87781">
              <w:rPr>
                <w:sz w:val="22"/>
                <w:szCs w:val="22"/>
                <w:highlight w:val="yellow"/>
              </w:rPr>
              <w:t>61</w:t>
            </w:r>
            <w:r>
              <w:rPr>
                <w:sz w:val="22"/>
                <w:szCs w:val="22"/>
                <w:highlight w:val="yellow"/>
              </w:rPr>
              <w:t>750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DE7444" w:rsidRPr="00C87781" w:rsidRDefault="00DE7444" w:rsidP="00FA623F">
            <w:pPr>
              <w:widowControl w:val="0"/>
              <w:snapToGrid w:val="0"/>
              <w:rPr>
                <w:highlight w:val="yellow"/>
              </w:rPr>
            </w:pPr>
            <w:r w:rsidRPr="00C87781">
              <w:rPr>
                <w:sz w:val="22"/>
                <w:szCs w:val="22"/>
                <w:highlight w:val="yellow"/>
              </w:rPr>
              <w:t>8</w:t>
            </w:r>
            <w:r>
              <w:rPr>
                <w:sz w:val="22"/>
                <w:szCs w:val="22"/>
                <w:highlight w:val="yellow"/>
              </w:rPr>
              <w:t>047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11320,0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C87781">
              <w:rPr>
                <w:sz w:val="22"/>
                <w:szCs w:val="22"/>
                <w:highlight w:val="yellow"/>
              </w:rPr>
              <w:t>4</w:t>
            </w:r>
            <w:r>
              <w:rPr>
                <w:sz w:val="22"/>
                <w:szCs w:val="22"/>
                <w:highlight w:val="yellow"/>
              </w:rPr>
              <w:t>8020</w:t>
            </w:r>
            <w:r w:rsidRPr="00C87781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1229,0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1950,0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13730,3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  <w:p w:rsidR="00DE7444" w:rsidRPr="006A41D4" w:rsidRDefault="00DE7444" w:rsidP="00FA623F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1.1.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Создание и поддержание благоприятных условий для развития физкультурно – оздоровительной и спортивной  работы.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  <w:p w:rsidR="00DE7444" w:rsidRPr="006A41D4" w:rsidRDefault="00DE7444" w:rsidP="00FA623F">
            <w:pPr>
              <w:widowControl w:val="0"/>
              <w:snapToGrid w:val="0"/>
            </w:pP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textAlignment w:val="baseline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количества мероприятий</w:t>
            </w:r>
            <w:r>
              <w:rPr>
                <w:sz w:val="22"/>
                <w:szCs w:val="22"/>
              </w:rPr>
              <w:t>,</w:t>
            </w:r>
            <w:r w:rsidRPr="006A41D4">
              <w:rPr>
                <w:sz w:val="22"/>
                <w:szCs w:val="22"/>
              </w:rPr>
              <w:t xml:space="preserve"> проведенных на объектах МБУ «С/к «Торпедо»;</w:t>
            </w:r>
          </w:p>
          <w:p w:rsidR="00DE7444" w:rsidRPr="006A41D4" w:rsidRDefault="00DE7444" w:rsidP="00FA623F">
            <w:pPr>
              <w:textAlignment w:val="baseline"/>
            </w:pPr>
            <w:r w:rsidRPr="006A41D4">
              <w:rPr>
                <w:sz w:val="22"/>
                <w:szCs w:val="22"/>
              </w:rPr>
              <w:t>увеличение количества занимающихся в дворовых спортивных клубах</w:t>
            </w: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3C1AC5">
              <w:rPr>
                <w:sz w:val="22"/>
                <w:szCs w:val="22"/>
                <w:highlight w:val="yellow"/>
              </w:rPr>
              <w:t>9276,0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13270,0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3C1AC5">
              <w:rPr>
                <w:sz w:val="22"/>
                <w:szCs w:val="22"/>
                <w:highlight w:val="yellow"/>
              </w:rPr>
              <w:t>61750,4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3C1AC5">
              <w:rPr>
                <w:sz w:val="22"/>
                <w:szCs w:val="22"/>
                <w:highlight w:val="yellow"/>
              </w:rPr>
              <w:t>8047,0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11320,0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3C1AC5">
              <w:rPr>
                <w:sz w:val="22"/>
                <w:szCs w:val="22"/>
                <w:highlight w:val="yellow"/>
              </w:rPr>
              <w:t>48020,1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1229,0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1950,0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13730,3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Организация спортивных мероприятий. Деятельность по содействию в подготовке и проведении спортивных мероприятий.</w:t>
            </w: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6769,6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5808,8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5699,2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8720,0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9550,0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36547,6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6268,5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5072,8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5399,2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7770,0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8550,0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33060,5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501,1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736,0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950,0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3487,1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Задача</w:t>
            </w:r>
            <w:r w:rsidRPr="006A41D4">
              <w:rPr>
                <w:sz w:val="22"/>
                <w:szCs w:val="22"/>
              </w:rPr>
              <w:t xml:space="preserve"> 1.2</w:t>
            </w:r>
            <w:r>
              <w:rPr>
                <w:sz w:val="22"/>
                <w:szCs w:val="22"/>
              </w:rPr>
              <w:t>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Укрепление </w:t>
            </w:r>
            <w:r>
              <w:rPr>
                <w:sz w:val="22"/>
                <w:szCs w:val="22"/>
              </w:rPr>
              <w:t xml:space="preserve">и развитие </w:t>
            </w:r>
            <w:r w:rsidRPr="006A41D4">
              <w:rPr>
                <w:sz w:val="22"/>
                <w:szCs w:val="22"/>
              </w:rPr>
              <w:t xml:space="preserve">материально-технической базы </w:t>
            </w:r>
            <w:r>
              <w:rPr>
                <w:sz w:val="22"/>
                <w:szCs w:val="22"/>
              </w:rPr>
              <w:t>учреждений для занятий физической культурой и спортом.</w:t>
            </w: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</w:p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1171,6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6798,6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,0,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439,7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250,0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989,7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731,9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250,0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5808,9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</w:p>
        </w:tc>
        <w:tc>
          <w:tcPr>
            <w:tcW w:w="2853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Мероприятие 1.2</w:t>
            </w:r>
            <w:r w:rsidRPr="006A41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>зданий, сооружений в технически исправном состоянии, пригодном для занятий физической культурой и спортом. Э</w:t>
            </w:r>
            <w:r w:rsidRPr="006A41D4">
              <w:rPr>
                <w:sz w:val="22"/>
                <w:szCs w:val="22"/>
              </w:rPr>
              <w:t>ксплуатационные расходы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4093,3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3054,1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3C1AC5">
              <w:rPr>
                <w:sz w:val="22"/>
                <w:szCs w:val="22"/>
                <w:highlight w:val="yellow"/>
              </w:rPr>
              <w:t>2806,8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4050,0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4400,0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3C1AC5">
              <w:rPr>
                <w:sz w:val="22"/>
                <w:szCs w:val="22"/>
                <w:highlight w:val="yellow"/>
              </w:rPr>
              <w:t>18404,2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2182,3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2239,8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3C1AC5">
              <w:rPr>
                <w:sz w:val="22"/>
                <w:szCs w:val="22"/>
                <w:highlight w:val="yellow"/>
              </w:rPr>
              <w:t>2647,8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3300,0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3C1AC5">
              <w:rPr>
                <w:sz w:val="22"/>
                <w:szCs w:val="22"/>
                <w:highlight w:val="yellow"/>
              </w:rPr>
              <w:t>13969,9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DE7444" w:rsidRPr="006A41D4" w:rsidTr="00FA623F">
        <w:trPr>
          <w:gridAfter w:val="10"/>
          <w:wAfter w:w="16119" w:type="dxa"/>
        </w:trPr>
        <w:tc>
          <w:tcPr>
            <w:tcW w:w="557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DE7444" w:rsidRPr="006A41D4" w:rsidRDefault="00DE7444" w:rsidP="00FA623F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1911,0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814,3</w:t>
            </w:r>
          </w:p>
        </w:tc>
        <w:tc>
          <w:tcPr>
            <w:tcW w:w="996" w:type="dxa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159,0</w:t>
            </w:r>
          </w:p>
        </w:tc>
        <w:tc>
          <w:tcPr>
            <w:tcW w:w="99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750,0</w:t>
            </w:r>
          </w:p>
        </w:tc>
        <w:tc>
          <w:tcPr>
            <w:tcW w:w="1116" w:type="dxa"/>
            <w:gridSpan w:val="3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800,0</w:t>
            </w:r>
          </w:p>
        </w:tc>
        <w:tc>
          <w:tcPr>
            <w:tcW w:w="1116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4434,3</w:t>
            </w:r>
          </w:p>
        </w:tc>
        <w:tc>
          <w:tcPr>
            <w:tcW w:w="1790" w:type="dxa"/>
            <w:gridSpan w:val="2"/>
          </w:tcPr>
          <w:p w:rsidR="00DE7444" w:rsidRPr="006A41D4" w:rsidRDefault="00DE7444" w:rsidP="00FA623F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DE7444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/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/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/>
          <w:p w:rsidR="00DE7444" w:rsidRPr="00F73965" w:rsidRDefault="00DE7444" w:rsidP="00FA623F"/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>
            <w:r w:rsidRPr="00F73965">
              <w:t>Таблица 3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>
            <w:pPr>
              <w:jc w:val="center"/>
            </w:pPr>
            <w:r w:rsidRPr="00F73965">
              <w:t>Объем финансовых ресурсов</w:t>
            </w:r>
            <w:r>
              <w:t>,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>
            <w:pPr>
              <w:jc w:val="center"/>
            </w:pPr>
            <w:r w:rsidRPr="00F73965">
              <w:t>необходимых для реализации программы</w:t>
            </w:r>
            <w:r>
              <w:t xml:space="preserve"> и подпрограмм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</w:pPr>
            <w:r w:rsidRPr="00F73965">
              <w:rPr>
                <w:sz w:val="22"/>
                <w:szCs w:val="22"/>
              </w:rPr>
              <w:t xml:space="preserve">Источники и направления </w:t>
            </w:r>
          </w:p>
        </w:tc>
        <w:tc>
          <w:tcPr>
            <w:tcW w:w="80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</w:pPr>
            <w:r w:rsidRPr="00F73965">
              <w:rPr>
                <w:sz w:val="22"/>
                <w:szCs w:val="22"/>
              </w:rPr>
              <w:t>расходов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2016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2019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Итого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</w:pPr>
            <w:r w:rsidRPr="00F73965">
              <w:rPr>
                <w:sz w:val="22"/>
                <w:szCs w:val="22"/>
              </w:rPr>
              <w:t>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center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7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Всего финансовых затрат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76456,5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61368,0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81659B">
              <w:rPr>
                <w:bCs/>
                <w:sz w:val="20"/>
                <w:szCs w:val="20"/>
                <w:highlight w:val="yellow"/>
              </w:rPr>
              <w:t>62491,4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96670,0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105150,0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81659B">
              <w:rPr>
                <w:bCs/>
                <w:sz w:val="20"/>
                <w:szCs w:val="20"/>
                <w:highlight w:val="yellow"/>
              </w:rPr>
              <w:t>402135,9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2375,0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57914,9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45728,7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81659B">
              <w:rPr>
                <w:bCs/>
                <w:sz w:val="20"/>
                <w:szCs w:val="20"/>
                <w:highlight w:val="yellow"/>
              </w:rPr>
              <w:t>47630,4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83420,0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91550,0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CB2252">
              <w:rPr>
                <w:bCs/>
                <w:sz w:val="20"/>
                <w:szCs w:val="20"/>
                <w:highlight w:val="yellow"/>
              </w:rPr>
              <w:t>326244,0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18541,6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15264,3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14861,0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12250,0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12600,0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73516,9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Капитальные вложения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4337,0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1155,3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81659B">
              <w:rPr>
                <w:sz w:val="20"/>
                <w:szCs w:val="20"/>
                <w:highlight w:val="yellow"/>
              </w:rPr>
              <w:t>700,0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4500,0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4600,0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81659B">
              <w:rPr>
                <w:bCs/>
                <w:sz w:val="20"/>
                <w:szCs w:val="20"/>
                <w:highlight w:val="yellow"/>
              </w:rPr>
              <w:t>15292,3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245,7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2245,7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263,7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1250,0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2813,7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4337,0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645,9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CB2252">
              <w:rPr>
                <w:sz w:val="20"/>
                <w:szCs w:val="20"/>
                <w:highlight w:val="yellow"/>
              </w:rPr>
              <w:t>700,0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2250,0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CB2252">
              <w:rPr>
                <w:bCs/>
                <w:sz w:val="20"/>
                <w:szCs w:val="20"/>
                <w:highlight w:val="yellow"/>
              </w:rPr>
              <w:t>10232,9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72119,5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60212,7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CB2252">
              <w:rPr>
                <w:sz w:val="20"/>
                <w:szCs w:val="20"/>
                <w:highlight w:val="yellow"/>
              </w:rPr>
              <w:t>61791,4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92170,0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100550,0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CB2252">
              <w:rPr>
                <w:bCs/>
                <w:sz w:val="20"/>
                <w:szCs w:val="20"/>
                <w:highlight w:val="yellow"/>
              </w:rPr>
              <w:t>386843,6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129,3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129,3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57914,9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45465,0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CB2252">
              <w:rPr>
                <w:sz w:val="20"/>
                <w:szCs w:val="20"/>
                <w:highlight w:val="yellow"/>
              </w:rPr>
              <w:t>47630,4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82170,0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90250,0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3D7C26">
              <w:rPr>
                <w:bCs/>
                <w:sz w:val="20"/>
                <w:szCs w:val="20"/>
                <w:highlight w:val="yellow"/>
              </w:rPr>
              <w:t>323430,3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14204,6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14618,4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CB2252">
              <w:rPr>
                <w:sz w:val="20"/>
                <w:szCs w:val="20"/>
                <w:highlight w:val="yellow"/>
              </w:rPr>
              <w:t>14161,0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3D7C26">
              <w:rPr>
                <w:bCs/>
                <w:sz w:val="20"/>
                <w:szCs w:val="20"/>
                <w:highlight w:val="yellow"/>
              </w:rPr>
              <w:t>63284,0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76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Финансовые затраты для реализации Подпрограммы 1 «Развитие массового спорта и спорта высоких достижений» в городе Рубцовске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4400,0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14900,0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4400,0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14900,0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18,7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18,7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1331,3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4400,0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14881,3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1331,3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4400,0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4700,0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14881,3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76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Финансовые затраты для реализации Подпрограммы 2 «Развитие детско-юношеского спорта в городе Рубцовске»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58386,6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49983,5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3D7C26">
              <w:rPr>
                <w:bCs/>
                <w:sz w:val="20"/>
                <w:szCs w:val="20"/>
                <w:highlight w:val="yellow"/>
              </w:rPr>
              <w:t>52215</w:t>
            </w:r>
            <w:r w:rsidRPr="00F7396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79000,0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85900,0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3D7C26">
              <w:rPr>
                <w:bCs/>
                <w:sz w:val="20"/>
                <w:szCs w:val="20"/>
                <w:highlight w:val="yellow"/>
              </w:rPr>
              <w:t>325485,5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2375,0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46014,1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36626,4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3D7C26">
              <w:rPr>
                <w:bCs/>
                <w:sz w:val="20"/>
                <w:szCs w:val="20"/>
                <w:highlight w:val="yellow"/>
              </w:rPr>
              <w:t>38</w:t>
            </w:r>
            <w:r>
              <w:rPr>
                <w:bCs/>
                <w:sz w:val="20"/>
                <w:szCs w:val="20"/>
                <w:highlight w:val="yellow"/>
              </w:rPr>
              <w:t>5</w:t>
            </w:r>
            <w:r w:rsidRPr="003D7C26">
              <w:rPr>
                <w:bCs/>
                <w:sz w:val="20"/>
                <w:szCs w:val="20"/>
                <w:highlight w:val="yellow"/>
              </w:rPr>
              <w:t>83,4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67700,0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74400,0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3D7C26">
              <w:rPr>
                <w:bCs/>
                <w:sz w:val="20"/>
                <w:szCs w:val="20"/>
                <w:highlight w:val="yellow"/>
              </w:rPr>
              <w:t>263323,9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12372,5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12982,1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13632,0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10300,0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10500,0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59786,6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580,0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859,8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3D7C26">
              <w:rPr>
                <w:bCs/>
                <w:sz w:val="20"/>
                <w:szCs w:val="20"/>
                <w:highlight w:val="yellow"/>
              </w:rPr>
              <w:t>500,0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3D7C26">
              <w:rPr>
                <w:bCs/>
                <w:sz w:val="20"/>
                <w:szCs w:val="20"/>
                <w:highlight w:val="yellow"/>
              </w:rPr>
              <w:t>9939,8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245,7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2245,7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2000,0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580,0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614,1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0044E5">
              <w:rPr>
                <w:sz w:val="20"/>
                <w:szCs w:val="20"/>
                <w:highlight w:val="yellow"/>
              </w:rPr>
              <w:t>500,0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2000,0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5694,1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57806,6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49123,7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3D7C26">
              <w:rPr>
                <w:bCs/>
                <w:sz w:val="20"/>
                <w:szCs w:val="20"/>
                <w:highlight w:val="yellow"/>
              </w:rPr>
              <w:t>51715,4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75000,0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81900,0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315545,7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129,3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129,3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46014,1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36626,4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3D7C26">
              <w:rPr>
                <w:sz w:val="20"/>
                <w:szCs w:val="20"/>
                <w:highlight w:val="yellow"/>
              </w:rPr>
              <w:t>38583,4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66700,0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73400,0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261323,9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11792,5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12368,0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786DF5">
              <w:rPr>
                <w:sz w:val="20"/>
                <w:szCs w:val="20"/>
                <w:highlight w:val="yellow"/>
              </w:rPr>
              <w:t>13132,0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8300,0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8500,0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54092,5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Финансовые затраты для реализации Подпрограммы 3 «Развитие спортивных клубов в городе Рубцовске»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14619,9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10034,5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786DF5">
              <w:rPr>
                <w:bCs/>
                <w:sz w:val="20"/>
                <w:szCs w:val="20"/>
                <w:highlight w:val="yellow"/>
              </w:rPr>
              <w:t>9276,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13270,0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14550,0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61750,</w:t>
            </w:r>
            <w:r>
              <w:rPr>
                <w:bCs/>
                <w:sz w:val="20"/>
                <w:szCs w:val="20"/>
              </w:rPr>
              <w:t>4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 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8450,8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7752,3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786DF5">
              <w:rPr>
                <w:bCs/>
                <w:sz w:val="20"/>
                <w:szCs w:val="20"/>
                <w:highlight w:val="yellow"/>
              </w:rPr>
              <w:t>8047,0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11320,0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12450,0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48020,1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6169,1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2282,2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1229,0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1950,0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2100,0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13730,3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3757,0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276,8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786DF5">
              <w:rPr>
                <w:bCs/>
                <w:sz w:val="20"/>
                <w:szCs w:val="20"/>
                <w:highlight w:val="yellow"/>
              </w:rPr>
              <w:t>200,0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5333,8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245,0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795,0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3757,0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31,8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786DF5">
              <w:rPr>
                <w:sz w:val="20"/>
                <w:szCs w:val="20"/>
                <w:highlight w:val="yellow"/>
              </w:rPr>
              <w:t>200,0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300,0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4538,8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bCs/>
              </w:rPr>
            </w:pPr>
            <w:r w:rsidRPr="00F73965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10862,9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9757,7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786DF5">
              <w:rPr>
                <w:bCs/>
                <w:sz w:val="20"/>
                <w:szCs w:val="20"/>
                <w:highlight w:val="yellow"/>
              </w:rPr>
              <w:t>9076,0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12770,0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13950,0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56416,6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F73965">
              <w:rPr>
                <w:bCs/>
                <w:sz w:val="20"/>
                <w:szCs w:val="20"/>
              </w:rPr>
              <w:t>0,0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8450,8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7507,3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786DF5">
              <w:rPr>
                <w:sz w:val="20"/>
                <w:szCs w:val="20"/>
                <w:highlight w:val="yellow"/>
              </w:rPr>
              <w:t>8047,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11070,0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12150,0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47225,1</w:t>
            </w:r>
          </w:p>
        </w:tc>
      </w:tr>
      <w:tr w:rsidR="00DE7444" w:rsidRPr="00F73965" w:rsidTr="00FA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892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r w:rsidRPr="00F73965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2412,1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2250,4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786DF5">
              <w:rPr>
                <w:sz w:val="20"/>
                <w:szCs w:val="20"/>
                <w:highlight w:val="yellow"/>
              </w:rPr>
              <w:t>1029,0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1700,0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sz w:val="20"/>
                <w:szCs w:val="20"/>
              </w:rPr>
            </w:pPr>
            <w:r w:rsidRPr="00F73965">
              <w:rPr>
                <w:sz w:val="20"/>
                <w:szCs w:val="20"/>
              </w:rPr>
              <w:t>1800,0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444" w:rsidRPr="00F73965" w:rsidRDefault="00DE7444" w:rsidP="00FA623F">
            <w:pPr>
              <w:jc w:val="right"/>
              <w:rPr>
                <w:bCs/>
                <w:sz w:val="20"/>
                <w:szCs w:val="20"/>
              </w:rPr>
            </w:pPr>
            <w:r w:rsidRPr="000044E5">
              <w:rPr>
                <w:bCs/>
                <w:sz w:val="20"/>
                <w:szCs w:val="20"/>
                <w:highlight w:val="yellow"/>
              </w:rPr>
              <w:t>9191,5</w:t>
            </w:r>
          </w:p>
        </w:tc>
      </w:tr>
    </w:tbl>
    <w:p w:rsidR="00DE7444" w:rsidRPr="00AB224F" w:rsidRDefault="00DE7444" w:rsidP="0061576F">
      <w:pPr>
        <w:ind w:right="-4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7444" w:rsidRDefault="00DE7444" w:rsidP="0061576F"/>
    <w:p w:rsidR="00DE7444" w:rsidRDefault="00DE7444" w:rsidP="0061576F"/>
    <w:p w:rsidR="00DE7444" w:rsidRDefault="00DE7444" w:rsidP="0061576F">
      <w:r>
        <w:t xml:space="preserve">Начальник отдела по организации </w:t>
      </w:r>
    </w:p>
    <w:p w:rsidR="00DE7444" w:rsidRDefault="00DE7444" w:rsidP="0061576F">
      <w:r>
        <w:t xml:space="preserve">управления и работе с обращениями                                                                                                                                                     </w:t>
      </w:r>
      <w:r w:rsidRPr="00653A28">
        <w:t>А.В. Инютина».</w:t>
      </w:r>
    </w:p>
    <w:p w:rsidR="00DE7444" w:rsidRPr="006A41D4" w:rsidRDefault="00DE7444" w:rsidP="0061576F"/>
    <w:p w:rsidR="00DE7444" w:rsidRDefault="00DE7444" w:rsidP="0061576F">
      <w:r>
        <w:t xml:space="preserve">Начальник отдела по организации </w:t>
      </w:r>
    </w:p>
    <w:p w:rsidR="00DE7444" w:rsidRDefault="00DE7444" w:rsidP="0061576F">
      <w:r>
        <w:t>управления и работе с обращениями                                                                                                                                                       А.В. Инютина</w:t>
      </w:r>
    </w:p>
    <w:p w:rsidR="00DE7444" w:rsidRDefault="00DE7444" w:rsidP="0061576F"/>
    <w:p w:rsidR="00DE7444" w:rsidRDefault="00DE7444">
      <w:pPr>
        <w:spacing w:after="200" w:line="276" w:lineRule="auto"/>
        <w:rPr>
          <w:sz w:val="27"/>
          <w:szCs w:val="27"/>
        </w:rPr>
      </w:pPr>
    </w:p>
    <w:p w:rsidR="00DE7444" w:rsidRDefault="00DE7444" w:rsidP="00B17060">
      <w:pPr>
        <w:jc w:val="right"/>
        <w:rPr>
          <w:sz w:val="27"/>
          <w:szCs w:val="27"/>
        </w:rPr>
      </w:pPr>
    </w:p>
    <w:sectPr w:rsidR="00DE7444" w:rsidSect="00131AB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044E5"/>
    <w:rsid w:val="000B6553"/>
    <w:rsid w:val="00131ABB"/>
    <w:rsid w:val="00156B35"/>
    <w:rsid w:val="001C400A"/>
    <w:rsid w:val="00282FF5"/>
    <w:rsid w:val="003C1AC5"/>
    <w:rsid w:val="003D7C26"/>
    <w:rsid w:val="003E1576"/>
    <w:rsid w:val="00425400"/>
    <w:rsid w:val="0043115D"/>
    <w:rsid w:val="00470F8E"/>
    <w:rsid w:val="004A5D9A"/>
    <w:rsid w:val="004F25BC"/>
    <w:rsid w:val="0061576F"/>
    <w:rsid w:val="00653A28"/>
    <w:rsid w:val="006A41D4"/>
    <w:rsid w:val="006F3298"/>
    <w:rsid w:val="00786DF5"/>
    <w:rsid w:val="007D7208"/>
    <w:rsid w:val="0081659B"/>
    <w:rsid w:val="00952B88"/>
    <w:rsid w:val="00980E40"/>
    <w:rsid w:val="00A37907"/>
    <w:rsid w:val="00A8793C"/>
    <w:rsid w:val="00AB224F"/>
    <w:rsid w:val="00AC2D55"/>
    <w:rsid w:val="00AC4475"/>
    <w:rsid w:val="00B17060"/>
    <w:rsid w:val="00B20F8B"/>
    <w:rsid w:val="00BB7381"/>
    <w:rsid w:val="00BD7863"/>
    <w:rsid w:val="00BE0FA0"/>
    <w:rsid w:val="00BE608C"/>
    <w:rsid w:val="00C15C41"/>
    <w:rsid w:val="00C63CD3"/>
    <w:rsid w:val="00C87781"/>
    <w:rsid w:val="00CB2252"/>
    <w:rsid w:val="00CF1D4E"/>
    <w:rsid w:val="00D21682"/>
    <w:rsid w:val="00D44311"/>
    <w:rsid w:val="00D60F0C"/>
    <w:rsid w:val="00DA6785"/>
    <w:rsid w:val="00DD641B"/>
    <w:rsid w:val="00DE7444"/>
    <w:rsid w:val="00E377BB"/>
    <w:rsid w:val="00EC5F9B"/>
    <w:rsid w:val="00F01E02"/>
    <w:rsid w:val="00F02BA2"/>
    <w:rsid w:val="00F31882"/>
    <w:rsid w:val="00F73965"/>
    <w:rsid w:val="00FA3AA4"/>
    <w:rsid w:val="00FA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1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615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3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31</Pages>
  <Words>8049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</cp:revision>
  <cp:lastPrinted>2017-09-27T03:18:00Z</cp:lastPrinted>
  <dcterms:created xsi:type="dcterms:W3CDTF">2017-09-28T08:30:00Z</dcterms:created>
  <dcterms:modified xsi:type="dcterms:W3CDTF">2017-10-03T02:39:00Z</dcterms:modified>
</cp:coreProperties>
</file>