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C7A" w:rsidRPr="004E1072" w:rsidRDefault="00737C7A" w:rsidP="00907170">
      <w:pPr>
        <w:pStyle w:val="1"/>
        <w:tabs>
          <w:tab w:val="left" w:pos="851"/>
        </w:tabs>
        <w:spacing w:before="120"/>
        <w:jc w:val="center"/>
        <w:rPr>
          <w:b/>
          <w:smallCaps/>
          <w:sz w:val="28"/>
          <w:szCs w:val="28"/>
        </w:rPr>
      </w:pPr>
      <w:bookmarkStart w:id="0" w:name="_Toc26374081"/>
      <w:bookmarkStart w:id="1" w:name="_Toc124429028"/>
      <w:bookmarkStart w:id="2" w:name="_Toc154411050"/>
      <w:r w:rsidRPr="004E1072">
        <w:rPr>
          <w:b/>
          <w:smallCaps/>
          <w:sz w:val="28"/>
          <w:szCs w:val="28"/>
        </w:rPr>
        <w:t>характеристик</w:t>
      </w:r>
      <w:r w:rsidR="00907170" w:rsidRPr="004E1072">
        <w:rPr>
          <w:b/>
          <w:smallCaps/>
          <w:sz w:val="28"/>
          <w:szCs w:val="28"/>
          <w:lang w:val="ru-RU"/>
        </w:rPr>
        <w:t>а</w:t>
      </w:r>
      <w:r w:rsidRPr="004E1072">
        <w:rPr>
          <w:b/>
          <w:smallCaps/>
          <w:sz w:val="28"/>
          <w:szCs w:val="28"/>
        </w:rPr>
        <w:t xml:space="preserve"> объекта</w:t>
      </w:r>
      <w:bookmarkEnd w:id="0"/>
      <w:bookmarkEnd w:id="1"/>
      <w:bookmarkEnd w:id="2"/>
    </w:p>
    <w:p w:rsidR="00EC676C" w:rsidRPr="004E1072" w:rsidRDefault="00907170" w:rsidP="00EC676C">
      <w:pPr>
        <w:widowControl w:val="0"/>
        <w:tabs>
          <w:tab w:val="left" w:pos="-5784"/>
        </w:tabs>
        <w:spacing w:before="240"/>
        <w:ind w:right="28" w:firstLine="709"/>
        <w:jc w:val="both"/>
        <w:rPr>
          <w:sz w:val="28"/>
          <w:szCs w:val="28"/>
        </w:rPr>
      </w:pPr>
      <w:r w:rsidRPr="004E1072">
        <w:rPr>
          <w:sz w:val="28"/>
          <w:szCs w:val="28"/>
        </w:rPr>
        <w:t>Н</w:t>
      </w:r>
      <w:r w:rsidR="00737C7A" w:rsidRPr="004E1072">
        <w:rPr>
          <w:sz w:val="28"/>
          <w:szCs w:val="28"/>
        </w:rPr>
        <w:t xml:space="preserve">ежилое помещение </w:t>
      </w:r>
      <w:r w:rsidR="00737C7A" w:rsidRPr="004E1072">
        <w:rPr>
          <w:snapToGrid w:val="0"/>
          <w:sz w:val="28"/>
          <w:szCs w:val="28"/>
        </w:rPr>
        <w:t>общей площадью 41,6</w:t>
      </w:r>
      <w:r w:rsidRPr="004E1072">
        <w:rPr>
          <w:snapToGrid w:val="0"/>
          <w:sz w:val="28"/>
          <w:szCs w:val="28"/>
        </w:rPr>
        <w:t> </w:t>
      </w:r>
      <w:r w:rsidR="00737C7A" w:rsidRPr="004E1072">
        <w:rPr>
          <w:snapToGrid w:val="0"/>
          <w:sz w:val="28"/>
          <w:szCs w:val="28"/>
        </w:rPr>
        <w:t>кв.</w:t>
      </w:r>
      <w:r w:rsidRPr="004E1072">
        <w:rPr>
          <w:snapToGrid w:val="0"/>
          <w:sz w:val="28"/>
          <w:szCs w:val="28"/>
        </w:rPr>
        <w:t> </w:t>
      </w:r>
      <w:r w:rsidR="00737C7A" w:rsidRPr="004E1072">
        <w:rPr>
          <w:snapToGrid w:val="0"/>
          <w:sz w:val="28"/>
          <w:szCs w:val="28"/>
        </w:rPr>
        <w:t xml:space="preserve">м расположено </w:t>
      </w:r>
      <w:r w:rsidR="009B0AF6" w:rsidRPr="004E1072">
        <w:rPr>
          <w:sz w:val="28"/>
          <w:szCs w:val="28"/>
        </w:rPr>
        <w:t xml:space="preserve">в </w:t>
      </w:r>
      <w:r w:rsidR="005A75D4">
        <w:rPr>
          <w:sz w:val="28"/>
          <w:szCs w:val="28"/>
        </w:rPr>
        <w:t>западной части города Рубцовска</w:t>
      </w:r>
      <w:r w:rsidR="009B0AF6" w:rsidRPr="004E1072">
        <w:rPr>
          <w:sz w:val="28"/>
          <w:szCs w:val="28"/>
        </w:rPr>
        <w:t xml:space="preserve"> за железнодорожной линией</w:t>
      </w:r>
      <w:r w:rsidR="009B0AF6" w:rsidRPr="004E1072">
        <w:rPr>
          <w:snapToGrid w:val="0"/>
          <w:sz w:val="28"/>
          <w:szCs w:val="28"/>
        </w:rPr>
        <w:t xml:space="preserve"> </w:t>
      </w:r>
      <w:r w:rsidR="00737C7A" w:rsidRPr="004E1072">
        <w:rPr>
          <w:snapToGrid w:val="0"/>
          <w:sz w:val="28"/>
          <w:szCs w:val="28"/>
        </w:rPr>
        <w:t>в одноэтажном жилом дом</w:t>
      </w:r>
      <w:r w:rsidRPr="004E1072">
        <w:rPr>
          <w:snapToGrid w:val="0"/>
          <w:sz w:val="28"/>
          <w:szCs w:val="28"/>
        </w:rPr>
        <w:t>е по адресу: Алтайский край, г. </w:t>
      </w:r>
      <w:r w:rsidR="00737C7A" w:rsidRPr="004E1072">
        <w:rPr>
          <w:snapToGrid w:val="0"/>
          <w:sz w:val="28"/>
          <w:szCs w:val="28"/>
        </w:rPr>
        <w:t>Рубцовск, проезд Контурный, д</w:t>
      </w:r>
      <w:r w:rsidRPr="004E1072">
        <w:rPr>
          <w:snapToGrid w:val="0"/>
          <w:sz w:val="28"/>
          <w:szCs w:val="28"/>
        </w:rPr>
        <w:t>ом</w:t>
      </w:r>
      <w:r w:rsidR="00737C7A" w:rsidRPr="004E1072">
        <w:rPr>
          <w:snapToGrid w:val="0"/>
          <w:sz w:val="28"/>
          <w:szCs w:val="28"/>
        </w:rPr>
        <w:t xml:space="preserve"> 41, пом</w:t>
      </w:r>
      <w:r w:rsidRPr="004E1072">
        <w:rPr>
          <w:snapToGrid w:val="0"/>
          <w:sz w:val="28"/>
          <w:szCs w:val="28"/>
        </w:rPr>
        <w:t>ещение</w:t>
      </w:r>
      <w:r w:rsidR="00737C7A" w:rsidRPr="004E1072">
        <w:rPr>
          <w:snapToGrid w:val="0"/>
          <w:sz w:val="28"/>
          <w:szCs w:val="28"/>
        </w:rPr>
        <w:t xml:space="preserve"> 1</w:t>
      </w:r>
      <w:r w:rsidRPr="004E1072">
        <w:rPr>
          <w:snapToGrid w:val="0"/>
          <w:sz w:val="28"/>
          <w:szCs w:val="28"/>
        </w:rPr>
        <w:t xml:space="preserve"> (кадастровый номер 22:70:010561:263)</w:t>
      </w:r>
      <w:r w:rsidR="00737C7A" w:rsidRPr="004E1072">
        <w:rPr>
          <w:snapToGrid w:val="0"/>
          <w:sz w:val="28"/>
          <w:szCs w:val="28"/>
        </w:rPr>
        <w:t>, с долей в праве общей долевой собственности на земельный участок площадью 870</w:t>
      </w:r>
      <w:r w:rsidRPr="004E1072">
        <w:rPr>
          <w:snapToGrid w:val="0"/>
          <w:sz w:val="28"/>
          <w:szCs w:val="28"/>
        </w:rPr>
        <w:t> </w:t>
      </w:r>
      <w:r w:rsidR="00737C7A" w:rsidRPr="004E1072">
        <w:rPr>
          <w:snapToGrid w:val="0"/>
          <w:sz w:val="28"/>
          <w:szCs w:val="28"/>
        </w:rPr>
        <w:t>кв.</w:t>
      </w:r>
      <w:r w:rsidRPr="004E1072">
        <w:rPr>
          <w:snapToGrid w:val="0"/>
          <w:sz w:val="28"/>
          <w:szCs w:val="28"/>
        </w:rPr>
        <w:t> </w:t>
      </w:r>
      <w:r w:rsidR="00737C7A" w:rsidRPr="004E1072">
        <w:rPr>
          <w:snapToGrid w:val="0"/>
          <w:sz w:val="28"/>
          <w:szCs w:val="28"/>
        </w:rPr>
        <w:t>м, расположенный по адресу: Алтайский край, г. Рубцовск, проезд Контурный, д</w:t>
      </w:r>
      <w:r w:rsidRPr="004E1072">
        <w:rPr>
          <w:snapToGrid w:val="0"/>
          <w:sz w:val="28"/>
          <w:szCs w:val="28"/>
        </w:rPr>
        <w:t>ом</w:t>
      </w:r>
      <w:r w:rsidR="00737C7A" w:rsidRPr="004E1072">
        <w:rPr>
          <w:snapToGrid w:val="0"/>
          <w:sz w:val="28"/>
          <w:szCs w:val="28"/>
        </w:rPr>
        <w:t xml:space="preserve"> 41, пропорциональной размеру общей площади оцениваемого нежилого помещения с кадастровым номером 22:70:010561:263</w:t>
      </w:r>
      <w:r w:rsidR="00737C7A" w:rsidRPr="004E1072">
        <w:rPr>
          <w:sz w:val="28"/>
          <w:szCs w:val="28"/>
        </w:rPr>
        <w:t>.</w:t>
      </w:r>
      <w:r w:rsidR="00EC676C">
        <w:rPr>
          <w:sz w:val="28"/>
          <w:szCs w:val="28"/>
        </w:rPr>
        <w:t xml:space="preserve"> </w:t>
      </w:r>
      <w:r w:rsidR="00EC676C" w:rsidRPr="004E1072">
        <w:rPr>
          <w:sz w:val="28"/>
          <w:szCs w:val="28"/>
        </w:rPr>
        <w:t>Нежилое помещение</w:t>
      </w:r>
      <w:r w:rsidR="00EC676C">
        <w:rPr>
          <w:sz w:val="28"/>
          <w:szCs w:val="28"/>
        </w:rPr>
        <w:t xml:space="preserve"> № 1</w:t>
      </w:r>
      <w:r w:rsidR="00EC676C" w:rsidRPr="004E1072">
        <w:rPr>
          <w:sz w:val="28"/>
          <w:szCs w:val="28"/>
        </w:rPr>
        <w:t xml:space="preserve"> находится в ветхом, полуразрушенном состоянии. </w:t>
      </w:r>
    </w:p>
    <w:p w:rsidR="00DE1C2A" w:rsidRPr="004E1072" w:rsidRDefault="009B0AF6" w:rsidP="009B0AF6">
      <w:pPr>
        <w:widowControl w:val="0"/>
        <w:tabs>
          <w:tab w:val="left" w:pos="-5784"/>
        </w:tabs>
        <w:ind w:right="28" w:firstLine="709"/>
        <w:jc w:val="both"/>
        <w:rPr>
          <w:sz w:val="28"/>
          <w:szCs w:val="28"/>
        </w:rPr>
      </w:pPr>
      <w:r w:rsidRPr="004E1072">
        <w:rPr>
          <w:sz w:val="28"/>
          <w:szCs w:val="28"/>
        </w:rPr>
        <w:t>Район расположения объекта характеризуется индивидуальным жилым типом застройки, преимущественно частными одноэтажными домами. В пешей доступности от объекта находятся магазины и остановки общественного транспорта.</w:t>
      </w:r>
      <w:r w:rsidR="00DE1C2A" w:rsidRPr="004E1072">
        <w:rPr>
          <w:sz w:val="28"/>
          <w:szCs w:val="28"/>
        </w:rPr>
        <w:t xml:space="preserve"> Доступ к объекту можно охарактеризовать как удовлетворительный. Подъезд к территории дома, в котором находится помещение, осуществляется с проезда Контурного. Покрытие подъездных путей грунтовое, находится в удовлетворительном состоянии.</w:t>
      </w:r>
    </w:p>
    <w:p w:rsidR="004E1072" w:rsidRPr="004E1072" w:rsidRDefault="004E1072" w:rsidP="009B0AF6">
      <w:pPr>
        <w:widowControl w:val="0"/>
        <w:tabs>
          <w:tab w:val="left" w:pos="-5784"/>
        </w:tabs>
        <w:ind w:right="28" w:firstLine="709"/>
        <w:jc w:val="both"/>
        <w:rPr>
          <w:sz w:val="28"/>
          <w:szCs w:val="28"/>
        </w:rPr>
      </w:pPr>
      <w:r w:rsidRPr="004E1072">
        <w:rPr>
          <w:sz w:val="28"/>
          <w:szCs w:val="28"/>
        </w:rPr>
        <w:t xml:space="preserve">Дом, в котором </w:t>
      </w:r>
      <w:r w:rsidR="00C82C23">
        <w:rPr>
          <w:sz w:val="28"/>
          <w:szCs w:val="28"/>
        </w:rPr>
        <w:t>находится</w:t>
      </w:r>
      <w:r w:rsidRPr="004E1072">
        <w:rPr>
          <w:sz w:val="28"/>
          <w:szCs w:val="28"/>
        </w:rPr>
        <w:t xml:space="preserve"> нежилое помещение, одноэтажный, стены – из шлакоблоков.</w:t>
      </w:r>
      <w:r>
        <w:rPr>
          <w:sz w:val="28"/>
          <w:szCs w:val="28"/>
        </w:rPr>
        <w:t xml:space="preserve"> </w:t>
      </w:r>
      <w:r w:rsidRPr="004E1072">
        <w:rPr>
          <w:sz w:val="28"/>
          <w:szCs w:val="28"/>
        </w:rPr>
        <w:t>Год постройки 1959.</w:t>
      </w:r>
      <w:r>
        <w:rPr>
          <w:sz w:val="28"/>
          <w:szCs w:val="28"/>
        </w:rPr>
        <w:t xml:space="preserve"> </w:t>
      </w:r>
    </w:p>
    <w:p w:rsidR="00737C7A" w:rsidRPr="00907170" w:rsidRDefault="00907170" w:rsidP="00907170">
      <w:pPr>
        <w:pStyle w:val="a3"/>
        <w:spacing w:before="120" w:after="120"/>
        <w:jc w:val="center"/>
        <w:rPr>
          <w:b/>
          <w:bCs/>
          <w:smallCaps/>
          <w:color w:val="auto"/>
          <w:sz w:val="28"/>
          <w:szCs w:val="28"/>
        </w:rPr>
      </w:pPr>
      <w:r>
        <w:rPr>
          <w:b/>
          <w:bCs/>
          <w:smallCaps/>
          <w:color w:val="auto"/>
          <w:sz w:val="28"/>
          <w:szCs w:val="28"/>
        </w:rPr>
        <w:t>М</w:t>
      </w:r>
      <w:r w:rsidR="00737C7A" w:rsidRPr="00907170">
        <w:rPr>
          <w:b/>
          <w:bCs/>
          <w:smallCaps/>
          <w:color w:val="auto"/>
          <w:sz w:val="28"/>
          <w:szCs w:val="28"/>
        </w:rPr>
        <w:t>естоположени</w:t>
      </w:r>
      <w:r>
        <w:rPr>
          <w:b/>
          <w:bCs/>
          <w:smallCaps/>
          <w:color w:val="auto"/>
          <w:sz w:val="28"/>
          <w:szCs w:val="28"/>
        </w:rPr>
        <w:t>е о</w:t>
      </w:r>
      <w:r w:rsidR="00737C7A" w:rsidRPr="00907170">
        <w:rPr>
          <w:b/>
          <w:bCs/>
          <w:smallCaps/>
          <w:color w:val="auto"/>
          <w:sz w:val="28"/>
          <w:szCs w:val="28"/>
        </w:rPr>
        <w:t xml:space="preserve">бъекта </w:t>
      </w:r>
    </w:p>
    <w:p w:rsidR="00737C7A" w:rsidRPr="00C51243" w:rsidRDefault="00737C7A" w:rsidP="00B57781">
      <w:pPr>
        <w:pStyle w:val="a3"/>
        <w:jc w:val="both"/>
        <w:rPr>
          <w:b/>
          <w:bCs/>
          <w:smallCaps/>
          <w:color w:val="auto"/>
          <w:sz w:val="20"/>
        </w:rPr>
      </w:pPr>
      <w:r w:rsidRPr="007E16E1">
        <w:rPr>
          <w:noProof/>
        </w:rPr>
        <w:drawing>
          <wp:inline distT="0" distB="0" distL="0" distR="0">
            <wp:extent cx="6076315" cy="306705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t="17215" r="5573" b="7544"/>
                    <a:stretch>
                      <a:fillRect/>
                    </a:stretch>
                  </pic:blipFill>
                  <pic:spPr bwMode="auto">
                    <a:xfrm>
                      <a:off x="0" y="0"/>
                      <a:ext cx="6103919" cy="3080983"/>
                    </a:xfrm>
                    <a:prstGeom prst="rect">
                      <a:avLst/>
                    </a:prstGeom>
                    <a:noFill/>
                    <a:ln>
                      <a:noFill/>
                    </a:ln>
                  </pic:spPr>
                </pic:pic>
              </a:graphicData>
            </a:graphic>
          </wp:inline>
        </w:drawing>
      </w:r>
    </w:p>
    <w:p w:rsidR="00737C7A" w:rsidRPr="00907170" w:rsidRDefault="00907170" w:rsidP="00F77569">
      <w:pPr>
        <w:spacing w:before="120"/>
        <w:jc w:val="center"/>
        <w:rPr>
          <w:sz w:val="24"/>
          <w:szCs w:val="24"/>
        </w:rPr>
      </w:pPr>
      <w:r w:rsidRPr="00907170">
        <w:rPr>
          <w:sz w:val="24"/>
          <w:szCs w:val="24"/>
        </w:rPr>
        <w:t>Месторасположение объекта</w:t>
      </w:r>
      <w:r w:rsidR="00737C7A" w:rsidRPr="00907170">
        <w:rPr>
          <w:sz w:val="24"/>
          <w:szCs w:val="24"/>
        </w:rPr>
        <w:t xml:space="preserve"> на карте (https://yandex.ru/maps/).</w:t>
      </w:r>
    </w:p>
    <w:p w:rsidR="00737C7A" w:rsidRPr="00907170" w:rsidRDefault="00737C7A" w:rsidP="00F77569">
      <w:pPr>
        <w:keepNext/>
        <w:spacing w:before="120"/>
        <w:ind w:right="45"/>
        <w:jc w:val="center"/>
        <w:rPr>
          <w:b/>
          <w:smallCaps/>
          <w:sz w:val="28"/>
          <w:szCs w:val="28"/>
        </w:rPr>
      </w:pPr>
      <w:r w:rsidRPr="00907170">
        <w:rPr>
          <w:b/>
          <w:smallCaps/>
          <w:sz w:val="28"/>
          <w:szCs w:val="28"/>
        </w:rPr>
        <w:t xml:space="preserve">Конструктивные характеристики объекта </w:t>
      </w:r>
    </w:p>
    <w:p w:rsidR="00737C7A" w:rsidRPr="009E29AE" w:rsidRDefault="00737C7A" w:rsidP="00737C7A">
      <w:pPr>
        <w:keepNext/>
        <w:tabs>
          <w:tab w:val="left" w:pos="10065"/>
        </w:tabs>
        <w:ind w:right="282" w:firstLine="567"/>
        <w:jc w:val="right"/>
      </w:pP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786"/>
        <w:gridCol w:w="7821"/>
      </w:tblGrid>
      <w:tr w:rsidR="00737C7A" w:rsidRPr="00447B88" w:rsidTr="00834C73">
        <w:trPr>
          <w:jc w:val="center"/>
        </w:trPr>
        <w:tc>
          <w:tcPr>
            <w:tcW w:w="767" w:type="pct"/>
          </w:tcPr>
          <w:p w:rsidR="00737C7A" w:rsidRPr="00907170" w:rsidRDefault="00737C7A" w:rsidP="00F77569">
            <w:pPr>
              <w:keepNext/>
              <w:jc w:val="center"/>
              <w:rPr>
                <w:b/>
                <w:i/>
                <w:sz w:val="24"/>
                <w:szCs w:val="24"/>
              </w:rPr>
            </w:pPr>
            <w:r w:rsidRPr="00907170">
              <w:rPr>
                <w:b/>
                <w:i/>
                <w:sz w:val="24"/>
                <w:szCs w:val="24"/>
              </w:rPr>
              <w:t>Элемент</w:t>
            </w:r>
          </w:p>
        </w:tc>
        <w:tc>
          <w:tcPr>
            <w:tcW w:w="4233" w:type="pct"/>
          </w:tcPr>
          <w:p w:rsidR="00737C7A" w:rsidRPr="00907170" w:rsidRDefault="00737C7A" w:rsidP="00834C73">
            <w:pPr>
              <w:pStyle w:val="a3"/>
              <w:keepNext/>
              <w:ind w:left="-35"/>
              <w:jc w:val="center"/>
              <w:rPr>
                <w:b/>
                <w:i/>
                <w:color w:val="auto"/>
                <w:szCs w:val="24"/>
              </w:rPr>
            </w:pPr>
            <w:r w:rsidRPr="00907170">
              <w:rPr>
                <w:b/>
                <w:i/>
                <w:color w:val="auto"/>
                <w:szCs w:val="24"/>
              </w:rPr>
              <w:t>Материал конструкции</w:t>
            </w:r>
          </w:p>
        </w:tc>
      </w:tr>
      <w:tr w:rsidR="00737C7A" w:rsidRPr="00447B88" w:rsidTr="00834C73">
        <w:trPr>
          <w:jc w:val="center"/>
        </w:trPr>
        <w:tc>
          <w:tcPr>
            <w:tcW w:w="767" w:type="pct"/>
          </w:tcPr>
          <w:p w:rsidR="00737C7A" w:rsidRPr="00907170" w:rsidRDefault="00737C7A" w:rsidP="00834C73">
            <w:pPr>
              <w:jc w:val="both"/>
              <w:rPr>
                <w:sz w:val="24"/>
                <w:szCs w:val="24"/>
              </w:rPr>
            </w:pPr>
            <w:r w:rsidRPr="00907170">
              <w:rPr>
                <w:sz w:val="24"/>
                <w:szCs w:val="24"/>
              </w:rPr>
              <w:t>Фундамент</w:t>
            </w:r>
          </w:p>
        </w:tc>
        <w:tc>
          <w:tcPr>
            <w:tcW w:w="4233" w:type="pct"/>
          </w:tcPr>
          <w:p w:rsidR="00737C7A" w:rsidRPr="00907170" w:rsidRDefault="00737C7A" w:rsidP="00834C73">
            <w:pPr>
              <w:jc w:val="both"/>
              <w:rPr>
                <w:sz w:val="24"/>
                <w:szCs w:val="24"/>
              </w:rPr>
            </w:pPr>
            <w:r w:rsidRPr="00907170">
              <w:rPr>
                <w:sz w:val="24"/>
                <w:szCs w:val="24"/>
              </w:rPr>
              <w:t>Бутовый ленточный</w:t>
            </w:r>
          </w:p>
        </w:tc>
      </w:tr>
      <w:tr w:rsidR="00737C7A" w:rsidRPr="00447B88" w:rsidTr="00834C73">
        <w:trPr>
          <w:jc w:val="center"/>
        </w:trPr>
        <w:tc>
          <w:tcPr>
            <w:tcW w:w="767" w:type="pct"/>
          </w:tcPr>
          <w:p w:rsidR="00737C7A" w:rsidRPr="00907170" w:rsidRDefault="00737C7A" w:rsidP="00834C73">
            <w:pPr>
              <w:jc w:val="both"/>
              <w:rPr>
                <w:sz w:val="24"/>
                <w:szCs w:val="24"/>
              </w:rPr>
            </w:pPr>
            <w:r w:rsidRPr="00907170">
              <w:rPr>
                <w:sz w:val="24"/>
                <w:szCs w:val="24"/>
              </w:rPr>
              <w:t>Стены</w:t>
            </w:r>
          </w:p>
        </w:tc>
        <w:tc>
          <w:tcPr>
            <w:tcW w:w="4233" w:type="pct"/>
          </w:tcPr>
          <w:p w:rsidR="00737C7A" w:rsidRPr="00907170" w:rsidRDefault="00737C7A" w:rsidP="00834C73">
            <w:pPr>
              <w:jc w:val="both"/>
              <w:rPr>
                <w:sz w:val="24"/>
                <w:szCs w:val="24"/>
              </w:rPr>
            </w:pPr>
            <w:r w:rsidRPr="00907170">
              <w:rPr>
                <w:sz w:val="24"/>
                <w:szCs w:val="24"/>
              </w:rPr>
              <w:t>Шлакоблочные</w:t>
            </w:r>
          </w:p>
        </w:tc>
      </w:tr>
      <w:tr w:rsidR="00737C7A" w:rsidRPr="00447B88" w:rsidTr="00834C73">
        <w:trPr>
          <w:jc w:val="center"/>
        </w:trPr>
        <w:tc>
          <w:tcPr>
            <w:tcW w:w="767" w:type="pct"/>
          </w:tcPr>
          <w:p w:rsidR="00737C7A" w:rsidRPr="00907170" w:rsidRDefault="00737C7A" w:rsidP="00834C73">
            <w:pPr>
              <w:jc w:val="both"/>
              <w:rPr>
                <w:sz w:val="24"/>
                <w:szCs w:val="24"/>
              </w:rPr>
            </w:pPr>
            <w:r w:rsidRPr="00907170">
              <w:rPr>
                <w:sz w:val="24"/>
                <w:szCs w:val="24"/>
              </w:rPr>
              <w:t>Перегородки</w:t>
            </w:r>
          </w:p>
        </w:tc>
        <w:tc>
          <w:tcPr>
            <w:tcW w:w="4233" w:type="pct"/>
          </w:tcPr>
          <w:p w:rsidR="00737C7A" w:rsidRPr="00907170" w:rsidRDefault="00737C7A" w:rsidP="00834C73">
            <w:pPr>
              <w:jc w:val="both"/>
              <w:rPr>
                <w:sz w:val="24"/>
                <w:szCs w:val="24"/>
              </w:rPr>
            </w:pPr>
            <w:r w:rsidRPr="00907170">
              <w:rPr>
                <w:sz w:val="24"/>
                <w:szCs w:val="24"/>
              </w:rPr>
              <w:t>Отсутствуют</w:t>
            </w:r>
          </w:p>
        </w:tc>
      </w:tr>
      <w:tr w:rsidR="00737C7A" w:rsidRPr="00447B88" w:rsidTr="00834C73">
        <w:trPr>
          <w:trHeight w:val="163"/>
          <w:jc w:val="center"/>
        </w:trPr>
        <w:tc>
          <w:tcPr>
            <w:tcW w:w="767" w:type="pct"/>
          </w:tcPr>
          <w:p w:rsidR="00737C7A" w:rsidRPr="00907170" w:rsidRDefault="00737C7A" w:rsidP="00834C73">
            <w:pPr>
              <w:jc w:val="both"/>
              <w:rPr>
                <w:sz w:val="24"/>
                <w:szCs w:val="24"/>
              </w:rPr>
            </w:pPr>
            <w:r w:rsidRPr="00907170">
              <w:rPr>
                <w:sz w:val="24"/>
                <w:szCs w:val="24"/>
              </w:rPr>
              <w:t>Перекрытия</w:t>
            </w:r>
          </w:p>
        </w:tc>
        <w:tc>
          <w:tcPr>
            <w:tcW w:w="4233" w:type="pct"/>
          </w:tcPr>
          <w:p w:rsidR="00737C7A" w:rsidRPr="00907170" w:rsidRDefault="00737C7A" w:rsidP="00834C73">
            <w:pPr>
              <w:jc w:val="both"/>
              <w:rPr>
                <w:sz w:val="24"/>
                <w:szCs w:val="24"/>
              </w:rPr>
            </w:pPr>
            <w:r w:rsidRPr="00907170">
              <w:rPr>
                <w:sz w:val="24"/>
                <w:szCs w:val="24"/>
              </w:rPr>
              <w:t>Деревянные</w:t>
            </w:r>
          </w:p>
        </w:tc>
      </w:tr>
      <w:tr w:rsidR="00737C7A" w:rsidRPr="00447B88" w:rsidTr="00834C73">
        <w:trPr>
          <w:jc w:val="center"/>
        </w:trPr>
        <w:tc>
          <w:tcPr>
            <w:tcW w:w="767" w:type="pct"/>
          </w:tcPr>
          <w:p w:rsidR="00737C7A" w:rsidRPr="00907170" w:rsidRDefault="00737C7A" w:rsidP="00834C73">
            <w:pPr>
              <w:jc w:val="both"/>
              <w:rPr>
                <w:sz w:val="24"/>
                <w:szCs w:val="24"/>
              </w:rPr>
            </w:pPr>
            <w:r w:rsidRPr="00907170">
              <w:rPr>
                <w:sz w:val="24"/>
                <w:szCs w:val="24"/>
              </w:rPr>
              <w:t>Кровля</w:t>
            </w:r>
          </w:p>
        </w:tc>
        <w:tc>
          <w:tcPr>
            <w:tcW w:w="4233" w:type="pct"/>
          </w:tcPr>
          <w:p w:rsidR="00737C7A" w:rsidRPr="00907170" w:rsidRDefault="00737C7A" w:rsidP="00834C73">
            <w:pPr>
              <w:jc w:val="both"/>
              <w:rPr>
                <w:sz w:val="24"/>
                <w:szCs w:val="24"/>
              </w:rPr>
            </w:pPr>
            <w:r w:rsidRPr="00907170">
              <w:rPr>
                <w:sz w:val="24"/>
                <w:szCs w:val="24"/>
              </w:rPr>
              <w:t>Отсутствует</w:t>
            </w:r>
          </w:p>
        </w:tc>
      </w:tr>
      <w:tr w:rsidR="00737C7A" w:rsidRPr="00447B88" w:rsidTr="00834C73">
        <w:trPr>
          <w:jc w:val="center"/>
        </w:trPr>
        <w:tc>
          <w:tcPr>
            <w:tcW w:w="767" w:type="pct"/>
          </w:tcPr>
          <w:p w:rsidR="00737C7A" w:rsidRPr="00907170" w:rsidRDefault="00737C7A" w:rsidP="00834C73">
            <w:pPr>
              <w:jc w:val="both"/>
              <w:rPr>
                <w:sz w:val="24"/>
                <w:szCs w:val="24"/>
              </w:rPr>
            </w:pPr>
            <w:r w:rsidRPr="00907170">
              <w:rPr>
                <w:sz w:val="24"/>
                <w:szCs w:val="24"/>
              </w:rPr>
              <w:t>Полы</w:t>
            </w:r>
          </w:p>
        </w:tc>
        <w:tc>
          <w:tcPr>
            <w:tcW w:w="4233" w:type="pct"/>
          </w:tcPr>
          <w:p w:rsidR="00737C7A" w:rsidRPr="00907170" w:rsidRDefault="00737C7A" w:rsidP="00834C73">
            <w:pPr>
              <w:jc w:val="both"/>
              <w:rPr>
                <w:sz w:val="24"/>
                <w:szCs w:val="24"/>
              </w:rPr>
            </w:pPr>
            <w:r w:rsidRPr="00907170">
              <w:rPr>
                <w:sz w:val="24"/>
                <w:szCs w:val="24"/>
              </w:rPr>
              <w:t>Отсутствуют</w:t>
            </w:r>
          </w:p>
        </w:tc>
      </w:tr>
      <w:tr w:rsidR="00737C7A" w:rsidRPr="00447B88" w:rsidTr="00834C73">
        <w:trPr>
          <w:jc w:val="center"/>
        </w:trPr>
        <w:tc>
          <w:tcPr>
            <w:tcW w:w="767" w:type="pct"/>
          </w:tcPr>
          <w:p w:rsidR="00737C7A" w:rsidRPr="00907170" w:rsidRDefault="00737C7A" w:rsidP="00834C73">
            <w:pPr>
              <w:jc w:val="both"/>
              <w:rPr>
                <w:sz w:val="24"/>
                <w:szCs w:val="24"/>
              </w:rPr>
            </w:pPr>
            <w:r w:rsidRPr="00907170">
              <w:rPr>
                <w:sz w:val="24"/>
                <w:szCs w:val="24"/>
              </w:rPr>
              <w:t>Проемы</w:t>
            </w:r>
          </w:p>
        </w:tc>
        <w:tc>
          <w:tcPr>
            <w:tcW w:w="4233" w:type="pct"/>
          </w:tcPr>
          <w:p w:rsidR="00737C7A" w:rsidRPr="00907170" w:rsidRDefault="00737C7A" w:rsidP="00834C73">
            <w:pPr>
              <w:pStyle w:val="a3"/>
              <w:tabs>
                <w:tab w:val="clear" w:pos="1110"/>
                <w:tab w:val="clear" w:pos="5145"/>
                <w:tab w:val="left" w:pos="-5784"/>
              </w:tabs>
              <w:ind w:right="28"/>
              <w:jc w:val="both"/>
              <w:rPr>
                <w:color w:val="auto"/>
                <w:szCs w:val="24"/>
              </w:rPr>
            </w:pPr>
            <w:r w:rsidRPr="00907170">
              <w:rPr>
                <w:color w:val="auto"/>
                <w:szCs w:val="24"/>
              </w:rPr>
              <w:t>Оконные блоки - деревянные; дверные блоки - деревянные</w:t>
            </w:r>
          </w:p>
        </w:tc>
      </w:tr>
      <w:tr w:rsidR="00737C7A" w:rsidRPr="00447B88" w:rsidTr="00834C73">
        <w:trPr>
          <w:jc w:val="center"/>
        </w:trPr>
        <w:tc>
          <w:tcPr>
            <w:tcW w:w="767" w:type="pct"/>
          </w:tcPr>
          <w:p w:rsidR="00737C7A" w:rsidRPr="00907170" w:rsidRDefault="00737C7A" w:rsidP="00834C73">
            <w:pPr>
              <w:jc w:val="both"/>
              <w:rPr>
                <w:sz w:val="24"/>
                <w:szCs w:val="24"/>
              </w:rPr>
            </w:pPr>
            <w:r w:rsidRPr="00907170">
              <w:rPr>
                <w:sz w:val="24"/>
                <w:szCs w:val="24"/>
              </w:rPr>
              <w:lastRenderedPageBreak/>
              <w:t>Отделка</w:t>
            </w:r>
          </w:p>
        </w:tc>
        <w:tc>
          <w:tcPr>
            <w:tcW w:w="4233" w:type="pct"/>
          </w:tcPr>
          <w:p w:rsidR="00737C7A" w:rsidRPr="00907170" w:rsidRDefault="00737C7A" w:rsidP="00834C73">
            <w:pPr>
              <w:jc w:val="both"/>
              <w:rPr>
                <w:sz w:val="24"/>
                <w:szCs w:val="24"/>
              </w:rPr>
            </w:pPr>
            <w:r w:rsidRPr="00907170">
              <w:rPr>
                <w:sz w:val="24"/>
                <w:szCs w:val="24"/>
              </w:rPr>
              <w:t xml:space="preserve">Наружная отделка: - стены снаружи оштукатурены и окрашены известковым составом. </w:t>
            </w:r>
          </w:p>
          <w:p w:rsidR="00737C7A" w:rsidRPr="00907170" w:rsidRDefault="00737C7A" w:rsidP="00834C73">
            <w:pPr>
              <w:jc w:val="both"/>
              <w:rPr>
                <w:sz w:val="24"/>
                <w:szCs w:val="24"/>
              </w:rPr>
            </w:pPr>
            <w:r w:rsidRPr="00907170">
              <w:rPr>
                <w:sz w:val="24"/>
                <w:szCs w:val="24"/>
              </w:rPr>
              <w:t xml:space="preserve">Внутренняя отделка: </w:t>
            </w:r>
          </w:p>
          <w:p w:rsidR="00737C7A" w:rsidRPr="00907170" w:rsidRDefault="00737C7A" w:rsidP="00834C73">
            <w:pPr>
              <w:jc w:val="both"/>
              <w:rPr>
                <w:sz w:val="24"/>
                <w:szCs w:val="24"/>
              </w:rPr>
            </w:pPr>
            <w:r w:rsidRPr="00907170">
              <w:rPr>
                <w:sz w:val="24"/>
                <w:szCs w:val="24"/>
              </w:rPr>
              <w:t>потолки – оштукатурены и окрашены известковым составом;</w:t>
            </w:r>
          </w:p>
          <w:p w:rsidR="00737C7A" w:rsidRPr="00907170" w:rsidRDefault="00737C7A" w:rsidP="00834C73">
            <w:pPr>
              <w:jc w:val="both"/>
              <w:rPr>
                <w:sz w:val="24"/>
                <w:szCs w:val="24"/>
              </w:rPr>
            </w:pPr>
            <w:r w:rsidRPr="00907170">
              <w:rPr>
                <w:sz w:val="24"/>
                <w:szCs w:val="24"/>
              </w:rPr>
              <w:t>стены – оштукатурены и окрашены известковым составом;</w:t>
            </w:r>
          </w:p>
          <w:p w:rsidR="00737C7A" w:rsidRPr="00907170" w:rsidRDefault="00737C7A" w:rsidP="00834C73">
            <w:pPr>
              <w:pStyle w:val="a3"/>
              <w:tabs>
                <w:tab w:val="clear" w:pos="1110"/>
                <w:tab w:val="clear" w:pos="5145"/>
                <w:tab w:val="left" w:pos="-5784"/>
              </w:tabs>
              <w:ind w:right="28"/>
              <w:jc w:val="both"/>
              <w:rPr>
                <w:color w:val="auto"/>
                <w:szCs w:val="24"/>
              </w:rPr>
            </w:pPr>
            <w:r w:rsidRPr="00907170">
              <w:rPr>
                <w:color w:val="auto"/>
                <w:szCs w:val="24"/>
              </w:rPr>
              <w:t>полы – демонтированы и отсутствуют.</w:t>
            </w:r>
          </w:p>
        </w:tc>
      </w:tr>
      <w:tr w:rsidR="00737C7A" w:rsidRPr="00447B88" w:rsidTr="00834C73">
        <w:trPr>
          <w:jc w:val="center"/>
        </w:trPr>
        <w:tc>
          <w:tcPr>
            <w:tcW w:w="767" w:type="pct"/>
          </w:tcPr>
          <w:p w:rsidR="00737C7A" w:rsidRPr="00907170" w:rsidRDefault="00737C7A" w:rsidP="00834C73">
            <w:pPr>
              <w:jc w:val="both"/>
              <w:rPr>
                <w:sz w:val="24"/>
                <w:szCs w:val="24"/>
              </w:rPr>
            </w:pPr>
            <w:r w:rsidRPr="00907170">
              <w:rPr>
                <w:sz w:val="24"/>
                <w:szCs w:val="24"/>
              </w:rPr>
              <w:t>Коммуникации</w:t>
            </w:r>
          </w:p>
        </w:tc>
        <w:tc>
          <w:tcPr>
            <w:tcW w:w="4233" w:type="pct"/>
          </w:tcPr>
          <w:p w:rsidR="00737C7A" w:rsidRPr="00907170" w:rsidRDefault="00737C7A" w:rsidP="00834C73">
            <w:pPr>
              <w:jc w:val="both"/>
              <w:rPr>
                <w:sz w:val="24"/>
                <w:szCs w:val="24"/>
              </w:rPr>
            </w:pPr>
            <w:r w:rsidRPr="00907170">
              <w:rPr>
                <w:sz w:val="24"/>
                <w:szCs w:val="24"/>
              </w:rPr>
              <w:t>Отсутствуют: помещение отключено от системы электроснабжения. Печь полностью разрушена</w:t>
            </w:r>
          </w:p>
        </w:tc>
      </w:tr>
    </w:tbl>
    <w:p w:rsidR="00737C7A" w:rsidRPr="009E29AE" w:rsidRDefault="00F77569" w:rsidP="00F77569">
      <w:pPr>
        <w:pStyle w:val="2"/>
        <w:tabs>
          <w:tab w:val="num" w:pos="576"/>
        </w:tabs>
        <w:spacing w:before="120" w:after="120"/>
        <w:ind w:left="578" w:right="142"/>
        <w:rPr>
          <w:b/>
          <w:szCs w:val="24"/>
        </w:rPr>
      </w:pPr>
      <w:bookmarkStart w:id="3" w:name="_Toc129950259"/>
      <w:bookmarkStart w:id="4" w:name="_Toc154411052"/>
      <w:r>
        <w:rPr>
          <w:b/>
          <w:smallCaps/>
          <w:sz w:val="28"/>
          <w:szCs w:val="28"/>
        </w:rPr>
        <w:t>Т</w:t>
      </w:r>
      <w:r w:rsidR="00737C7A" w:rsidRPr="00F77569">
        <w:rPr>
          <w:b/>
          <w:smallCaps/>
          <w:sz w:val="28"/>
          <w:szCs w:val="28"/>
        </w:rPr>
        <w:t>ехническо</w:t>
      </w:r>
      <w:r>
        <w:rPr>
          <w:b/>
          <w:smallCaps/>
          <w:sz w:val="28"/>
          <w:szCs w:val="28"/>
        </w:rPr>
        <w:t>е</w:t>
      </w:r>
      <w:r w:rsidR="00737C7A" w:rsidRPr="00F77569">
        <w:rPr>
          <w:b/>
          <w:smallCaps/>
          <w:sz w:val="28"/>
          <w:szCs w:val="28"/>
        </w:rPr>
        <w:t xml:space="preserve"> состояни</w:t>
      </w:r>
      <w:r>
        <w:rPr>
          <w:b/>
          <w:smallCaps/>
          <w:sz w:val="28"/>
          <w:szCs w:val="28"/>
        </w:rPr>
        <w:t>е</w:t>
      </w:r>
      <w:r w:rsidR="00737C7A" w:rsidRPr="00F77569">
        <w:rPr>
          <w:b/>
          <w:smallCaps/>
          <w:sz w:val="28"/>
          <w:szCs w:val="28"/>
        </w:rPr>
        <w:t xml:space="preserve"> конструктивных элементов объекта</w:t>
      </w:r>
      <w:r w:rsidR="00737C7A" w:rsidRPr="009E29AE">
        <w:rPr>
          <w:b/>
          <w:smallCaps/>
          <w:sz w:val="20"/>
        </w:rPr>
        <w:t xml:space="preserve"> </w:t>
      </w:r>
      <w:bookmarkEnd w:id="3"/>
      <w:bookmarkEnd w:id="4"/>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8" w:type="dxa"/>
          <w:left w:w="85" w:type="dxa"/>
          <w:bottom w:w="28" w:type="dxa"/>
          <w:right w:w="85" w:type="dxa"/>
        </w:tblCellMar>
        <w:tblLook w:val="0000" w:firstRow="0" w:lastRow="0" w:firstColumn="0" w:lastColumn="0" w:noHBand="0" w:noVBand="0"/>
      </w:tblPr>
      <w:tblGrid>
        <w:gridCol w:w="2056"/>
        <w:gridCol w:w="2176"/>
        <w:gridCol w:w="5375"/>
      </w:tblGrid>
      <w:tr w:rsidR="00737C7A" w:rsidRPr="00447B88" w:rsidTr="00F77569">
        <w:trPr>
          <w:jc w:val="center"/>
        </w:trPr>
        <w:tc>
          <w:tcPr>
            <w:tcW w:w="1069" w:type="pct"/>
            <w:vAlign w:val="center"/>
          </w:tcPr>
          <w:p w:rsidR="00737C7A" w:rsidRPr="00F77569" w:rsidRDefault="00737C7A" w:rsidP="00F77569">
            <w:pPr>
              <w:pStyle w:val="a6"/>
              <w:jc w:val="center"/>
              <w:rPr>
                <w:rFonts w:ascii="Times New Roman" w:hAnsi="Times New Roman" w:cs="Times New Roman"/>
                <w:b/>
                <w:spacing w:val="0"/>
                <w:sz w:val="24"/>
              </w:rPr>
            </w:pPr>
            <w:r w:rsidRPr="00F77569">
              <w:rPr>
                <w:rFonts w:ascii="Times New Roman" w:hAnsi="Times New Roman" w:cs="Times New Roman"/>
                <w:b/>
                <w:spacing w:val="0"/>
                <w:sz w:val="24"/>
              </w:rPr>
              <w:t>Наименования конструктивного элемента</w:t>
            </w:r>
          </w:p>
        </w:tc>
        <w:tc>
          <w:tcPr>
            <w:tcW w:w="1133" w:type="pct"/>
            <w:vAlign w:val="center"/>
          </w:tcPr>
          <w:p w:rsidR="00737C7A" w:rsidRPr="00F77569" w:rsidRDefault="00737C7A" w:rsidP="00F77569">
            <w:pPr>
              <w:pStyle w:val="a5"/>
              <w:rPr>
                <w:rFonts w:ascii="Times New Roman" w:hAnsi="Times New Roman" w:cs="Times New Roman"/>
                <w:b/>
                <w:spacing w:val="0"/>
                <w:sz w:val="24"/>
              </w:rPr>
            </w:pPr>
            <w:r w:rsidRPr="00F77569">
              <w:rPr>
                <w:rFonts w:ascii="Times New Roman" w:hAnsi="Times New Roman" w:cs="Times New Roman"/>
                <w:b/>
                <w:spacing w:val="0"/>
                <w:sz w:val="24"/>
              </w:rPr>
              <w:t>Описание конструктивного элемента</w:t>
            </w:r>
          </w:p>
        </w:tc>
        <w:tc>
          <w:tcPr>
            <w:tcW w:w="2798" w:type="pct"/>
            <w:vAlign w:val="center"/>
          </w:tcPr>
          <w:p w:rsidR="00737C7A" w:rsidRPr="00F77569" w:rsidRDefault="00737C7A" w:rsidP="00F77569">
            <w:pPr>
              <w:pStyle w:val="a5"/>
              <w:rPr>
                <w:rFonts w:ascii="Times New Roman" w:hAnsi="Times New Roman" w:cs="Times New Roman"/>
                <w:b/>
                <w:spacing w:val="0"/>
                <w:sz w:val="24"/>
              </w:rPr>
            </w:pPr>
            <w:r w:rsidRPr="00F77569">
              <w:rPr>
                <w:rFonts w:ascii="Times New Roman" w:hAnsi="Times New Roman" w:cs="Times New Roman"/>
                <w:b/>
                <w:spacing w:val="0"/>
                <w:sz w:val="24"/>
              </w:rPr>
              <w:t>Техническое состояние</w:t>
            </w:r>
          </w:p>
        </w:tc>
      </w:tr>
      <w:tr w:rsidR="00737C7A" w:rsidRPr="00447B88" w:rsidTr="00F77569">
        <w:trPr>
          <w:jc w:val="center"/>
        </w:trPr>
        <w:tc>
          <w:tcPr>
            <w:tcW w:w="1069" w:type="pct"/>
          </w:tcPr>
          <w:p w:rsidR="00737C7A" w:rsidRPr="00F77569" w:rsidRDefault="00737C7A" w:rsidP="00F77569">
            <w:pPr>
              <w:pStyle w:val="a6"/>
              <w:rPr>
                <w:rFonts w:ascii="Times New Roman" w:hAnsi="Times New Roman" w:cs="Times New Roman"/>
                <w:spacing w:val="0"/>
                <w:sz w:val="24"/>
                <w:lang w:val="en-US"/>
              </w:rPr>
            </w:pPr>
            <w:r w:rsidRPr="00F77569">
              <w:rPr>
                <w:rFonts w:ascii="Times New Roman" w:hAnsi="Times New Roman" w:cs="Times New Roman"/>
                <w:spacing w:val="0"/>
                <w:sz w:val="24"/>
              </w:rPr>
              <w:t>Фундаменты</w:t>
            </w:r>
          </w:p>
        </w:tc>
        <w:tc>
          <w:tcPr>
            <w:tcW w:w="1133" w:type="pct"/>
          </w:tcPr>
          <w:p w:rsidR="00737C7A" w:rsidRPr="00F77569" w:rsidRDefault="00737C7A" w:rsidP="00F77569">
            <w:pPr>
              <w:rPr>
                <w:sz w:val="24"/>
                <w:szCs w:val="24"/>
              </w:rPr>
            </w:pPr>
            <w:r w:rsidRPr="00F77569">
              <w:rPr>
                <w:sz w:val="24"/>
                <w:szCs w:val="24"/>
              </w:rPr>
              <w:t>Бутовый ленточный</w:t>
            </w:r>
          </w:p>
        </w:tc>
        <w:tc>
          <w:tcPr>
            <w:tcW w:w="2798" w:type="pct"/>
          </w:tcPr>
          <w:p w:rsidR="00737C7A" w:rsidRPr="00F77569" w:rsidRDefault="00737C7A" w:rsidP="00F77569">
            <w:pPr>
              <w:pStyle w:val="a5"/>
              <w:jc w:val="left"/>
              <w:rPr>
                <w:rFonts w:ascii="Times New Roman" w:hAnsi="Times New Roman" w:cs="Times New Roman"/>
                <w:spacing w:val="0"/>
                <w:sz w:val="24"/>
              </w:rPr>
            </w:pPr>
            <w:r w:rsidRPr="00F77569">
              <w:rPr>
                <w:rFonts w:ascii="Times New Roman" w:hAnsi="Times New Roman" w:cs="Times New Roman"/>
                <w:sz w:val="24"/>
              </w:rPr>
              <w:t>Неудовлетворительное, выпучивание и заметное искривление цоколя, неравномерная осадка фундамента, часть цоколя полностью занесена грунтом</w:t>
            </w:r>
            <w:r w:rsidRPr="00F77569">
              <w:rPr>
                <w:rFonts w:ascii="Times New Roman" w:hAnsi="Times New Roman" w:cs="Times New Roman"/>
                <w:spacing w:val="0"/>
                <w:sz w:val="24"/>
              </w:rPr>
              <w:t xml:space="preserve"> (ВСН 53-86, таб. 4)</w:t>
            </w:r>
          </w:p>
        </w:tc>
      </w:tr>
      <w:tr w:rsidR="00737C7A" w:rsidRPr="00447B88" w:rsidTr="00F77569">
        <w:trPr>
          <w:jc w:val="center"/>
        </w:trPr>
        <w:tc>
          <w:tcPr>
            <w:tcW w:w="1069" w:type="pct"/>
          </w:tcPr>
          <w:p w:rsidR="00737C7A" w:rsidRPr="00F77569" w:rsidRDefault="00737C7A" w:rsidP="00F77569">
            <w:pPr>
              <w:pStyle w:val="a6"/>
              <w:rPr>
                <w:rFonts w:ascii="Times New Roman" w:hAnsi="Times New Roman" w:cs="Times New Roman"/>
                <w:spacing w:val="0"/>
                <w:sz w:val="24"/>
              </w:rPr>
            </w:pPr>
            <w:r w:rsidRPr="00F77569">
              <w:rPr>
                <w:rFonts w:ascii="Times New Roman" w:hAnsi="Times New Roman" w:cs="Times New Roman"/>
                <w:spacing w:val="0"/>
                <w:sz w:val="24"/>
              </w:rPr>
              <w:t>Стены</w:t>
            </w:r>
          </w:p>
        </w:tc>
        <w:tc>
          <w:tcPr>
            <w:tcW w:w="1133" w:type="pct"/>
          </w:tcPr>
          <w:p w:rsidR="00737C7A" w:rsidRPr="00F77569" w:rsidRDefault="00737C7A" w:rsidP="00F77569">
            <w:pPr>
              <w:rPr>
                <w:sz w:val="24"/>
                <w:szCs w:val="24"/>
              </w:rPr>
            </w:pPr>
            <w:r w:rsidRPr="00F77569">
              <w:rPr>
                <w:sz w:val="24"/>
                <w:szCs w:val="24"/>
              </w:rPr>
              <w:t>Шлакоблочные</w:t>
            </w:r>
          </w:p>
        </w:tc>
        <w:tc>
          <w:tcPr>
            <w:tcW w:w="2798" w:type="pct"/>
          </w:tcPr>
          <w:p w:rsidR="00737C7A" w:rsidRPr="00F77569" w:rsidRDefault="00737C7A" w:rsidP="00F77569">
            <w:pPr>
              <w:rPr>
                <w:sz w:val="24"/>
                <w:szCs w:val="24"/>
              </w:rPr>
            </w:pPr>
            <w:r w:rsidRPr="00F77569">
              <w:rPr>
                <w:sz w:val="24"/>
                <w:szCs w:val="24"/>
              </w:rPr>
              <w:t>Неудовлетворительное, сквозные трещины, разрушение шлакоблоков в верхней части стен, отпадение штукатурки (ВСН 53-86, таб. 12)</w:t>
            </w:r>
          </w:p>
        </w:tc>
      </w:tr>
      <w:tr w:rsidR="00737C7A" w:rsidRPr="00447B88" w:rsidTr="00F77569">
        <w:trPr>
          <w:jc w:val="center"/>
        </w:trPr>
        <w:tc>
          <w:tcPr>
            <w:tcW w:w="1069" w:type="pct"/>
          </w:tcPr>
          <w:p w:rsidR="00737C7A" w:rsidRPr="00F77569" w:rsidRDefault="00737C7A" w:rsidP="00F77569">
            <w:pPr>
              <w:pStyle w:val="a6"/>
              <w:rPr>
                <w:rFonts w:ascii="Times New Roman" w:hAnsi="Times New Roman" w:cs="Times New Roman"/>
                <w:spacing w:val="0"/>
                <w:sz w:val="24"/>
              </w:rPr>
            </w:pPr>
            <w:r w:rsidRPr="00F77569">
              <w:rPr>
                <w:rFonts w:ascii="Times New Roman" w:hAnsi="Times New Roman" w:cs="Times New Roman"/>
                <w:spacing w:val="0"/>
                <w:sz w:val="24"/>
              </w:rPr>
              <w:t>Перегородки</w:t>
            </w:r>
          </w:p>
        </w:tc>
        <w:tc>
          <w:tcPr>
            <w:tcW w:w="1133" w:type="pct"/>
          </w:tcPr>
          <w:p w:rsidR="00737C7A" w:rsidRPr="00F77569" w:rsidRDefault="00737C7A" w:rsidP="00F77569">
            <w:pPr>
              <w:rPr>
                <w:sz w:val="24"/>
                <w:szCs w:val="24"/>
              </w:rPr>
            </w:pPr>
            <w:r w:rsidRPr="00F77569">
              <w:rPr>
                <w:sz w:val="24"/>
                <w:szCs w:val="24"/>
              </w:rPr>
              <w:t>Деревянные</w:t>
            </w:r>
          </w:p>
        </w:tc>
        <w:tc>
          <w:tcPr>
            <w:tcW w:w="2798" w:type="pct"/>
          </w:tcPr>
          <w:p w:rsidR="00737C7A" w:rsidRPr="00F77569" w:rsidRDefault="00737C7A" w:rsidP="00F77569">
            <w:pPr>
              <w:rPr>
                <w:sz w:val="24"/>
                <w:szCs w:val="24"/>
              </w:rPr>
            </w:pPr>
            <w:r w:rsidRPr="00F77569">
              <w:rPr>
                <w:sz w:val="24"/>
                <w:szCs w:val="24"/>
              </w:rPr>
              <w:t xml:space="preserve">Негодное, перегородки полностью демонтированы и отсутствуют </w:t>
            </w:r>
          </w:p>
        </w:tc>
      </w:tr>
      <w:tr w:rsidR="00737C7A" w:rsidRPr="00447B88" w:rsidTr="00F77569">
        <w:trPr>
          <w:jc w:val="center"/>
        </w:trPr>
        <w:tc>
          <w:tcPr>
            <w:tcW w:w="1069" w:type="pct"/>
          </w:tcPr>
          <w:p w:rsidR="00737C7A" w:rsidRPr="00F77569" w:rsidRDefault="00737C7A" w:rsidP="00F77569">
            <w:pPr>
              <w:pStyle w:val="a6"/>
              <w:rPr>
                <w:rFonts w:ascii="Times New Roman" w:hAnsi="Times New Roman" w:cs="Times New Roman"/>
                <w:i/>
                <w:spacing w:val="0"/>
                <w:sz w:val="24"/>
              </w:rPr>
            </w:pPr>
            <w:r w:rsidRPr="00F77569">
              <w:rPr>
                <w:rFonts w:ascii="Times New Roman" w:hAnsi="Times New Roman" w:cs="Times New Roman"/>
                <w:spacing w:val="0"/>
                <w:sz w:val="24"/>
              </w:rPr>
              <w:t>Перекрытия</w:t>
            </w:r>
          </w:p>
        </w:tc>
        <w:tc>
          <w:tcPr>
            <w:tcW w:w="1133" w:type="pct"/>
          </w:tcPr>
          <w:p w:rsidR="00737C7A" w:rsidRPr="00F77569" w:rsidRDefault="00737C7A" w:rsidP="00F77569">
            <w:pPr>
              <w:rPr>
                <w:sz w:val="24"/>
                <w:szCs w:val="24"/>
              </w:rPr>
            </w:pPr>
            <w:r w:rsidRPr="00F77569">
              <w:rPr>
                <w:sz w:val="24"/>
                <w:szCs w:val="24"/>
              </w:rPr>
              <w:t>Деревянные</w:t>
            </w:r>
          </w:p>
        </w:tc>
        <w:tc>
          <w:tcPr>
            <w:tcW w:w="2798" w:type="pct"/>
          </w:tcPr>
          <w:p w:rsidR="00737C7A" w:rsidRPr="00F77569" w:rsidRDefault="00737C7A" w:rsidP="00F77569">
            <w:pPr>
              <w:rPr>
                <w:sz w:val="24"/>
                <w:szCs w:val="24"/>
              </w:rPr>
            </w:pPr>
            <w:r w:rsidRPr="00F77569">
              <w:rPr>
                <w:sz w:val="24"/>
                <w:szCs w:val="24"/>
              </w:rPr>
              <w:t>Ветхое, отслоение штукатурки на потолке, обрушение части перекрытия, сквозные отверстия в перекрытии (ВСН 53-86, таб. 30)</w:t>
            </w:r>
          </w:p>
        </w:tc>
      </w:tr>
      <w:tr w:rsidR="00737C7A" w:rsidRPr="00447B88" w:rsidTr="00F77569">
        <w:trPr>
          <w:jc w:val="center"/>
        </w:trPr>
        <w:tc>
          <w:tcPr>
            <w:tcW w:w="1069" w:type="pct"/>
          </w:tcPr>
          <w:p w:rsidR="00737C7A" w:rsidRPr="00F77569" w:rsidRDefault="00737C7A" w:rsidP="00F77569">
            <w:pPr>
              <w:pStyle w:val="a6"/>
              <w:rPr>
                <w:rFonts w:ascii="Times New Roman" w:hAnsi="Times New Roman" w:cs="Times New Roman"/>
                <w:i/>
                <w:spacing w:val="0"/>
                <w:sz w:val="24"/>
              </w:rPr>
            </w:pPr>
            <w:r w:rsidRPr="00F77569">
              <w:rPr>
                <w:rFonts w:ascii="Times New Roman" w:hAnsi="Times New Roman" w:cs="Times New Roman"/>
                <w:spacing w:val="0"/>
                <w:sz w:val="24"/>
              </w:rPr>
              <w:t>Кровля</w:t>
            </w:r>
          </w:p>
        </w:tc>
        <w:tc>
          <w:tcPr>
            <w:tcW w:w="1133" w:type="pct"/>
          </w:tcPr>
          <w:p w:rsidR="00737C7A" w:rsidRPr="00F77569" w:rsidRDefault="00737C7A" w:rsidP="00F77569">
            <w:pPr>
              <w:rPr>
                <w:sz w:val="24"/>
                <w:szCs w:val="24"/>
              </w:rPr>
            </w:pPr>
            <w:r w:rsidRPr="00F77569">
              <w:rPr>
                <w:sz w:val="24"/>
                <w:szCs w:val="24"/>
              </w:rPr>
              <w:t>Отсутствует</w:t>
            </w:r>
          </w:p>
        </w:tc>
        <w:tc>
          <w:tcPr>
            <w:tcW w:w="2798" w:type="pct"/>
          </w:tcPr>
          <w:p w:rsidR="00737C7A" w:rsidRPr="00F77569" w:rsidRDefault="00737C7A" w:rsidP="00F77569">
            <w:pPr>
              <w:rPr>
                <w:sz w:val="24"/>
                <w:szCs w:val="24"/>
              </w:rPr>
            </w:pPr>
            <w:r w:rsidRPr="00F77569">
              <w:rPr>
                <w:sz w:val="24"/>
                <w:szCs w:val="24"/>
              </w:rPr>
              <w:t>Негодное, кровля над помещением №</w:t>
            </w:r>
            <w:r w:rsidR="00F77569">
              <w:rPr>
                <w:sz w:val="24"/>
                <w:szCs w:val="24"/>
              </w:rPr>
              <w:t> </w:t>
            </w:r>
            <w:r w:rsidRPr="00F77569">
              <w:rPr>
                <w:sz w:val="24"/>
                <w:szCs w:val="24"/>
              </w:rPr>
              <w:t xml:space="preserve">1 отсутствует полностью </w:t>
            </w:r>
          </w:p>
        </w:tc>
      </w:tr>
      <w:tr w:rsidR="00737C7A" w:rsidRPr="00447B88" w:rsidTr="00F77569">
        <w:trPr>
          <w:jc w:val="center"/>
        </w:trPr>
        <w:tc>
          <w:tcPr>
            <w:tcW w:w="1069" w:type="pct"/>
          </w:tcPr>
          <w:p w:rsidR="00737C7A" w:rsidRPr="00F77569" w:rsidRDefault="00737C7A" w:rsidP="00F77569">
            <w:pPr>
              <w:pStyle w:val="a6"/>
              <w:rPr>
                <w:rFonts w:ascii="Times New Roman" w:hAnsi="Times New Roman" w:cs="Times New Roman"/>
                <w:spacing w:val="0"/>
                <w:sz w:val="24"/>
              </w:rPr>
            </w:pPr>
            <w:r w:rsidRPr="00F77569">
              <w:rPr>
                <w:rFonts w:ascii="Times New Roman" w:hAnsi="Times New Roman" w:cs="Times New Roman"/>
                <w:spacing w:val="0"/>
                <w:sz w:val="24"/>
              </w:rPr>
              <w:t>Полы</w:t>
            </w:r>
          </w:p>
        </w:tc>
        <w:tc>
          <w:tcPr>
            <w:tcW w:w="1133" w:type="pct"/>
          </w:tcPr>
          <w:p w:rsidR="00737C7A" w:rsidRPr="00F77569" w:rsidRDefault="00737C7A" w:rsidP="00F77569">
            <w:pPr>
              <w:rPr>
                <w:sz w:val="24"/>
                <w:szCs w:val="24"/>
              </w:rPr>
            </w:pPr>
            <w:r w:rsidRPr="00F77569">
              <w:rPr>
                <w:sz w:val="24"/>
                <w:szCs w:val="24"/>
              </w:rPr>
              <w:t>Отсутствуют</w:t>
            </w:r>
          </w:p>
        </w:tc>
        <w:tc>
          <w:tcPr>
            <w:tcW w:w="2798" w:type="pct"/>
          </w:tcPr>
          <w:p w:rsidR="00737C7A" w:rsidRPr="00F77569" w:rsidRDefault="00737C7A" w:rsidP="00F77569">
            <w:pPr>
              <w:rPr>
                <w:color w:val="0000FF"/>
                <w:sz w:val="24"/>
                <w:szCs w:val="24"/>
              </w:rPr>
            </w:pPr>
            <w:r w:rsidRPr="00F77569">
              <w:rPr>
                <w:sz w:val="24"/>
                <w:szCs w:val="24"/>
              </w:rPr>
              <w:t>Негодное, полы полностью демонтированы и отсутствуют</w:t>
            </w:r>
          </w:p>
        </w:tc>
      </w:tr>
      <w:tr w:rsidR="00737C7A" w:rsidRPr="00447B88" w:rsidTr="00F77569">
        <w:trPr>
          <w:jc w:val="center"/>
        </w:trPr>
        <w:tc>
          <w:tcPr>
            <w:tcW w:w="1069" w:type="pct"/>
          </w:tcPr>
          <w:p w:rsidR="00737C7A" w:rsidRPr="00F77569" w:rsidRDefault="00737C7A" w:rsidP="00F77569">
            <w:pPr>
              <w:pStyle w:val="a6"/>
              <w:rPr>
                <w:rFonts w:ascii="Times New Roman" w:hAnsi="Times New Roman" w:cs="Times New Roman"/>
                <w:spacing w:val="0"/>
                <w:sz w:val="24"/>
              </w:rPr>
            </w:pPr>
            <w:r w:rsidRPr="00F77569">
              <w:rPr>
                <w:rFonts w:ascii="Times New Roman" w:hAnsi="Times New Roman" w:cs="Times New Roman"/>
                <w:spacing w:val="0"/>
                <w:sz w:val="24"/>
              </w:rPr>
              <w:t>Проемы</w:t>
            </w:r>
          </w:p>
        </w:tc>
        <w:tc>
          <w:tcPr>
            <w:tcW w:w="1133" w:type="pct"/>
          </w:tcPr>
          <w:p w:rsidR="00737C7A" w:rsidRPr="00F77569" w:rsidRDefault="00737C7A" w:rsidP="00F77569">
            <w:pPr>
              <w:pStyle w:val="a3"/>
              <w:tabs>
                <w:tab w:val="clear" w:pos="1110"/>
                <w:tab w:val="clear" w:pos="5145"/>
                <w:tab w:val="left" w:pos="-5784"/>
              </w:tabs>
              <w:ind w:right="28"/>
              <w:rPr>
                <w:color w:val="auto"/>
                <w:szCs w:val="24"/>
              </w:rPr>
            </w:pPr>
            <w:r w:rsidRPr="00F77569">
              <w:rPr>
                <w:color w:val="auto"/>
                <w:szCs w:val="24"/>
              </w:rPr>
              <w:t>Оконные блоки - деревянные; дверные блоки - деревянные</w:t>
            </w:r>
          </w:p>
        </w:tc>
        <w:tc>
          <w:tcPr>
            <w:tcW w:w="2798" w:type="pct"/>
          </w:tcPr>
          <w:p w:rsidR="00737C7A" w:rsidRPr="00F77569" w:rsidRDefault="00737C7A" w:rsidP="00F77569">
            <w:pPr>
              <w:rPr>
                <w:sz w:val="24"/>
                <w:szCs w:val="24"/>
              </w:rPr>
            </w:pPr>
            <w:r w:rsidRPr="00F77569">
              <w:rPr>
                <w:sz w:val="24"/>
                <w:szCs w:val="24"/>
              </w:rPr>
              <w:t>Негодное, внутренние дверные блоки полностью демонтированы вместе с перегородками, у входной двери демонтировано дверное полотно, дверная коробка повреждена, оконные блоки практически полностью разрушены (ВСН 53-86, таб. 56, 58)</w:t>
            </w:r>
          </w:p>
        </w:tc>
      </w:tr>
      <w:tr w:rsidR="00737C7A" w:rsidRPr="00447B88" w:rsidTr="00F77569">
        <w:trPr>
          <w:jc w:val="center"/>
        </w:trPr>
        <w:tc>
          <w:tcPr>
            <w:tcW w:w="1069" w:type="pct"/>
          </w:tcPr>
          <w:p w:rsidR="00737C7A" w:rsidRPr="00F77569" w:rsidRDefault="00737C7A" w:rsidP="00F77569">
            <w:pPr>
              <w:pStyle w:val="a6"/>
              <w:rPr>
                <w:rFonts w:ascii="Times New Roman" w:hAnsi="Times New Roman" w:cs="Times New Roman"/>
                <w:spacing w:val="0"/>
                <w:sz w:val="24"/>
              </w:rPr>
            </w:pPr>
            <w:r w:rsidRPr="00F77569">
              <w:rPr>
                <w:rFonts w:ascii="Times New Roman" w:hAnsi="Times New Roman" w:cs="Times New Roman"/>
                <w:spacing w:val="0"/>
                <w:sz w:val="24"/>
              </w:rPr>
              <w:t xml:space="preserve">Инженерные коммуникации </w:t>
            </w:r>
          </w:p>
        </w:tc>
        <w:tc>
          <w:tcPr>
            <w:tcW w:w="1133" w:type="pct"/>
          </w:tcPr>
          <w:p w:rsidR="00737C7A" w:rsidRPr="00F77569" w:rsidRDefault="00737C7A" w:rsidP="00F77569">
            <w:pPr>
              <w:pStyle w:val="a5"/>
              <w:jc w:val="left"/>
              <w:rPr>
                <w:rFonts w:ascii="Times New Roman" w:hAnsi="Times New Roman" w:cs="Times New Roman"/>
                <w:noProof/>
                <w:spacing w:val="0"/>
                <w:sz w:val="24"/>
              </w:rPr>
            </w:pPr>
            <w:r w:rsidRPr="00F77569">
              <w:rPr>
                <w:rFonts w:ascii="Times New Roman" w:hAnsi="Times New Roman" w:cs="Times New Roman"/>
                <w:sz w:val="24"/>
              </w:rPr>
              <w:t>Отсутствуют: помещение отключено от системы электроснабжения. Печь полностью разрушена</w:t>
            </w:r>
          </w:p>
        </w:tc>
        <w:tc>
          <w:tcPr>
            <w:tcW w:w="2798" w:type="pct"/>
          </w:tcPr>
          <w:p w:rsidR="00737C7A" w:rsidRPr="00F77569" w:rsidRDefault="00737C7A" w:rsidP="00F77569">
            <w:pPr>
              <w:rPr>
                <w:color w:val="0000FF"/>
                <w:sz w:val="24"/>
                <w:szCs w:val="24"/>
              </w:rPr>
            </w:pPr>
            <w:r w:rsidRPr="00F77569">
              <w:rPr>
                <w:sz w:val="24"/>
                <w:szCs w:val="24"/>
              </w:rPr>
              <w:t>Негодное, разводка электричества и все электроприборы демонтированы, печь полностью разрушена</w:t>
            </w:r>
          </w:p>
        </w:tc>
      </w:tr>
    </w:tbl>
    <w:p w:rsidR="00737C7A" w:rsidRPr="00F77569" w:rsidRDefault="00737C7A" w:rsidP="00F77569">
      <w:pPr>
        <w:pStyle w:val="a3"/>
        <w:spacing w:before="120"/>
        <w:ind w:firstLine="709"/>
        <w:jc w:val="both"/>
        <w:rPr>
          <w:color w:val="auto"/>
          <w:sz w:val="28"/>
          <w:szCs w:val="28"/>
        </w:rPr>
      </w:pPr>
      <w:bookmarkStart w:id="5" w:name="_GoBack"/>
      <w:r w:rsidRPr="00F77569">
        <w:rPr>
          <w:color w:val="auto"/>
          <w:sz w:val="28"/>
          <w:szCs w:val="28"/>
        </w:rPr>
        <w:t xml:space="preserve">Признаки износа конструкций: </w:t>
      </w:r>
      <w:bookmarkEnd w:id="5"/>
      <w:r w:rsidRPr="00F77569">
        <w:rPr>
          <w:color w:val="auto"/>
          <w:sz w:val="28"/>
          <w:szCs w:val="28"/>
        </w:rPr>
        <w:t>все конструктивные элементы нежилого помещения имеют признаки значительного физического износ</w:t>
      </w:r>
      <w:r w:rsidR="00F77569">
        <w:rPr>
          <w:color w:val="auto"/>
          <w:sz w:val="28"/>
          <w:szCs w:val="28"/>
        </w:rPr>
        <w:t>а</w:t>
      </w:r>
      <w:r w:rsidRPr="00F77569">
        <w:rPr>
          <w:color w:val="auto"/>
          <w:sz w:val="28"/>
          <w:szCs w:val="28"/>
        </w:rPr>
        <w:t>. Фундамент и стены находятся в неудовлетворительном состоянии, перекрытия находятся в ветхом состоянии в результате длительной эксплуатации без проведения текущих и капитальных ремонтов. Прочие конструктивные элементы разрушены. Инженерные коммуникации полностью разрушены и требуют полной замены. Внутренняя отделка находится в неудовлетворительном</w:t>
      </w:r>
      <w:r w:rsidR="00F77569">
        <w:rPr>
          <w:color w:val="auto"/>
          <w:sz w:val="28"/>
          <w:szCs w:val="28"/>
        </w:rPr>
        <w:t xml:space="preserve"> состоянии, требуется </w:t>
      </w:r>
      <w:r w:rsidRPr="00F77569">
        <w:rPr>
          <w:color w:val="auto"/>
          <w:sz w:val="28"/>
          <w:szCs w:val="28"/>
        </w:rPr>
        <w:t>проведени</w:t>
      </w:r>
      <w:r w:rsidR="00F77569">
        <w:rPr>
          <w:color w:val="auto"/>
          <w:sz w:val="28"/>
          <w:szCs w:val="28"/>
        </w:rPr>
        <w:t>е</w:t>
      </w:r>
      <w:r w:rsidRPr="00F77569">
        <w:rPr>
          <w:color w:val="auto"/>
          <w:sz w:val="28"/>
          <w:szCs w:val="28"/>
        </w:rPr>
        <w:t xml:space="preserve"> капитального ремонта.</w:t>
      </w:r>
    </w:p>
    <w:p w:rsidR="00EC29C8" w:rsidRDefault="00EC29C8" w:rsidP="00F77569">
      <w:pPr>
        <w:spacing w:before="120" w:after="120"/>
        <w:jc w:val="center"/>
        <w:rPr>
          <w:b/>
          <w:smallCaps/>
          <w:sz w:val="28"/>
          <w:szCs w:val="28"/>
        </w:rPr>
      </w:pPr>
      <w:bookmarkStart w:id="6" w:name="_Toc129950260"/>
      <w:bookmarkStart w:id="7" w:name="_Toc154411053"/>
    </w:p>
    <w:p w:rsidR="00737C7A" w:rsidRPr="00F77569" w:rsidRDefault="00737C7A" w:rsidP="00F77569">
      <w:pPr>
        <w:spacing w:before="120" w:after="120"/>
        <w:jc w:val="center"/>
        <w:rPr>
          <w:sz w:val="28"/>
          <w:szCs w:val="28"/>
        </w:rPr>
      </w:pPr>
      <w:r w:rsidRPr="00F77569">
        <w:rPr>
          <w:b/>
          <w:smallCaps/>
          <w:sz w:val="28"/>
          <w:szCs w:val="28"/>
        </w:rPr>
        <w:lastRenderedPageBreak/>
        <w:t>описание состояния объекта</w:t>
      </w:r>
      <w:bookmarkEnd w:id="6"/>
      <w:bookmarkEnd w:id="7"/>
    </w:p>
    <w:tbl>
      <w:tblPr>
        <w:tblW w:w="5362"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663"/>
        <w:gridCol w:w="5630"/>
        <w:gridCol w:w="10"/>
      </w:tblGrid>
      <w:tr w:rsidR="00737C7A" w:rsidRPr="00447B88" w:rsidTr="00A627F2">
        <w:trPr>
          <w:jc w:val="center"/>
        </w:trPr>
        <w:tc>
          <w:tcPr>
            <w:tcW w:w="5000" w:type="pct"/>
            <w:gridSpan w:val="3"/>
            <w:shd w:val="clear" w:color="auto" w:fill="FFFFFF"/>
          </w:tcPr>
          <w:p w:rsidR="00737C7A" w:rsidRPr="0017401C" w:rsidRDefault="00737C7A" w:rsidP="00DE1C2A">
            <w:pPr>
              <w:shd w:val="clear" w:color="auto" w:fill="FFFFFF"/>
              <w:ind w:left="782"/>
              <w:jc w:val="center"/>
              <w:rPr>
                <w:b/>
                <w:sz w:val="24"/>
                <w:szCs w:val="24"/>
              </w:rPr>
            </w:pPr>
            <w:r w:rsidRPr="0017401C">
              <w:rPr>
                <w:b/>
                <w:bCs/>
                <w:sz w:val="24"/>
                <w:szCs w:val="24"/>
              </w:rPr>
              <w:t xml:space="preserve">Описание </w:t>
            </w:r>
            <w:r w:rsidR="00DE1C2A">
              <w:rPr>
                <w:b/>
                <w:bCs/>
                <w:sz w:val="24"/>
                <w:szCs w:val="24"/>
              </w:rPr>
              <w:t>нежилого помещения</w:t>
            </w:r>
            <w:r w:rsidRPr="0017401C">
              <w:rPr>
                <w:b/>
                <w:bCs/>
                <w:sz w:val="24"/>
                <w:szCs w:val="24"/>
              </w:rPr>
              <w:t xml:space="preserve"> </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ind w:left="10"/>
              <w:rPr>
                <w:sz w:val="24"/>
                <w:szCs w:val="24"/>
              </w:rPr>
            </w:pPr>
            <w:r w:rsidRPr="0017401C">
              <w:rPr>
                <w:sz w:val="24"/>
                <w:szCs w:val="24"/>
              </w:rPr>
              <w:t>Адрес</w:t>
            </w:r>
          </w:p>
        </w:tc>
        <w:tc>
          <w:tcPr>
            <w:tcW w:w="2732" w:type="pct"/>
            <w:shd w:val="clear" w:color="auto" w:fill="FFFFFF"/>
          </w:tcPr>
          <w:p w:rsidR="00737C7A" w:rsidRPr="0017401C" w:rsidRDefault="00737C7A" w:rsidP="00834C73">
            <w:pPr>
              <w:shd w:val="clear" w:color="auto" w:fill="FFFFFF"/>
              <w:jc w:val="both"/>
              <w:rPr>
                <w:sz w:val="24"/>
                <w:szCs w:val="24"/>
              </w:rPr>
            </w:pPr>
            <w:r w:rsidRPr="0017401C">
              <w:rPr>
                <w:sz w:val="24"/>
                <w:szCs w:val="24"/>
              </w:rPr>
              <w:t>Алтайский край, г. Рубцовск, проезд Контурный, д. 41, пом. 1</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rPr>
                <w:sz w:val="24"/>
                <w:szCs w:val="24"/>
              </w:rPr>
            </w:pPr>
            <w:r w:rsidRPr="0017401C">
              <w:rPr>
                <w:spacing w:val="-4"/>
                <w:sz w:val="24"/>
                <w:szCs w:val="24"/>
              </w:rPr>
              <w:t>Вид помещения</w:t>
            </w:r>
          </w:p>
        </w:tc>
        <w:tc>
          <w:tcPr>
            <w:tcW w:w="2732" w:type="pct"/>
            <w:shd w:val="clear" w:color="auto" w:fill="FFFFFF"/>
          </w:tcPr>
          <w:p w:rsidR="00737C7A" w:rsidRPr="0017401C" w:rsidRDefault="00737C7A" w:rsidP="00834C73">
            <w:pPr>
              <w:shd w:val="clear" w:color="auto" w:fill="FFFFFF"/>
              <w:jc w:val="both"/>
              <w:rPr>
                <w:sz w:val="24"/>
                <w:szCs w:val="24"/>
              </w:rPr>
            </w:pPr>
            <w:r w:rsidRPr="0017401C">
              <w:rPr>
                <w:sz w:val="24"/>
                <w:szCs w:val="24"/>
              </w:rPr>
              <w:t>Нежилое помещение</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rPr>
                <w:spacing w:val="-4"/>
                <w:sz w:val="24"/>
                <w:szCs w:val="24"/>
              </w:rPr>
            </w:pPr>
            <w:r w:rsidRPr="0017401C">
              <w:rPr>
                <w:spacing w:val="-4"/>
                <w:sz w:val="24"/>
                <w:szCs w:val="24"/>
              </w:rPr>
              <w:t>Назначение</w:t>
            </w:r>
          </w:p>
        </w:tc>
        <w:tc>
          <w:tcPr>
            <w:tcW w:w="2732" w:type="pct"/>
            <w:shd w:val="clear" w:color="auto" w:fill="FFFFFF"/>
          </w:tcPr>
          <w:p w:rsidR="00737C7A" w:rsidRPr="0017401C" w:rsidRDefault="00737C7A" w:rsidP="00834C73">
            <w:pPr>
              <w:shd w:val="clear" w:color="auto" w:fill="FFFFFF"/>
              <w:jc w:val="both"/>
              <w:rPr>
                <w:sz w:val="24"/>
                <w:szCs w:val="24"/>
              </w:rPr>
            </w:pPr>
            <w:r w:rsidRPr="0017401C">
              <w:rPr>
                <w:sz w:val="24"/>
                <w:szCs w:val="24"/>
              </w:rPr>
              <w:t>Производственно-складское</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jc w:val="both"/>
              <w:rPr>
                <w:sz w:val="24"/>
                <w:szCs w:val="24"/>
              </w:rPr>
            </w:pPr>
            <w:r w:rsidRPr="0017401C">
              <w:rPr>
                <w:sz w:val="24"/>
                <w:szCs w:val="24"/>
              </w:rPr>
              <w:t xml:space="preserve">Кадастровый номер </w:t>
            </w:r>
          </w:p>
        </w:tc>
        <w:tc>
          <w:tcPr>
            <w:tcW w:w="2732" w:type="pct"/>
            <w:shd w:val="clear" w:color="auto" w:fill="FFFFFF"/>
          </w:tcPr>
          <w:p w:rsidR="00737C7A" w:rsidRPr="0017401C" w:rsidRDefault="00737C7A" w:rsidP="00834C73">
            <w:pPr>
              <w:rPr>
                <w:sz w:val="24"/>
                <w:szCs w:val="24"/>
              </w:rPr>
            </w:pPr>
            <w:r w:rsidRPr="0017401C">
              <w:rPr>
                <w:snapToGrid w:val="0"/>
                <w:sz w:val="24"/>
                <w:szCs w:val="24"/>
              </w:rPr>
              <w:t>22:70:010561:263</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jc w:val="both"/>
              <w:rPr>
                <w:bCs/>
                <w:sz w:val="24"/>
                <w:szCs w:val="24"/>
              </w:rPr>
            </w:pPr>
            <w:r w:rsidRPr="0017401C">
              <w:rPr>
                <w:bCs/>
                <w:sz w:val="24"/>
                <w:szCs w:val="24"/>
              </w:rPr>
              <w:t>Правообладатель (-ли)</w:t>
            </w:r>
          </w:p>
        </w:tc>
        <w:tc>
          <w:tcPr>
            <w:tcW w:w="2732" w:type="pct"/>
            <w:shd w:val="clear" w:color="auto" w:fill="FFFFFF"/>
          </w:tcPr>
          <w:p w:rsidR="00737C7A" w:rsidRPr="0017401C" w:rsidRDefault="00737C7A" w:rsidP="00DE1C2A">
            <w:pPr>
              <w:jc w:val="both"/>
              <w:rPr>
                <w:sz w:val="24"/>
                <w:szCs w:val="24"/>
              </w:rPr>
            </w:pPr>
            <w:r w:rsidRPr="0017401C">
              <w:rPr>
                <w:sz w:val="24"/>
                <w:szCs w:val="24"/>
              </w:rPr>
              <w:t>Муниципальное образование город Рубцовск Алтайского края</w:t>
            </w:r>
            <w:r w:rsidR="00DE1C2A">
              <w:rPr>
                <w:sz w:val="24"/>
                <w:szCs w:val="24"/>
              </w:rPr>
              <w:t xml:space="preserve">. </w:t>
            </w:r>
            <w:r w:rsidRPr="0017401C">
              <w:rPr>
                <w:sz w:val="24"/>
                <w:szCs w:val="24"/>
              </w:rPr>
              <w:t>Вид права: собственность.</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jc w:val="both"/>
              <w:rPr>
                <w:bCs/>
                <w:sz w:val="24"/>
                <w:szCs w:val="24"/>
              </w:rPr>
            </w:pPr>
            <w:r w:rsidRPr="0017401C">
              <w:rPr>
                <w:bCs/>
                <w:sz w:val="24"/>
                <w:szCs w:val="24"/>
              </w:rPr>
              <w:t>Права на объект оценки, учитываемые при определении стоимости Объекта оценки</w:t>
            </w:r>
          </w:p>
        </w:tc>
        <w:tc>
          <w:tcPr>
            <w:tcW w:w="2732" w:type="pct"/>
            <w:shd w:val="clear" w:color="auto" w:fill="FFFFFF"/>
          </w:tcPr>
          <w:p w:rsidR="00737C7A" w:rsidRPr="0017401C" w:rsidRDefault="00737C7A" w:rsidP="00834C73">
            <w:pPr>
              <w:jc w:val="both"/>
              <w:rPr>
                <w:sz w:val="24"/>
                <w:szCs w:val="24"/>
              </w:rPr>
            </w:pPr>
            <w:r w:rsidRPr="0017401C">
              <w:rPr>
                <w:sz w:val="24"/>
                <w:szCs w:val="24"/>
              </w:rPr>
              <w:t>Собственность (без учета обременений).</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ind w:left="10"/>
              <w:rPr>
                <w:spacing w:val="-4"/>
                <w:sz w:val="24"/>
                <w:szCs w:val="24"/>
              </w:rPr>
            </w:pPr>
            <w:r w:rsidRPr="0017401C">
              <w:rPr>
                <w:spacing w:val="-4"/>
                <w:sz w:val="24"/>
                <w:szCs w:val="24"/>
              </w:rPr>
              <w:t>Год постройки</w:t>
            </w:r>
          </w:p>
        </w:tc>
        <w:tc>
          <w:tcPr>
            <w:tcW w:w="2732" w:type="pct"/>
            <w:shd w:val="clear" w:color="auto" w:fill="FFFFFF"/>
          </w:tcPr>
          <w:p w:rsidR="00737C7A" w:rsidRPr="0017401C" w:rsidRDefault="00737C7A" w:rsidP="00834C73">
            <w:pPr>
              <w:shd w:val="clear" w:color="auto" w:fill="FFFFFF"/>
              <w:jc w:val="both"/>
              <w:rPr>
                <w:sz w:val="24"/>
                <w:szCs w:val="24"/>
              </w:rPr>
            </w:pPr>
            <w:r w:rsidRPr="0017401C">
              <w:rPr>
                <w:sz w:val="24"/>
                <w:szCs w:val="24"/>
              </w:rPr>
              <w:t>1959 (согласно техническому паспорту)</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ind w:left="10"/>
              <w:rPr>
                <w:spacing w:val="-4"/>
                <w:sz w:val="24"/>
                <w:szCs w:val="24"/>
              </w:rPr>
            </w:pPr>
            <w:r w:rsidRPr="0017401C">
              <w:rPr>
                <w:spacing w:val="-3"/>
                <w:sz w:val="24"/>
                <w:szCs w:val="24"/>
              </w:rPr>
              <w:t>Текущее использование</w:t>
            </w:r>
          </w:p>
        </w:tc>
        <w:tc>
          <w:tcPr>
            <w:tcW w:w="2732" w:type="pct"/>
            <w:shd w:val="clear" w:color="auto" w:fill="FFFFFF"/>
          </w:tcPr>
          <w:p w:rsidR="00737C7A" w:rsidRPr="0017401C" w:rsidRDefault="00737C7A" w:rsidP="00834C73">
            <w:pPr>
              <w:shd w:val="clear" w:color="auto" w:fill="FFFFFF"/>
              <w:jc w:val="both"/>
              <w:rPr>
                <w:sz w:val="24"/>
                <w:szCs w:val="24"/>
              </w:rPr>
            </w:pPr>
            <w:r w:rsidRPr="0017401C">
              <w:rPr>
                <w:sz w:val="24"/>
                <w:szCs w:val="24"/>
              </w:rPr>
              <w:t>В настоящее время не используется ввиду ветхого состоянию и непригодности к дальнейшей эксплуатации</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ind w:left="10"/>
              <w:rPr>
                <w:spacing w:val="-4"/>
                <w:sz w:val="24"/>
                <w:szCs w:val="24"/>
              </w:rPr>
            </w:pPr>
            <w:r w:rsidRPr="0017401C">
              <w:rPr>
                <w:spacing w:val="-4"/>
                <w:sz w:val="24"/>
                <w:szCs w:val="24"/>
              </w:rPr>
              <w:t>Этажность</w:t>
            </w:r>
          </w:p>
        </w:tc>
        <w:tc>
          <w:tcPr>
            <w:tcW w:w="2732" w:type="pct"/>
            <w:shd w:val="clear" w:color="auto" w:fill="FFFFFF"/>
          </w:tcPr>
          <w:p w:rsidR="00737C7A" w:rsidRPr="0017401C" w:rsidRDefault="00737C7A" w:rsidP="00834C73">
            <w:pPr>
              <w:shd w:val="clear" w:color="auto" w:fill="FFFFFF"/>
              <w:jc w:val="both"/>
              <w:rPr>
                <w:sz w:val="24"/>
                <w:szCs w:val="24"/>
              </w:rPr>
            </w:pPr>
            <w:r w:rsidRPr="0017401C">
              <w:rPr>
                <w:sz w:val="24"/>
                <w:szCs w:val="24"/>
              </w:rPr>
              <w:t>Одноэтажное</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ind w:left="10"/>
              <w:rPr>
                <w:sz w:val="24"/>
                <w:szCs w:val="24"/>
              </w:rPr>
            </w:pPr>
            <w:r w:rsidRPr="0017401C">
              <w:rPr>
                <w:spacing w:val="-3"/>
                <w:sz w:val="24"/>
                <w:szCs w:val="24"/>
              </w:rPr>
              <w:t>Общая площадь, кв.м.</w:t>
            </w:r>
          </w:p>
        </w:tc>
        <w:tc>
          <w:tcPr>
            <w:tcW w:w="2732" w:type="pct"/>
            <w:shd w:val="clear" w:color="auto" w:fill="FFFFFF"/>
          </w:tcPr>
          <w:p w:rsidR="00737C7A" w:rsidRPr="0017401C" w:rsidRDefault="00737C7A" w:rsidP="00834C73">
            <w:pPr>
              <w:shd w:val="clear" w:color="auto" w:fill="FFFFFF"/>
              <w:ind w:left="10"/>
              <w:rPr>
                <w:sz w:val="24"/>
                <w:szCs w:val="24"/>
              </w:rPr>
            </w:pPr>
            <w:r w:rsidRPr="0017401C">
              <w:rPr>
                <w:sz w:val="24"/>
                <w:szCs w:val="24"/>
              </w:rPr>
              <w:t>41,6</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ind w:left="10"/>
              <w:rPr>
                <w:spacing w:val="-3"/>
                <w:sz w:val="24"/>
                <w:szCs w:val="24"/>
              </w:rPr>
            </w:pPr>
            <w:r w:rsidRPr="0017401C">
              <w:rPr>
                <w:spacing w:val="-3"/>
                <w:sz w:val="24"/>
                <w:szCs w:val="24"/>
              </w:rPr>
              <w:t>Санузел, количество санузлов</w:t>
            </w:r>
          </w:p>
        </w:tc>
        <w:tc>
          <w:tcPr>
            <w:tcW w:w="2732" w:type="pct"/>
            <w:shd w:val="clear" w:color="auto" w:fill="FFFFFF"/>
          </w:tcPr>
          <w:p w:rsidR="00737C7A" w:rsidRPr="0017401C" w:rsidRDefault="00737C7A" w:rsidP="00834C73">
            <w:pPr>
              <w:shd w:val="clear" w:color="auto" w:fill="FFFFFF"/>
              <w:ind w:left="10"/>
              <w:jc w:val="both"/>
              <w:rPr>
                <w:sz w:val="24"/>
                <w:szCs w:val="24"/>
              </w:rPr>
            </w:pPr>
            <w:r w:rsidRPr="0017401C">
              <w:rPr>
                <w:sz w:val="24"/>
                <w:szCs w:val="24"/>
              </w:rPr>
              <w:t>Санузел отсутствует</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ind w:left="10"/>
              <w:rPr>
                <w:sz w:val="24"/>
                <w:szCs w:val="24"/>
              </w:rPr>
            </w:pPr>
            <w:r w:rsidRPr="0017401C">
              <w:rPr>
                <w:spacing w:val="-2"/>
                <w:sz w:val="24"/>
                <w:szCs w:val="24"/>
              </w:rPr>
              <w:t>Общий или отдельный вход</w:t>
            </w:r>
          </w:p>
        </w:tc>
        <w:tc>
          <w:tcPr>
            <w:tcW w:w="2732" w:type="pct"/>
            <w:shd w:val="clear" w:color="auto" w:fill="FFFFFF"/>
          </w:tcPr>
          <w:p w:rsidR="00737C7A" w:rsidRPr="0017401C" w:rsidRDefault="00737C7A" w:rsidP="00834C73">
            <w:pPr>
              <w:shd w:val="clear" w:color="auto" w:fill="FFFFFF"/>
              <w:jc w:val="both"/>
              <w:rPr>
                <w:sz w:val="24"/>
                <w:szCs w:val="24"/>
              </w:rPr>
            </w:pPr>
            <w:r w:rsidRPr="0017401C">
              <w:rPr>
                <w:spacing w:val="-3"/>
                <w:sz w:val="24"/>
                <w:szCs w:val="24"/>
              </w:rPr>
              <w:t xml:space="preserve">Отдельный вход  </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ind w:left="5" w:right="389" w:hanging="5"/>
              <w:rPr>
                <w:sz w:val="24"/>
                <w:szCs w:val="24"/>
              </w:rPr>
            </w:pPr>
            <w:r w:rsidRPr="0017401C">
              <w:rPr>
                <w:spacing w:val="-2"/>
                <w:sz w:val="24"/>
                <w:szCs w:val="24"/>
              </w:rPr>
              <w:t xml:space="preserve">Расположение помещений (изолированное, смежное, </w:t>
            </w:r>
            <w:r w:rsidRPr="0017401C">
              <w:rPr>
                <w:spacing w:val="-1"/>
                <w:sz w:val="24"/>
                <w:szCs w:val="24"/>
              </w:rPr>
              <w:t>смежно-изолированное)</w:t>
            </w:r>
          </w:p>
        </w:tc>
        <w:tc>
          <w:tcPr>
            <w:tcW w:w="2732" w:type="pct"/>
            <w:shd w:val="clear" w:color="auto" w:fill="FFFFFF"/>
          </w:tcPr>
          <w:p w:rsidR="00737C7A" w:rsidRPr="0017401C" w:rsidRDefault="00737C7A" w:rsidP="00834C73">
            <w:pPr>
              <w:shd w:val="clear" w:color="auto" w:fill="FFFFFF"/>
              <w:jc w:val="both"/>
              <w:rPr>
                <w:sz w:val="24"/>
                <w:szCs w:val="24"/>
              </w:rPr>
            </w:pPr>
            <w:r w:rsidRPr="0017401C">
              <w:rPr>
                <w:spacing w:val="-2"/>
                <w:sz w:val="24"/>
                <w:szCs w:val="24"/>
              </w:rPr>
              <w:t>Смежное</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ind w:left="5"/>
              <w:rPr>
                <w:sz w:val="24"/>
                <w:szCs w:val="24"/>
              </w:rPr>
            </w:pPr>
            <w:r w:rsidRPr="0017401C">
              <w:rPr>
                <w:spacing w:val="-4"/>
                <w:sz w:val="24"/>
                <w:szCs w:val="24"/>
              </w:rPr>
              <w:t>Планировка</w:t>
            </w:r>
          </w:p>
        </w:tc>
        <w:tc>
          <w:tcPr>
            <w:tcW w:w="2732" w:type="pct"/>
            <w:shd w:val="clear" w:color="auto" w:fill="FFFFFF"/>
          </w:tcPr>
          <w:p w:rsidR="00737C7A" w:rsidRPr="0017401C" w:rsidRDefault="00737C7A" w:rsidP="00834C73">
            <w:pPr>
              <w:shd w:val="clear" w:color="auto" w:fill="FFFFFF"/>
              <w:jc w:val="both"/>
              <w:rPr>
                <w:sz w:val="24"/>
                <w:szCs w:val="24"/>
              </w:rPr>
            </w:pPr>
            <w:r w:rsidRPr="0017401C">
              <w:rPr>
                <w:spacing w:val="-3"/>
                <w:sz w:val="24"/>
                <w:szCs w:val="24"/>
              </w:rPr>
              <w:t>Индивидуальный проект</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ind w:left="5"/>
              <w:rPr>
                <w:spacing w:val="-4"/>
                <w:sz w:val="24"/>
                <w:szCs w:val="24"/>
              </w:rPr>
            </w:pPr>
            <w:r w:rsidRPr="0017401C">
              <w:rPr>
                <w:spacing w:val="-4"/>
                <w:sz w:val="24"/>
                <w:szCs w:val="24"/>
              </w:rPr>
              <w:t>Высота потолков, м.</w:t>
            </w:r>
          </w:p>
        </w:tc>
        <w:tc>
          <w:tcPr>
            <w:tcW w:w="2732" w:type="pct"/>
            <w:shd w:val="clear" w:color="auto" w:fill="FFFFFF"/>
          </w:tcPr>
          <w:p w:rsidR="00737C7A" w:rsidRPr="0017401C" w:rsidRDefault="00737C7A" w:rsidP="00834C73">
            <w:pPr>
              <w:shd w:val="clear" w:color="auto" w:fill="FFFFFF"/>
              <w:rPr>
                <w:spacing w:val="-3"/>
                <w:sz w:val="24"/>
                <w:szCs w:val="24"/>
              </w:rPr>
            </w:pPr>
            <w:r w:rsidRPr="0017401C">
              <w:rPr>
                <w:spacing w:val="-3"/>
                <w:sz w:val="24"/>
                <w:szCs w:val="24"/>
              </w:rPr>
              <w:t>2,95</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ind w:left="5" w:right="312" w:hanging="5"/>
              <w:rPr>
                <w:sz w:val="24"/>
                <w:szCs w:val="24"/>
              </w:rPr>
            </w:pPr>
            <w:r w:rsidRPr="0017401C">
              <w:rPr>
                <w:spacing w:val="-2"/>
                <w:sz w:val="24"/>
                <w:szCs w:val="24"/>
              </w:rPr>
              <w:t>Конфигурация (функциональная, недостаточно функ</w:t>
            </w:r>
            <w:r w:rsidRPr="0017401C">
              <w:rPr>
                <w:sz w:val="24"/>
                <w:szCs w:val="24"/>
              </w:rPr>
              <w:t>циональная, неадекватная)</w:t>
            </w:r>
          </w:p>
        </w:tc>
        <w:tc>
          <w:tcPr>
            <w:tcW w:w="2732" w:type="pct"/>
            <w:shd w:val="clear" w:color="auto" w:fill="FFFFFF"/>
          </w:tcPr>
          <w:p w:rsidR="00737C7A" w:rsidRPr="0017401C" w:rsidRDefault="00737C7A" w:rsidP="00834C73">
            <w:pPr>
              <w:shd w:val="clear" w:color="auto" w:fill="FFFFFF"/>
              <w:ind w:left="5" w:right="312" w:hanging="5"/>
              <w:jc w:val="both"/>
              <w:rPr>
                <w:sz w:val="24"/>
                <w:szCs w:val="24"/>
              </w:rPr>
            </w:pPr>
            <w:r w:rsidRPr="0017401C">
              <w:rPr>
                <w:spacing w:val="-2"/>
                <w:sz w:val="24"/>
                <w:szCs w:val="24"/>
              </w:rPr>
              <w:t>Функциональная</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ind w:left="6" w:right="45" w:hanging="6"/>
              <w:rPr>
                <w:sz w:val="24"/>
                <w:szCs w:val="24"/>
              </w:rPr>
            </w:pPr>
            <w:r w:rsidRPr="0017401C">
              <w:rPr>
                <w:spacing w:val="-1"/>
                <w:sz w:val="24"/>
                <w:szCs w:val="24"/>
              </w:rPr>
              <w:t>Класс отделки (отсутствует, простая, улучшенная, высо</w:t>
            </w:r>
            <w:r w:rsidRPr="0017401C">
              <w:rPr>
                <w:sz w:val="24"/>
                <w:szCs w:val="24"/>
              </w:rPr>
              <w:t>кокачественная, евроремонт)</w:t>
            </w:r>
          </w:p>
        </w:tc>
        <w:tc>
          <w:tcPr>
            <w:tcW w:w="2732" w:type="pct"/>
            <w:shd w:val="clear" w:color="auto" w:fill="FFFFFF"/>
          </w:tcPr>
          <w:p w:rsidR="00737C7A" w:rsidRPr="0017401C" w:rsidRDefault="00737C7A" w:rsidP="00834C73">
            <w:pPr>
              <w:shd w:val="clear" w:color="auto" w:fill="FFFFFF"/>
              <w:jc w:val="both"/>
              <w:rPr>
                <w:sz w:val="24"/>
                <w:szCs w:val="24"/>
              </w:rPr>
            </w:pPr>
            <w:r w:rsidRPr="0017401C">
              <w:rPr>
                <w:sz w:val="24"/>
                <w:szCs w:val="24"/>
              </w:rPr>
              <w:t>Простая</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ind w:right="192" w:hanging="10"/>
              <w:rPr>
                <w:sz w:val="24"/>
                <w:szCs w:val="24"/>
              </w:rPr>
            </w:pPr>
            <w:r w:rsidRPr="0017401C">
              <w:rPr>
                <w:spacing w:val="-2"/>
                <w:sz w:val="24"/>
                <w:szCs w:val="24"/>
              </w:rPr>
              <w:t xml:space="preserve">Перечень и класс инженерного оборудования (импортное, частично импортное, современное отечественное, </w:t>
            </w:r>
            <w:r w:rsidRPr="0017401C">
              <w:rPr>
                <w:sz w:val="24"/>
                <w:szCs w:val="24"/>
              </w:rPr>
              <w:t>устаревшее отечественное)</w:t>
            </w:r>
          </w:p>
        </w:tc>
        <w:tc>
          <w:tcPr>
            <w:tcW w:w="2732" w:type="pct"/>
            <w:shd w:val="clear" w:color="auto" w:fill="FFFFFF"/>
          </w:tcPr>
          <w:p w:rsidR="00737C7A" w:rsidRPr="0017401C" w:rsidRDefault="00737C7A" w:rsidP="00834C73">
            <w:pPr>
              <w:shd w:val="clear" w:color="auto" w:fill="FFFFFF"/>
              <w:jc w:val="both"/>
              <w:rPr>
                <w:sz w:val="24"/>
                <w:szCs w:val="24"/>
              </w:rPr>
            </w:pPr>
            <w:r w:rsidRPr="0017401C">
              <w:rPr>
                <w:spacing w:val="-2"/>
                <w:sz w:val="24"/>
                <w:szCs w:val="24"/>
              </w:rPr>
              <w:t>Отсутствует</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ind w:left="5" w:right="149" w:hanging="5"/>
              <w:rPr>
                <w:sz w:val="24"/>
                <w:szCs w:val="24"/>
              </w:rPr>
            </w:pPr>
            <w:r w:rsidRPr="0017401C">
              <w:rPr>
                <w:spacing w:val="-1"/>
                <w:sz w:val="24"/>
                <w:szCs w:val="24"/>
              </w:rPr>
              <w:t xml:space="preserve">Состояние отделки (новая, не требует ремонта, требует </w:t>
            </w:r>
            <w:r w:rsidRPr="0017401C">
              <w:rPr>
                <w:sz w:val="24"/>
                <w:szCs w:val="24"/>
              </w:rPr>
              <w:t>ремонта – косметического, капитального)</w:t>
            </w:r>
          </w:p>
        </w:tc>
        <w:tc>
          <w:tcPr>
            <w:tcW w:w="2732" w:type="pct"/>
            <w:shd w:val="clear" w:color="auto" w:fill="FFFFFF"/>
          </w:tcPr>
          <w:p w:rsidR="00737C7A" w:rsidRPr="0017401C" w:rsidRDefault="00737C7A" w:rsidP="00834C73">
            <w:pPr>
              <w:shd w:val="clear" w:color="auto" w:fill="FFFFFF"/>
              <w:jc w:val="both"/>
              <w:rPr>
                <w:sz w:val="24"/>
                <w:szCs w:val="24"/>
              </w:rPr>
            </w:pPr>
            <w:r w:rsidRPr="0017401C">
              <w:rPr>
                <w:spacing w:val="-2"/>
                <w:sz w:val="24"/>
                <w:szCs w:val="24"/>
              </w:rPr>
              <w:t>Требует капитального ремонта</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ind w:left="5" w:right="67" w:hanging="5"/>
              <w:rPr>
                <w:sz w:val="24"/>
                <w:szCs w:val="24"/>
              </w:rPr>
            </w:pPr>
            <w:r w:rsidRPr="0017401C">
              <w:rPr>
                <w:spacing w:val="-2"/>
                <w:sz w:val="24"/>
                <w:szCs w:val="24"/>
              </w:rPr>
              <w:t>Состояние инженерного оборудования (новое, не требу</w:t>
            </w:r>
            <w:r w:rsidRPr="0017401C">
              <w:rPr>
                <w:sz w:val="24"/>
                <w:szCs w:val="24"/>
              </w:rPr>
              <w:t>ет замены, требует замены – полной/частичной)</w:t>
            </w:r>
          </w:p>
        </w:tc>
        <w:tc>
          <w:tcPr>
            <w:tcW w:w="2732" w:type="pct"/>
            <w:shd w:val="clear" w:color="auto" w:fill="FFFFFF"/>
          </w:tcPr>
          <w:p w:rsidR="00737C7A" w:rsidRPr="0017401C" w:rsidRDefault="00737C7A" w:rsidP="00834C73">
            <w:pPr>
              <w:shd w:val="clear" w:color="auto" w:fill="FFFFFF"/>
              <w:jc w:val="both"/>
              <w:rPr>
                <w:sz w:val="24"/>
                <w:szCs w:val="24"/>
              </w:rPr>
            </w:pPr>
            <w:r w:rsidRPr="0017401C">
              <w:rPr>
                <w:spacing w:val="-2"/>
                <w:sz w:val="24"/>
                <w:szCs w:val="24"/>
              </w:rPr>
              <w:t>Требует полной замены</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ind w:right="120" w:hanging="5"/>
              <w:rPr>
                <w:sz w:val="24"/>
                <w:szCs w:val="24"/>
              </w:rPr>
            </w:pPr>
            <w:r w:rsidRPr="0017401C">
              <w:rPr>
                <w:spacing w:val="-2"/>
                <w:sz w:val="24"/>
                <w:szCs w:val="24"/>
              </w:rPr>
              <w:t>Физическое состояние помещения (для целей сопостав</w:t>
            </w:r>
            <w:r w:rsidRPr="0017401C">
              <w:rPr>
                <w:sz w:val="24"/>
                <w:szCs w:val="24"/>
              </w:rPr>
              <w:t>ления с объектами-аналогами)</w:t>
            </w:r>
          </w:p>
        </w:tc>
        <w:tc>
          <w:tcPr>
            <w:tcW w:w="2732" w:type="pct"/>
            <w:shd w:val="clear" w:color="auto" w:fill="FFFFFF"/>
          </w:tcPr>
          <w:p w:rsidR="00737C7A" w:rsidRPr="0017401C" w:rsidRDefault="00737C7A" w:rsidP="00834C73">
            <w:pPr>
              <w:shd w:val="clear" w:color="auto" w:fill="FFFFFF"/>
              <w:tabs>
                <w:tab w:val="left" w:pos="6033"/>
              </w:tabs>
              <w:ind w:right="142"/>
              <w:jc w:val="both"/>
              <w:rPr>
                <w:sz w:val="24"/>
                <w:szCs w:val="24"/>
              </w:rPr>
            </w:pPr>
            <w:r w:rsidRPr="0017401C">
              <w:rPr>
                <w:spacing w:val="-2"/>
                <w:sz w:val="24"/>
                <w:szCs w:val="24"/>
              </w:rPr>
              <w:t>«Негодное» таб. 7.2. Расчетный физический износ объекта оценки, определенный в рамках затратного подхода, составляет 82%</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rPr>
                <w:sz w:val="24"/>
                <w:szCs w:val="24"/>
              </w:rPr>
            </w:pPr>
            <w:r w:rsidRPr="0017401C">
              <w:rPr>
                <w:spacing w:val="-2"/>
                <w:sz w:val="24"/>
                <w:szCs w:val="24"/>
              </w:rPr>
              <w:t>Обеспеченность связью и коммунальными услугами</w:t>
            </w:r>
          </w:p>
        </w:tc>
        <w:tc>
          <w:tcPr>
            <w:tcW w:w="2732" w:type="pct"/>
            <w:shd w:val="clear" w:color="auto" w:fill="FFFFFF"/>
          </w:tcPr>
          <w:p w:rsidR="00737C7A" w:rsidRPr="0017401C" w:rsidRDefault="00737C7A" w:rsidP="00834C73">
            <w:pPr>
              <w:shd w:val="clear" w:color="auto" w:fill="FFFFFF"/>
              <w:jc w:val="both"/>
              <w:rPr>
                <w:sz w:val="24"/>
                <w:szCs w:val="24"/>
              </w:rPr>
            </w:pPr>
            <w:r w:rsidRPr="0017401C">
              <w:rPr>
                <w:sz w:val="24"/>
                <w:szCs w:val="24"/>
              </w:rPr>
              <w:t>Отсутствует</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rPr>
                <w:sz w:val="24"/>
                <w:szCs w:val="24"/>
              </w:rPr>
            </w:pPr>
            <w:r w:rsidRPr="0017401C">
              <w:rPr>
                <w:spacing w:val="-2"/>
                <w:sz w:val="24"/>
                <w:szCs w:val="24"/>
              </w:rPr>
              <w:t>Наличие вспомогательных помещений</w:t>
            </w:r>
          </w:p>
        </w:tc>
        <w:tc>
          <w:tcPr>
            <w:tcW w:w="2732" w:type="pct"/>
            <w:shd w:val="clear" w:color="auto" w:fill="FFFFFF"/>
            <w:vAlign w:val="center"/>
          </w:tcPr>
          <w:p w:rsidR="00737C7A" w:rsidRPr="0017401C" w:rsidRDefault="00737C7A" w:rsidP="00834C73">
            <w:pPr>
              <w:shd w:val="clear" w:color="auto" w:fill="FFFFFF"/>
              <w:jc w:val="both"/>
              <w:rPr>
                <w:sz w:val="24"/>
                <w:szCs w:val="24"/>
              </w:rPr>
            </w:pPr>
            <w:r w:rsidRPr="0017401C">
              <w:rPr>
                <w:sz w:val="24"/>
                <w:szCs w:val="24"/>
              </w:rPr>
              <w:t>Отсутствуют</w:t>
            </w:r>
          </w:p>
        </w:tc>
      </w:tr>
      <w:tr w:rsidR="00737C7A" w:rsidRPr="00447B88" w:rsidTr="00A627F2">
        <w:trPr>
          <w:gridAfter w:val="1"/>
          <w:wAfter w:w="4" w:type="pct"/>
          <w:jc w:val="center"/>
        </w:trPr>
        <w:tc>
          <w:tcPr>
            <w:tcW w:w="2263" w:type="pct"/>
            <w:shd w:val="clear" w:color="auto" w:fill="FFFFFF"/>
          </w:tcPr>
          <w:p w:rsidR="00737C7A" w:rsidRPr="0017401C" w:rsidRDefault="00737C7A" w:rsidP="00834C73">
            <w:pPr>
              <w:shd w:val="clear" w:color="auto" w:fill="FFFFFF"/>
              <w:rPr>
                <w:spacing w:val="-2"/>
                <w:sz w:val="24"/>
                <w:szCs w:val="24"/>
              </w:rPr>
            </w:pPr>
            <w:r w:rsidRPr="0017401C">
              <w:rPr>
                <w:spacing w:val="-2"/>
                <w:sz w:val="24"/>
                <w:szCs w:val="24"/>
              </w:rPr>
              <w:lastRenderedPageBreak/>
              <w:t>План нежилого помещения</w:t>
            </w:r>
          </w:p>
        </w:tc>
        <w:tc>
          <w:tcPr>
            <w:tcW w:w="2732" w:type="pct"/>
            <w:shd w:val="clear" w:color="auto" w:fill="FFFFFF"/>
          </w:tcPr>
          <w:p w:rsidR="00737C7A" w:rsidRPr="002C0916" w:rsidRDefault="00737C7A" w:rsidP="00834C73">
            <w:pPr>
              <w:shd w:val="clear" w:color="auto" w:fill="FFFFFF"/>
              <w:jc w:val="center"/>
            </w:pPr>
            <w:r w:rsidRPr="002C0916">
              <w:rPr>
                <w:noProof/>
              </w:rPr>
              <w:drawing>
                <wp:inline distT="0" distB="0" distL="0" distR="0" wp14:anchorId="4040F29D" wp14:editId="16A84F13">
                  <wp:extent cx="3514725" cy="2819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14725" cy="2819400"/>
                          </a:xfrm>
                          <a:prstGeom prst="rect">
                            <a:avLst/>
                          </a:prstGeom>
                          <a:noFill/>
                          <a:ln>
                            <a:noFill/>
                          </a:ln>
                        </pic:spPr>
                      </pic:pic>
                    </a:graphicData>
                  </a:graphic>
                </wp:inline>
              </w:drawing>
            </w:r>
          </w:p>
        </w:tc>
      </w:tr>
    </w:tbl>
    <w:p w:rsidR="00737C7A" w:rsidRPr="00205759" w:rsidRDefault="00737C7A" w:rsidP="00205759">
      <w:pPr>
        <w:pStyle w:val="2"/>
        <w:tabs>
          <w:tab w:val="num" w:pos="851"/>
        </w:tabs>
        <w:spacing w:before="120" w:after="120"/>
        <w:ind w:right="142"/>
        <w:rPr>
          <w:b/>
          <w:bCs/>
          <w:smallCaps/>
          <w:sz w:val="28"/>
          <w:szCs w:val="28"/>
        </w:rPr>
      </w:pPr>
      <w:bookmarkStart w:id="8" w:name="_Toc399510109"/>
      <w:bookmarkStart w:id="9" w:name="_Toc129950261"/>
      <w:bookmarkStart w:id="10" w:name="_Toc154411054"/>
      <w:r w:rsidRPr="00205759">
        <w:rPr>
          <w:b/>
          <w:bCs/>
          <w:smallCaps/>
          <w:sz w:val="28"/>
          <w:szCs w:val="28"/>
        </w:rPr>
        <w:t>Характеристика земельного участка</w:t>
      </w:r>
      <w:bookmarkEnd w:id="8"/>
      <w:bookmarkEnd w:id="9"/>
      <w:bookmarkEnd w:id="10"/>
    </w:p>
    <w:tbl>
      <w:tblPr>
        <w:tblW w:w="104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167"/>
        <w:gridCol w:w="6283"/>
      </w:tblGrid>
      <w:tr w:rsidR="00737C7A" w:rsidRPr="002C0916" w:rsidTr="00834C73">
        <w:trPr>
          <w:trHeight w:val="230"/>
          <w:jc w:val="center"/>
        </w:trPr>
        <w:tc>
          <w:tcPr>
            <w:tcW w:w="4167" w:type="dxa"/>
          </w:tcPr>
          <w:p w:rsidR="00737C7A" w:rsidRPr="00205759" w:rsidRDefault="00737C7A" w:rsidP="00834C73">
            <w:pPr>
              <w:jc w:val="center"/>
            </w:pPr>
            <w:r w:rsidRPr="00205759">
              <w:t xml:space="preserve">Наименование </w:t>
            </w:r>
          </w:p>
        </w:tc>
        <w:tc>
          <w:tcPr>
            <w:tcW w:w="6283" w:type="dxa"/>
          </w:tcPr>
          <w:p w:rsidR="00737C7A" w:rsidRPr="00205759" w:rsidRDefault="00737C7A" w:rsidP="00834C73">
            <w:pPr>
              <w:jc w:val="center"/>
            </w:pPr>
            <w:r w:rsidRPr="00205759">
              <w:t xml:space="preserve">Значение </w:t>
            </w:r>
          </w:p>
        </w:tc>
      </w:tr>
      <w:tr w:rsidR="00737C7A" w:rsidRPr="00447B88" w:rsidTr="00023669">
        <w:trPr>
          <w:trHeight w:val="256"/>
          <w:jc w:val="center"/>
        </w:trPr>
        <w:tc>
          <w:tcPr>
            <w:tcW w:w="4167" w:type="dxa"/>
          </w:tcPr>
          <w:p w:rsidR="00737C7A" w:rsidRPr="00205759" w:rsidRDefault="00737C7A" w:rsidP="00834C73">
            <w:pPr>
              <w:jc w:val="both"/>
              <w:rPr>
                <w:sz w:val="22"/>
                <w:szCs w:val="22"/>
              </w:rPr>
            </w:pPr>
            <w:r w:rsidRPr="00205759">
              <w:rPr>
                <w:sz w:val="22"/>
                <w:szCs w:val="22"/>
              </w:rPr>
              <w:t>Адрес</w:t>
            </w:r>
          </w:p>
        </w:tc>
        <w:tc>
          <w:tcPr>
            <w:tcW w:w="6283" w:type="dxa"/>
          </w:tcPr>
          <w:p w:rsidR="00737C7A" w:rsidRPr="00205759" w:rsidRDefault="00737C7A" w:rsidP="00834C73">
            <w:pPr>
              <w:jc w:val="both"/>
              <w:rPr>
                <w:sz w:val="22"/>
                <w:szCs w:val="22"/>
              </w:rPr>
            </w:pPr>
            <w:r w:rsidRPr="00205759">
              <w:rPr>
                <w:sz w:val="22"/>
                <w:szCs w:val="22"/>
              </w:rPr>
              <w:t>Алтайский край, г. Рубцовск, проезд Контурный, д. 41</w:t>
            </w:r>
          </w:p>
        </w:tc>
      </w:tr>
      <w:tr w:rsidR="00737C7A" w:rsidRPr="00447B88" w:rsidTr="00023669">
        <w:trPr>
          <w:jc w:val="center"/>
        </w:trPr>
        <w:tc>
          <w:tcPr>
            <w:tcW w:w="4167" w:type="dxa"/>
          </w:tcPr>
          <w:p w:rsidR="00737C7A" w:rsidRPr="00205759" w:rsidRDefault="00737C7A" w:rsidP="00834C73">
            <w:pPr>
              <w:jc w:val="both"/>
              <w:rPr>
                <w:sz w:val="22"/>
                <w:szCs w:val="22"/>
              </w:rPr>
            </w:pPr>
            <w:r w:rsidRPr="00205759">
              <w:rPr>
                <w:sz w:val="22"/>
                <w:szCs w:val="22"/>
              </w:rPr>
              <w:t>Площадь участка, кв.м.</w:t>
            </w:r>
          </w:p>
        </w:tc>
        <w:tc>
          <w:tcPr>
            <w:tcW w:w="6283" w:type="dxa"/>
          </w:tcPr>
          <w:p w:rsidR="00737C7A" w:rsidRPr="00205759" w:rsidRDefault="00737C7A" w:rsidP="00834C73">
            <w:pPr>
              <w:rPr>
                <w:sz w:val="22"/>
                <w:szCs w:val="22"/>
              </w:rPr>
            </w:pPr>
            <w:r w:rsidRPr="00205759">
              <w:rPr>
                <w:sz w:val="22"/>
                <w:szCs w:val="22"/>
              </w:rPr>
              <w:t>870</w:t>
            </w:r>
          </w:p>
        </w:tc>
      </w:tr>
      <w:tr w:rsidR="00737C7A" w:rsidRPr="00447B88" w:rsidTr="00023669">
        <w:trPr>
          <w:jc w:val="center"/>
        </w:trPr>
        <w:tc>
          <w:tcPr>
            <w:tcW w:w="4167" w:type="dxa"/>
          </w:tcPr>
          <w:p w:rsidR="00737C7A" w:rsidRPr="00205759" w:rsidRDefault="00737C7A" w:rsidP="00834C73">
            <w:pPr>
              <w:jc w:val="both"/>
              <w:rPr>
                <w:sz w:val="22"/>
                <w:szCs w:val="22"/>
              </w:rPr>
            </w:pPr>
            <w:r w:rsidRPr="00205759">
              <w:rPr>
                <w:sz w:val="22"/>
                <w:szCs w:val="22"/>
              </w:rPr>
              <w:t>Кадастровый номер участка</w:t>
            </w:r>
          </w:p>
        </w:tc>
        <w:tc>
          <w:tcPr>
            <w:tcW w:w="6283" w:type="dxa"/>
          </w:tcPr>
          <w:p w:rsidR="00737C7A" w:rsidRPr="00205759" w:rsidRDefault="00737C7A" w:rsidP="00834C73">
            <w:pPr>
              <w:rPr>
                <w:sz w:val="22"/>
                <w:szCs w:val="22"/>
              </w:rPr>
            </w:pPr>
            <w:r w:rsidRPr="00205759">
              <w:rPr>
                <w:snapToGrid w:val="0"/>
                <w:sz w:val="22"/>
                <w:szCs w:val="22"/>
              </w:rPr>
              <w:t>22:70:010561:2</w:t>
            </w:r>
          </w:p>
        </w:tc>
      </w:tr>
      <w:tr w:rsidR="00737C7A" w:rsidRPr="00447B88" w:rsidTr="00023669">
        <w:trPr>
          <w:jc w:val="center"/>
        </w:trPr>
        <w:tc>
          <w:tcPr>
            <w:tcW w:w="4167" w:type="dxa"/>
          </w:tcPr>
          <w:p w:rsidR="00737C7A" w:rsidRPr="00205759" w:rsidRDefault="00737C7A" w:rsidP="00834C73">
            <w:pPr>
              <w:jc w:val="both"/>
              <w:rPr>
                <w:sz w:val="22"/>
                <w:szCs w:val="22"/>
              </w:rPr>
            </w:pPr>
            <w:r w:rsidRPr="00205759">
              <w:rPr>
                <w:sz w:val="22"/>
                <w:szCs w:val="22"/>
              </w:rPr>
              <w:t>Категория земли</w:t>
            </w:r>
          </w:p>
        </w:tc>
        <w:tc>
          <w:tcPr>
            <w:tcW w:w="6283" w:type="dxa"/>
          </w:tcPr>
          <w:p w:rsidR="00737C7A" w:rsidRPr="00205759" w:rsidRDefault="00737C7A" w:rsidP="00834C73">
            <w:pPr>
              <w:rPr>
                <w:sz w:val="22"/>
                <w:szCs w:val="22"/>
              </w:rPr>
            </w:pPr>
            <w:r w:rsidRPr="00205759">
              <w:rPr>
                <w:sz w:val="22"/>
                <w:szCs w:val="22"/>
              </w:rPr>
              <w:t>Земли населенных пунктов</w:t>
            </w:r>
          </w:p>
        </w:tc>
      </w:tr>
      <w:tr w:rsidR="00737C7A" w:rsidRPr="00447B88" w:rsidTr="00023669">
        <w:trPr>
          <w:jc w:val="center"/>
        </w:trPr>
        <w:tc>
          <w:tcPr>
            <w:tcW w:w="4167" w:type="dxa"/>
          </w:tcPr>
          <w:p w:rsidR="00737C7A" w:rsidRPr="00205759" w:rsidRDefault="00737C7A" w:rsidP="00834C73">
            <w:pPr>
              <w:jc w:val="both"/>
              <w:rPr>
                <w:snapToGrid w:val="0"/>
                <w:sz w:val="22"/>
                <w:szCs w:val="22"/>
              </w:rPr>
            </w:pPr>
            <w:r w:rsidRPr="00205759">
              <w:rPr>
                <w:snapToGrid w:val="0"/>
                <w:sz w:val="22"/>
                <w:szCs w:val="22"/>
              </w:rPr>
              <w:t>Вид разрешенного использования</w:t>
            </w:r>
          </w:p>
        </w:tc>
        <w:tc>
          <w:tcPr>
            <w:tcW w:w="6283" w:type="dxa"/>
          </w:tcPr>
          <w:p w:rsidR="00737C7A" w:rsidRPr="00205759" w:rsidRDefault="00737C7A" w:rsidP="00834C73">
            <w:pPr>
              <w:jc w:val="both"/>
              <w:rPr>
                <w:sz w:val="22"/>
                <w:szCs w:val="22"/>
              </w:rPr>
            </w:pPr>
            <w:r w:rsidRPr="00205759">
              <w:rPr>
                <w:sz w:val="22"/>
                <w:szCs w:val="22"/>
              </w:rPr>
              <w:t>Для малоэтажной многоквартирной жилой застройки</w:t>
            </w:r>
          </w:p>
        </w:tc>
      </w:tr>
      <w:tr w:rsidR="00737C7A" w:rsidRPr="00447B88" w:rsidTr="00023669">
        <w:trPr>
          <w:jc w:val="center"/>
        </w:trPr>
        <w:tc>
          <w:tcPr>
            <w:tcW w:w="4167" w:type="dxa"/>
          </w:tcPr>
          <w:p w:rsidR="00737C7A" w:rsidRPr="00205759" w:rsidRDefault="00737C7A" w:rsidP="00834C73">
            <w:pPr>
              <w:jc w:val="both"/>
              <w:rPr>
                <w:bCs/>
                <w:sz w:val="22"/>
                <w:szCs w:val="22"/>
              </w:rPr>
            </w:pPr>
            <w:r w:rsidRPr="00205759">
              <w:rPr>
                <w:bCs/>
                <w:sz w:val="22"/>
                <w:szCs w:val="22"/>
              </w:rPr>
              <w:t>Правообладатель (-ли)</w:t>
            </w:r>
          </w:p>
        </w:tc>
        <w:tc>
          <w:tcPr>
            <w:tcW w:w="6283" w:type="dxa"/>
          </w:tcPr>
          <w:p w:rsidR="00737C7A" w:rsidRPr="00205759" w:rsidRDefault="00205759" w:rsidP="00834C73">
            <w:pPr>
              <w:jc w:val="both"/>
              <w:rPr>
                <w:sz w:val="22"/>
                <w:szCs w:val="22"/>
              </w:rPr>
            </w:pPr>
            <w:r>
              <w:rPr>
                <w:sz w:val="22"/>
                <w:szCs w:val="22"/>
              </w:rPr>
              <w:t>1. </w:t>
            </w:r>
            <w:r w:rsidR="00737C7A" w:rsidRPr="00205759">
              <w:rPr>
                <w:sz w:val="22"/>
                <w:szCs w:val="22"/>
              </w:rPr>
              <w:t>Муниципальное образование город Рубцовск Алтайского края</w:t>
            </w:r>
          </w:p>
          <w:p w:rsidR="00737C7A" w:rsidRPr="00205759" w:rsidRDefault="00737C7A" w:rsidP="00834C73">
            <w:pPr>
              <w:jc w:val="both"/>
              <w:rPr>
                <w:sz w:val="22"/>
                <w:szCs w:val="22"/>
              </w:rPr>
            </w:pPr>
            <w:r w:rsidRPr="00205759">
              <w:rPr>
                <w:sz w:val="22"/>
                <w:szCs w:val="22"/>
              </w:rPr>
              <w:t>Вид права: общая долевая собственность: доля в праве общей долевой собственности пропорциональна общей площади помещения №</w:t>
            </w:r>
            <w:r w:rsidR="00205759">
              <w:rPr>
                <w:sz w:val="22"/>
                <w:szCs w:val="22"/>
              </w:rPr>
              <w:t> </w:t>
            </w:r>
            <w:r w:rsidRPr="00205759">
              <w:rPr>
                <w:sz w:val="22"/>
                <w:szCs w:val="22"/>
              </w:rPr>
              <w:t>1 с кадастровым номером: 22:70:010561:263.</w:t>
            </w:r>
          </w:p>
          <w:p w:rsidR="00737C7A" w:rsidRPr="00205759" w:rsidRDefault="00205759" w:rsidP="00834C73">
            <w:pPr>
              <w:jc w:val="both"/>
              <w:rPr>
                <w:sz w:val="22"/>
                <w:szCs w:val="22"/>
              </w:rPr>
            </w:pPr>
            <w:r>
              <w:rPr>
                <w:sz w:val="22"/>
                <w:szCs w:val="22"/>
              </w:rPr>
              <w:t>2. </w:t>
            </w:r>
            <w:r w:rsidR="00737C7A" w:rsidRPr="00205759">
              <w:rPr>
                <w:sz w:val="22"/>
                <w:szCs w:val="22"/>
              </w:rPr>
              <w:t>Пикалова Анастасия Викторовна</w:t>
            </w:r>
          </w:p>
          <w:p w:rsidR="00737C7A" w:rsidRPr="00205759" w:rsidRDefault="00737C7A" w:rsidP="00834C73">
            <w:pPr>
              <w:jc w:val="both"/>
              <w:rPr>
                <w:sz w:val="22"/>
                <w:szCs w:val="22"/>
              </w:rPr>
            </w:pPr>
            <w:r w:rsidRPr="00205759">
              <w:rPr>
                <w:sz w:val="22"/>
                <w:szCs w:val="22"/>
              </w:rPr>
              <w:t>Вид права: общая долевая собственность: доля в праве общей долевой собственности пропорциональна общей площади квартиры №</w:t>
            </w:r>
            <w:r w:rsidR="00205759">
              <w:rPr>
                <w:sz w:val="22"/>
                <w:szCs w:val="22"/>
              </w:rPr>
              <w:t> </w:t>
            </w:r>
            <w:r w:rsidRPr="00205759">
              <w:rPr>
                <w:sz w:val="22"/>
                <w:szCs w:val="22"/>
              </w:rPr>
              <w:t>2 с кадастровым номером: 22:70:010561:261.</w:t>
            </w:r>
          </w:p>
        </w:tc>
      </w:tr>
      <w:tr w:rsidR="00737C7A" w:rsidRPr="00447B88" w:rsidTr="00023669">
        <w:trPr>
          <w:jc w:val="center"/>
        </w:trPr>
        <w:tc>
          <w:tcPr>
            <w:tcW w:w="4167" w:type="dxa"/>
          </w:tcPr>
          <w:p w:rsidR="00737C7A" w:rsidRPr="00205759" w:rsidRDefault="00737C7A" w:rsidP="00834C73">
            <w:pPr>
              <w:jc w:val="both"/>
              <w:rPr>
                <w:bCs/>
                <w:sz w:val="22"/>
                <w:szCs w:val="22"/>
              </w:rPr>
            </w:pPr>
            <w:r w:rsidRPr="00205759">
              <w:rPr>
                <w:bCs/>
                <w:sz w:val="22"/>
                <w:szCs w:val="22"/>
              </w:rPr>
              <w:t>Права на объект оценки, учитываемые при определении стоимости Объекта оценки</w:t>
            </w:r>
          </w:p>
        </w:tc>
        <w:tc>
          <w:tcPr>
            <w:tcW w:w="6283" w:type="dxa"/>
            <w:tcBorders>
              <w:bottom w:val="single" w:sz="4" w:space="0" w:color="auto"/>
            </w:tcBorders>
          </w:tcPr>
          <w:p w:rsidR="00737C7A" w:rsidRPr="00205759" w:rsidRDefault="00737C7A" w:rsidP="00834C73">
            <w:pPr>
              <w:jc w:val="both"/>
              <w:rPr>
                <w:sz w:val="22"/>
                <w:szCs w:val="22"/>
              </w:rPr>
            </w:pPr>
            <w:r w:rsidRPr="00205759">
              <w:rPr>
                <w:sz w:val="22"/>
                <w:szCs w:val="22"/>
              </w:rPr>
              <w:t>Общая долевая собственность (без учета обременений).</w:t>
            </w:r>
          </w:p>
        </w:tc>
      </w:tr>
      <w:tr w:rsidR="00023669" w:rsidRPr="00447B88" w:rsidTr="00023669">
        <w:trPr>
          <w:trHeight w:val="315"/>
          <w:jc w:val="center"/>
        </w:trPr>
        <w:tc>
          <w:tcPr>
            <w:tcW w:w="10450" w:type="dxa"/>
            <w:gridSpan w:val="2"/>
          </w:tcPr>
          <w:p w:rsidR="00023669" w:rsidRPr="00205759" w:rsidRDefault="00023669" w:rsidP="00023669">
            <w:pPr>
              <w:jc w:val="center"/>
              <w:rPr>
                <w:sz w:val="22"/>
                <w:szCs w:val="22"/>
              </w:rPr>
            </w:pPr>
            <w:r w:rsidRPr="00205759">
              <w:rPr>
                <w:b/>
                <w:bCs/>
                <w:sz w:val="22"/>
                <w:szCs w:val="22"/>
              </w:rPr>
              <w:t>Инженерные коммуникации:</w:t>
            </w:r>
          </w:p>
        </w:tc>
      </w:tr>
      <w:tr w:rsidR="00737C7A" w:rsidRPr="00447B88" w:rsidTr="00023669">
        <w:trPr>
          <w:jc w:val="center"/>
        </w:trPr>
        <w:tc>
          <w:tcPr>
            <w:tcW w:w="4167" w:type="dxa"/>
          </w:tcPr>
          <w:p w:rsidR="00737C7A" w:rsidRPr="00205759" w:rsidRDefault="00737C7A" w:rsidP="00834C73">
            <w:pPr>
              <w:rPr>
                <w:bCs/>
                <w:iCs/>
                <w:sz w:val="22"/>
                <w:szCs w:val="22"/>
              </w:rPr>
            </w:pPr>
            <w:r w:rsidRPr="00205759">
              <w:rPr>
                <w:bCs/>
                <w:iCs/>
                <w:sz w:val="22"/>
                <w:szCs w:val="22"/>
              </w:rPr>
              <w:t>Электричество</w:t>
            </w:r>
          </w:p>
        </w:tc>
        <w:tc>
          <w:tcPr>
            <w:tcW w:w="6283" w:type="dxa"/>
            <w:tcBorders>
              <w:top w:val="single" w:sz="4" w:space="0" w:color="auto"/>
              <w:bottom w:val="single" w:sz="4" w:space="0" w:color="auto"/>
            </w:tcBorders>
          </w:tcPr>
          <w:p w:rsidR="00737C7A" w:rsidRPr="00205759" w:rsidRDefault="00737C7A" w:rsidP="00834C73">
            <w:pPr>
              <w:rPr>
                <w:sz w:val="22"/>
                <w:szCs w:val="22"/>
              </w:rPr>
            </w:pPr>
            <w:r w:rsidRPr="00205759">
              <w:rPr>
                <w:sz w:val="22"/>
                <w:szCs w:val="22"/>
              </w:rPr>
              <w:t>Подведено</w:t>
            </w:r>
          </w:p>
        </w:tc>
      </w:tr>
      <w:tr w:rsidR="00737C7A" w:rsidRPr="00447B88" w:rsidTr="00023669">
        <w:trPr>
          <w:jc w:val="center"/>
        </w:trPr>
        <w:tc>
          <w:tcPr>
            <w:tcW w:w="4167" w:type="dxa"/>
          </w:tcPr>
          <w:p w:rsidR="00737C7A" w:rsidRPr="00205759" w:rsidRDefault="00737C7A" w:rsidP="00834C73">
            <w:pPr>
              <w:rPr>
                <w:bCs/>
                <w:iCs/>
                <w:sz w:val="22"/>
                <w:szCs w:val="22"/>
              </w:rPr>
            </w:pPr>
            <w:r w:rsidRPr="00205759">
              <w:rPr>
                <w:bCs/>
                <w:iCs/>
                <w:sz w:val="22"/>
                <w:szCs w:val="22"/>
              </w:rPr>
              <w:t>Отопление</w:t>
            </w:r>
          </w:p>
        </w:tc>
        <w:tc>
          <w:tcPr>
            <w:tcW w:w="6283" w:type="dxa"/>
            <w:tcBorders>
              <w:top w:val="single" w:sz="4" w:space="0" w:color="auto"/>
            </w:tcBorders>
          </w:tcPr>
          <w:p w:rsidR="00737C7A" w:rsidRPr="00205759" w:rsidRDefault="00737C7A" w:rsidP="00834C73">
            <w:pPr>
              <w:rPr>
                <w:sz w:val="22"/>
                <w:szCs w:val="22"/>
              </w:rPr>
            </w:pPr>
            <w:r w:rsidRPr="00205759">
              <w:rPr>
                <w:sz w:val="22"/>
                <w:szCs w:val="22"/>
              </w:rPr>
              <w:t>Отсутствует</w:t>
            </w:r>
          </w:p>
        </w:tc>
      </w:tr>
      <w:tr w:rsidR="00737C7A" w:rsidRPr="00447B88" w:rsidTr="00023669">
        <w:trPr>
          <w:jc w:val="center"/>
        </w:trPr>
        <w:tc>
          <w:tcPr>
            <w:tcW w:w="4167" w:type="dxa"/>
          </w:tcPr>
          <w:p w:rsidR="00737C7A" w:rsidRPr="00205759" w:rsidRDefault="00737C7A" w:rsidP="00834C73">
            <w:pPr>
              <w:rPr>
                <w:bCs/>
                <w:iCs/>
                <w:sz w:val="22"/>
                <w:szCs w:val="22"/>
              </w:rPr>
            </w:pPr>
            <w:r w:rsidRPr="00205759">
              <w:rPr>
                <w:bCs/>
                <w:iCs/>
                <w:sz w:val="22"/>
                <w:szCs w:val="22"/>
              </w:rPr>
              <w:t>Канализация</w:t>
            </w:r>
          </w:p>
        </w:tc>
        <w:tc>
          <w:tcPr>
            <w:tcW w:w="6283" w:type="dxa"/>
          </w:tcPr>
          <w:p w:rsidR="00737C7A" w:rsidRPr="00205759" w:rsidRDefault="00737C7A" w:rsidP="00834C73">
            <w:pPr>
              <w:rPr>
                <w:sz w:val="22"/>
                <w:szCs w:val="22"/>
              </w:rPr>
            </w:pPr>
            <w:r w:rsidRPr="00205759">
              <w:rPr>
                <w:sz w:val="22"/>
                <w:szCs w:val="22"/>
              </w:rPr>
              <w:t>Отсутствует</w:t>
            </w:r>
          </w:p>
        </w:tc>
      </w:tr>
      <w:tr w:rsidR="00737C7A" w:rsidRPr="00447B88" w:rsidTr="00023669">
        <w:trPr>
          <w:jc w:val="center"/>
        </w:trPr>
        <w:tc>
          <w:tcPr>
            <w:tcW w:w="4167" w:type="dxa"/>
          </w:tcPr>
          <w:p w:rsidR="00737C7A" w:rsidRPr="00205759" w:rsidRDefault="00737C7A" w:rsidP="00834C73">
            <w:pPr>
              <w:rPr>
                <w:bCs/>
                <w:iCs/>
                <w:sz w:val="22"/>
                <w:szCs w:val="22"/>
              </w:rPr>
            </w:pPr>
            <w:r w:rsidRPr="00205759">
              <w:rPr>
                <w:bCs/>
                <w:iCs/>
                <w:sz w:val="22"/>
                <w:szCs w:val="22"/>
              </w:rPr>
              <w:t>Холодное водоснабжение</w:t>
            </w:r>
          </w:p>
        </w:tc>
        <w:tc>
          <w:tcPr>
            <w:tcW w:w="6283" w:type="dxa"/>
          </w:tcPr>
          <w:p w:rsidR="00737C7A" w:rsidRPr="00205759" w:rsidRDefault="00737C7A" w:rsidP="00834C73">
            <w:pPr>
              <w:rPr>
                <w:sz w:val="22"/>
                <w:szCs w:val="22"/>
              </w:rPr>
            </w:pPr>
            <w:r w:rsidRPr="00205759">
              <w:rPr>
                <w:sz w:val="22"/>
                <w:szCs w:val="22"/>
              </w:rPr>
              <w:t>Отсутствует</w:t>
            </w:r>
          </w:p>
        </w:tc>
      </w:tr>
      <w:tr w:rsidR="00737C7A" w:rsidRPr="00447B88" w:rsidTr="00023669">
        <w:trPr>
          <w:jc w:val="center"/>
        </w:trPr>
        <w:tc>
          <w:tcPr>
            <w:tcW w:w="4167" w:type="dxa"/>
          </w:tcPr>
          <w:p w:rsidR="00737C7A" w:rsidRPr="00205759" w:rsidRDefault="00737C7A" w:rsidP="00834C73">
            <w:pPr>
              <w:rPr>
                <w:bCs/>
                <w:iCs/>
                <w:sz w:val="22"/>
                <w:szCs w:val="22"/>
              </w:rPr>
            </w:pPr>
            <w:r w:rsidRPr="00205759">
              <w:rPr>
                <w:bCs/>
                <w:iCs/>
                <w:sz w:val="22"/>
                <w:szCs w:val="22"/>
              </w:rPr>
              <w:t>Горячее водоснабжение</w:t>
            </w:r>
          </w:p>
        </w:tc>
        <w:tc>
          <w:tcPr>
            <w:tcW w:w="6283" w:type="dxa"/>
          </w:tcPr>
          <w:p w:rsidR="00737C7A" w:rsidRPr="00205759" w:rsidRDefault="00737C7A" w:rsidP="00834C73">
            <w:pPr>
              <w:rPr>
                <w:sz w:val="22"/>
                <w:szCs w:val="22"/>
              </w:rPr>
            </w:pPr>
            <w:r w:rsidRPr="00205759">
              <w:rPr>
                <w:sz w:val="22"/>
                <w:szCs w:val="22"/>
              </w:rPr>
              <w:t>Отсутствует</w:t>
            </w:r>
          </w:p>
        </w:tc>
      </w:tr>
      <w:tr w:rsidR="00737C7A" w:rsidRPr="00447B88" w:rsidTr="00023669">
        <w:trPr>
          <w:jc w:val="center"/>
        </w:trPr>
        <w:tc>
          <w:tcPr>
            <w:tcW w:w="4167" w:type="dxa"/>
          </w:tcPr>
          <w:p w:rsidR="00737C7A" w:rsidRPr="00205759" w:rsidRDefault="00737C7A" w:rsidP="00834C73">
            <w:pPr>
              <w:rPr>
                <w:bCs/>
                <w:iCs/>
                <w:sz w:val="22"/>
                <w:szCs w:val="22"/>
              </w:rPr>
            </w:pPr>
            <w:r w:rsidRPr="00205759">
              <w:rPr>
                <w:bCs/>
                <w:iCs/>
                <w:sz w:val="22"/>
                <w:szCs w:val="22"/>
              </w:rPr>
              <w:t>Газоснабжение</w:t>
            </w:r>
          </w:p>
        </w:tc>
        <w:tc>
          <w:tcPr>
            <w:tcW w:w="6283" w:type="dxa"/>
          </w:tcPr>
          <w:p w:rsidR="00737C7A" w:rsidRPr="00205759" w:rsidRDefault="00737C7A" w:rsidP="00834C73">
            <w:pPr>
              <w:rPr>
                <w:sz w:val="22"/>
                <w:szCs w:val="22"/>
              </w:rPr>
            </w:pPr>
            <w:r w:rsidRPr="00205759">
              <w:rPr>
                <w:sz w:val="22"/>
                <w:szCs w:val="22"/>
              </w:rPr>
              <w:t>Отсутствует</w:t>
            </w:r>
          </w:p>
        </w:tc>
      </w:tr>
      <w:tr w:rsidR="00737C7A" w:rsidRPr="00447B88" w:rsidTr="00023669">
        <w:trPr>
          <w:jc w:val="center"/>
        </w:trPr>
        <w:tc>
          <w:tcPr>
            <w:tcW w:w="4167" w:type="dxa"/>
          </w:tcPr>
          <w:p w:rsidR="00737C7A" w:rsidRPr="00205759" w:rsidRDefault="00737C7A" w:rsidP="00834C73">
            <w:pPr>
              <w:rPr>
                <w:bCs/>
                <w:iCs/>
                <w:sz w:val="22"/>
                <w:szCs w:val="22"/>
              </w:rPr>
            </w:pPr>
            <w:r w:rsidRPr="00205759">
              <w:rPr>
                <w:bCs/>
                <w:iCs/>
                <w:sz w:val="22"/>
                <w:szCs w:val="22"/>
              </w:rPr>
              <w:t>Топографические характеристики</w:t>
            </w:r>
          </w:p>
        </w:tc>
        <w:tc>
          <w:tcPr>
            <w:tcW w:w="6283" w:type="dxa"/>
          </w:tcPr>
          <w:p w:rsidR="00737C7A" w:rsidRPr="00205759" w:rsidRDefault="00737C7A" w:rsidP="00834C73">
            <w:pPr>
              <w:jc w:val="both"/>
              <w:rPr>
                <w:sz w:val="22"/>
                <w:szCs w:val="22"/>
              </w:rPr>
            </w:pPr>
            <w:r w:rsidRPr="00205759">
              <w:rPr>
                <w:sz w:val="22"/>
                <w:szCs w:val="22"/>
              </w:rPr>
              <w:t>Участок простой прямоугольной формы, рельеф участка спокойный, ровный, без ярко выраженных уклонов, неровностей</w:t>
            </w:r>
          </w:p>
        </w:tc>
      </w:tr>
      <w:tr w:rsidR="00737C7A" w:rsidRPr="00447B88" w:rsidTr="00023669">
        <w:trPr>
          <w:jc w:val="center"/>
        </w:trPr>
        <w:tc>
          <w:tcPr>
            <w:tcW w:w="4167" w:type="dxa"/>
          </w:tcPr>
          <w:p w:rsidR="00737C7A" w:rsidRPr="00205759" w:rsidRDefault="00737C7A" w:rsidP="00834C73">
            <w:pPr>
              <w:jc w:val="both"/>
              <w:rPr>
                <w:snapToGrid w:val="0"/>
                <w:sz w:val="22"/>
                <w:szCs w:val="22"/>
              </w:rPr>
            </w:pPr>
            <w:r w:rsidRPr="00205759">
              <w:rPr>
                <w:sz w:val="22"/>
                <w:szCs w:val="22"/>
              </w:rPr>
              <w:t>Современное использование участка</w:t>
            </w:r>
          </w:p>
        </w:tc>
        <w:tc>
          <w:tcPr>
            <w:tcW w:w="6283" w:type="dxa"/>
          </w:tcPr>
          <w:p w:rsidR="00737C7A" w:rsidRPr="00205759" w:rsidRDefault="00737C7A" w:rsidP="00834C73">
            <w:pPr>
              <w:jc w:val="both"/>
              <w:rPr>
                <w:sz w:val="22"/>
                <w:szCs w:val="22"/>
              </w:rPr>
            </w:pPr>
            <w:r w:rsidRPr="00205759">
              <w:rPr>
                <w:sz w:val="22"/>
                <w:szCs w:val="22"/>
              </w:rPr>
              <w:t>Земельный участок используется для обслуживания жилого дома</w:t>
            </w:r>
          </w:p>
        </w:tc>
      </w:tr>
      <w:tr w:rsidR="00737C7A" w:rsidRPr="00CE5C30" w:rsidTr="00023669">
        <w:trPr>
          <w:jc w:val="center"/>
        </w:trPr>
        <w:tc>
          <w:tcPr>
            <w:tcW w:w="4167" w:type="dxa"/>
          </w:tcPr>
          <w:p w:rsidR="00737C7A" w:rsidRPr="00205759" w:rsidRDefault="00737C7A" w:rsidP="00834C73">
            <w:pPr>
              <w:jc w:val="both"/>
              <w:rPr>
                <w:snapToGrid w:val="0"/>
                <w:sz w:val="22"/>
                <w:szCs w:val="22"/>
              </w:rPr>
            </w:pPr>
            <w:r w:rsidRPr="00205759">
              <w:rPr>
                <w:snapToGrid w:val="0"/>
                <w:sz w:val="22"/>
                <w:szCs w:val="22"/>
              </w:rPr>
              <w:t>Наличие ограждения</w:t>
            </w:r>
          </w:p>
        </w:tc>
        <w:tc>
          <w:tcPr>
            <w:tcW w:w="6283" w:type="dxa"/>
          </w:tcPr>
          <w:p w:rsidR="00737C7A" w:rsidRPr="00205759" w:rsidRDefault="00737C7A" w:rsidP="00834C73">
            <w:pPr>
              <w:jc w:val="both"/>
              <w:rPr>
                <w:sz w:val="22"/>
                <w:szCs w:val="22"/>
              </w:rPr>
            </w:pPr>
            <w:r w:rsidRPr="00205759">
              <w:rPr>
                <w:sz w:val="22"/>
                <w:szCs w:val="22"/>
              </w:rPr>
              <w:t>Земельный участок огорожен ветхим деревянным забором</w:t>
            </w:r>
          </w:p>
        </w:tc>
      </w:tr>
      <w:tr w:rsidR="00737C7A" w:rsidRPr="00CE5C30" w:rsidTr="00023669">
        <w:trPr>
          <w:jc w:val="center"/>
        </w:trPr>
        <w:tc>
          <w:tcPr>
            <w:tcW w:w="4167" w:type="dxa"/>
          </w:tcPr>
          <w:p w:rsidR="00737C7A" w:rsidRPr="00205759" w:rsidRDefault="00737C7A" w:rsidP="00834C73">
            <w:pPr>
              <w:jc w:val="both"/>
              <w:rPr>
                <w:snapToGrid w:val="0"/>
                <w:sz w:val="22"/>
                <w:szCs w:val="22"/>
              </w:rPr>
            </w:pPr>
            <w:r w:rsidRPr="00205759">
              <w:rPr>
                <w:snapToGrid w:val="0"/>
                <w:sz w:val="22"/>
                <w:szCs w:val="22"/>
              </w:rPr>
              <w:t>Данные о наличие построек на земельном участке</w:t>
            </w:r>
          </w:p>
        </w:tc>
        <w:tc>
          <w:tcPr>
            <w:tcW w:w="6283" w:type="dxa"/>
          </w:tcPr>
          <w:p w:rsidR="00737C7A" w:rsidRPr="00205759" w:rsidRDefault="00737C7A" w:rsidP="00834C73">
            <w:pPr>
              <w:jc w:val="both"/>
              <w:rPr>
                <w:sz w:val="22"/>
                <w:szCs w:val="22"/>
              </w:rPr>
            </w:pPr>
            <w:r w:rsidRPr="00205759">
              <w:rPr>
                <w:sz w:val="22"/>
                <w:szCs w:val="22"/>
              </w:rPr>
              <w:t>На земельном участке находится жилой дом</w:t>
            </w:r>
          </w:p>
        </w:tc>
      </w:tr>
      <w:tr w:rsidR="00737C7A" w:rsidRPr="00CE5C30" w:rsidTr="00023669">
        <w:trPr>
          <w:jc w:val="center"/>
        </w:trPr>
        <w:tc>
          <w:tcPr>
            <w:tcW w:w="4167" w:type="dxa"/>
          </w:tcPr>
          <w:p w:rsidR="00737C7A" w:rsidRPr="00205759" w:rsidRDefault="00737C7A" w:rsidP="00834C73">
            <w:pPr>
              <w:jc w:val="both"/>
              <w:rPr>
                <w:snapToGrid w:val="0"/>
                <w:sz w:val="22"/>
                <w:szCs w:val="22"/>
              </w:rPr>
            </w:pPr>
            <w:r w:rsidRPr="00205759">
              <w:rPr>
                <w:snapToGrid w:val="0"/>
                <w:sz w:val="22"/>
                <w:szCs w:val="22"/>
              </w:rPr>
              <w:t>Возможность круглосуточного подъезда к земельному участку на легковом автомобильном транспорте</w:t>
            </w:r>
          </w:p>
        </w:tc>
        <w:tc>
          <w:tcPr>
            <w:tcW w:w="6283" w:type="dxa"/>
          </w:tcPr>
          <w:p w:rsidR="00737C7A" w:rsidRPr="00205759" w:rsidRDefault="00737C7A" w:rsidP="00834C73">
            <w:pPr>
              <w:rPr>
                <w:sz w:val="22"/>
                <w:szCs w:val="22"/>
              </w:rPr>
            </w:pPr>
            <w:r w:rsidRPr="00205759">
              <w:rPr>
                <w:sz w:val="22"/>
                <w:szCs w:val="22"/>
              </w:rPr>
              <w:t>Имеется круглосуточный доступ к земельному участку</w:t>
            </w:r>
          </w:p>
        </w:tc>
      </w:tr>
    </w:tbl>
    <w:p w:rsidR="0035708D" w:rsidRPr="0053154B" w:rsidRDefault="0035708D" w:rsidP="00205759">
      <w:pPr>
        <w:pStyle w:val="2"/>
        <w:spacing w:before="120" w:after="120"/>
        <w:rPr>
          <w:b/>
          <w:smallCaps/>
          <w:sz w:val="20"/>
        </w:rPr>
      </w:pPr>
      <w:bookmarkStart w:id="11" w:name="_Toc406575710"/>
      <w:bookmarkStart w:id="12" w:name="_Toc411251355"/>
      <w:bookmarkStart w:id="13" w:name="_Toc414975221"/>
      <w:bookmarkStart w:id="14" w:name="_Toc516148572"/>
      <w:bookmarkStart w:id="15" w:name="_Toc49779984"/>
      <w:bookmarkStart w:id="16" w:name="_Toc154411089"/>
      <w:r w:rsidRPr="0053154B">
        <w:rPr>
          <w:b/>
          <w:smallCaps/>
          <w:sz w:val="20"/>
        </w:rPr>
        <w:lastRenderedPageBreak/>
        <w:t>Фотоматериал</w:t>
      </w:r>
      <w:bookmarkEnd w:id="11"/>
      <w:bookmarkEnd w:id="12"/>
      <w:bookmarkEnd w:id="13"/>
      <w:bookmarkEnd w:id="14"/>
      <w:bookmarkEnd w:id="15"/>
      <w:bookmarkEnd w:id="16"/>
    </w:p>
    <w:tbl>
      <w:tblPr>
        <w:tblW w:w="9766" w:type="dxa"/>
        <w:tblInd w:w="-2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805"/>
        <w:gridCol w:w="4961"/>
      </w:tblGrid>
      <w:tr w:rsidR="0035708D" w:rsidRPr="0053154B" w:rsidTr="0035708D">
        <w:trPr>
          <w:trHeight w:val="4263"/>
        </w:trPr>
        <w:tc>
          <w:tcPr>
            <w:tcW w:w="4805" w:type="dxa"/>
            <w:shd w:val="clear" w:color="auto" w:fill="auto"/>
          </w:tcPr>
          <w:p w:rsidR="0035708D" w:rsidRPr="0053154B" w:rsidRDefault="0035708D" w:rsidP="00205759">
            <w:pPr>
              <w:jc w:val="center"/>
            </w:pPr>
            <w:r w:rsidRPr="0053154B">
              <w:rPr>
                <w:noProof/>
              </w:rPr>
              <w:drawing>
                <wp:inline distT="0" distB="0" distL="0" distR="0">
                  <wp:extent cx="2819400" cy="2438400"/>
                  <wp:effectExtent l="0" t="0" r="0" b="0"/>
                  <wp:docPr id="14" name="Рисунок 14" descr="20231211_15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31211_1515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2438400"/>
                          </a:xfrm>
                          <a:prstGeom prst="rect">
                            <a:avLst/>
                          </a:prstGeom>
                          <a:noFill/>
                          <a:ln>
                            <a:noFill/>
                          </a:ln>
                        </pic:spPr>
                      </pic:pic>
                    </a:graphicData>
                  </a:graphic>
                </wp:inline>
              </w:drawing>
            </w:r>
          </w:p>
          <w:p w:rsidR="0035708D" w:rsidRPr="0053154B" w:rsidRDefault="0035708D" w:rsidP="00205759">
            <w:pPr>
              <w:jc w:val="center"/>
            </w:pPr>
            <w:r w:rsidRPr="0053154B">
              <w:t>Общий вид жилого дома №41 по проезду Контурному в городе Рубцовске.</w:t>
            </w:r>
          </w:p>
        </w:tc>
        <w:tc>
          <w:tcPr>
            <w:tcW w:w="4961" w:type="dxa"/>
            <w:shd w:val="clear" w:color="auto" w:fill="auto"/>
          </w:tcPr>
          <w:p w:rsidR="0035708D" w:rsidRPr="0053154B" w:rsidRDefault="0035708D" w:rsidP="00205759">
            <w:pPr>
              <w:jc w:val="center"/>
            </w:pPr>
            <w:r w:rsidRPr="0053154B">
              <w:rPr>
                <w:noProof/>
              </w:rPr>
              <w:drawing>
                <wp:inline distT="0" distB="0" distL="0" distR="0">
                  <wp:extent cx="2905125" cy="2457450"/>
                  <wp:effectExtent l="0" t="0" r="9525" b="0"/>
                  <wp:docPr id="13" name="Рисунок 13" descr="20231211_15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31211_1516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2457450"/>
                          </a:xfrm>
                          <a:prstGeom prst="rect">
                            <a:avLst/>
                          </a:prstGeom>
                          <a:noFill/>
                          <a:ln>
                            <a:noFill/>
                          </a:ln>
                        </pic:spPr>
                      </pic:pic>
                    </a:graphicData>
                  </a:graphic>
                </wp:inline>
              </w:drawing>
            </w:r>
          </w:p>
          <w:p w:rsidR="0035708D" w:rsidRPr="0053154B" w:rsidRDefault="0035708D" w:rsidP="00205759">
            <w:pPr>
              <w:jc w:val="center"/>
            </w:pPr>
            <w:r w:rsidRPr="0053154B">
              <w:t xml:space="preserve">Общий вид </w:t>
            </w:r>
            <w:r>
              <w:t xml:space="preserve">нежилого помещения №1 в </w:t>
            </w:r>
            <w:r w:rsidRPr="0053154B">
              <w:t>жило</w:t>
            </w:r>
            <w:r>
              <w:t>м</w:t>
            </w:r>
            <w:r w:rsidRPr="0053154B">
              <w:t xml:space="preserve"> дом</w:t>
            </w:r>
            <w:r>
              <w:t>е</w:t>
            </w:r>
            <w:r w:rsidRPr="0053154B">
              <w:t xml:space="preserve"> №41 по проезду Контурному в городе Рубцовске.</w:t>
            </w:r>
          </w:p>
        </w:tc>
      </w:tr>
      <w:tr w:rsidR="0035708D" w:rsidRPr="0053154B" w:rsidTr="0035708D">
        <w:tc>
          <w:tcPr>
            <w:tcW w:w="4805" w:type="dxa"/>
            <w:shd w:val="clear" w:color="auto" w:fill="auto"/>
          </w:tcPr>
          <w:p w:rsidR="0035708D" w:rsidRPr="0053154B" w:rsidRDefault="0035708D" w:rsidP="00205759">
            <w:pPr>
              <w:jc w:val="center"/>
            </w:pPr>
            <w:r w:rsidRPr="0053154B">
              <w:rPr>
                <w:noProof/>
              </w:rPr>
              <w:drawing>
                <wp:inline distT="0" distB="0" distL="0" distR="0">
                  <wp:extent cx="2905125" cy="2447925"/>
                  <wp:effectExtent l="0" t="0" r="9525" b="9525"/>
                  <wp:docPr id="12" name="Рисунок 12" descr="20231211_15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231211_1516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2447925"/>
                          </a:xfrm>
                          <a:prstGeom prst="rect">
                            <a:avLst/>
                          </a:prstGeom>
                          <a:noFill/>
                          <a:ln>
                            <a:noFill/>
                          </a:ln>
                        </pic:spPr>
                      </pic:pic>
                    </a:graphicData>
                  </a:graphic>
                </wp:inline>
              </w:drawing>
            </w:r>
          </w:p>
          <w:p w:rsidR="0035708D" w:rsidRPr="0053154B" w:rsidRDefault="0035708D" w:rsidP="00205759">
            <w:pPr>
              <w:jc w:val="center"/>
            </w:pPr>
            <w:r w:rsidRPr="0053154B">
              <w:t xml:space="preserve">Общий вид </w:t>
            </w:r>
            <w:r>
              <w:t xml:space="preserve">нежилого помещения №1 в </w:t>
            </w:r>
            <w:r w:rsidRPr="0053154B">
              <w:t>жило</w:t>
            </w:r>
            <w:r>
              <w:t>м</w:t>
            </w:r>
            <w:r w:rsidRPr="0053154B">
              <w:t xml:space="preserve"> дом</w:t>
            </w:r>
            <w:r>
              <w:t>е</w:t>
            </w:r>
            <w:r w:rsidRPr="0053154B">
              <w:t xml:space="preserve"> №41 по проезду Контурному в городе Рубцовске.</w:t>
            </w:r>
          </w:p>
        </w:tc>
        <w:tc>
          <w:tcPr>
            <w:tcW w:w="4961" w:type="dxa"/>
            <w:shd w:val="clear" w:color="auto" w:fill="auto"/>
          </w:tcPr>
          <w:p w:rsidR="0035708D" w:rsidRPr="0053154B" w:rsidRDefault="0035708D" w:rsidP="00205759">
            <w:pPr>
              <w:jc w:val="center"/>
            </w:pPr>
            <w:r w:rsidRPr="0053154B">
              <w:rPr>
                <w:noProof/>
              </w:rPr>
              <w:drawing>
                <wp:inline distT="0" distB="0" distL="0" distR="0">
                  <wp:extent cx="2952750" cy="2457450"/>
                  <wp:effectExtent l="0" t="0" r="0" b="0"/>
                  <wp:docPr id="11" name="Рисунок 11" descr="20231211_15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31211_1517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0" cy="2457450"/>
                          </a:xfrm>
                          <a:prstGeom prst="rect">
                            <a:avLst/>
                          </a:prstGeom>
                          <a:noFill/>
                          <a:ln>
                            <a:noFill/>
                          </a:ln>
                        </pic:spPr>
                      </pic:pic>
                    </a:graphicData>
                  </a:graphic>
                </wp:inline>
              </w:drawing>
            </w:r>
          </w:p>
          <w:p w:rsidR="0035708D" w:rsidRPr="0053154B" w:rsidRDefault="0035708D" w:rsidP="00205759">
            <w:pPr>
              <w:jc w:val="center"/>
            </w:pPr>
            <w:r w:rsidRPr="0053154B">
              <w:t xml:space="preserve">Общий вид </w:t>
            </w:r>
            <w:r>
              <w:t xml:space="preserve">нежилого помещения №1 в </w:t>
            </w:r>
            <w:r w:rsidRPr="0053154B">
              <w:t>жило</w:t>
            </w:r>
            <w:r>
              <w:t>м</w:t>
            </w:r>
            <w:r w:rsidRPr="0053154B">
              <w:t xml:space="preserve"> дом</w:t>
            </w:r>
            <w:r>
              <w:t>е</w:t>
            </w:r>
            <w:r w:rsidRPr="0053154B">
              <w:t xml:space="preserve"> №41 по проезду Контурному в городе Рубцовске.</w:t>
            </w:r>
          </w:p>
        </w:tc>
      </w:tr>
      <w:tr w:rsidR="0035708D" w:rsidRPr="0053154B" w:rsidTr="0035708D">
        <w:tc>
          <w:tcPr>
            <w:tcW w:w="4805" w:type="dxa"/>
            <w:shd w:val="clear" w:color="auto" w:fill="auto"/>
          </w:tcPr>
          <w:p w:rsidR="0035708D" w:rsidRPr="0053154B" w:rsidRDefault="0035708D" w:rsidP="00205759">
            <w:pPr>
              <w:jc w:val="center"/>
              <w:rPr>
                <w:noProof/>
              </w:rPr>
            </w:pPr>
            <w:r w:rsidRPr="0053154B">
              <w:rPr>
                <w:noProof/>
              </w:rPr>
              <w:drawing>
                <wp:inline distT="0" distB="0" distL="0" distR="0">
                  <wp:extent cx="2886075" cy="2438400"/>
                  <wp:effectExtent l="0" t="0" r="9525" b="0"/>
                  <wp:docPr id="10" name="Рисунок 10" descr="20231211_15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31211_1517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2438400"/>
                          </a:xfrm>
                          <a:prstGeom prst="rect">
                            <a:avLst/>
                          </a:prstGeom>
                          <a:noFill/>
                          <a:ln>
                            <a:noFill/>
                          </a:ln>
                        </pic:spPr>
                      </pic:pic>
                    </a:graphicData>
                  </a:graphic>
                </wp:inline>
              </w:drawing>
            </w:r>
          </w:p>
          <w:p w:rsidR="0035708D" w:rsidRPr="0053154B" w:rsidRDefault="0035708D" w:rsidP="00205759">
            <w:pPr>
              <w:jc w:val="center"/>
              <w:rPr>
                <w:noProof/>
              </w:rPr>
            </w:pPr>
            <w:r w:rsidRPr="0053154B">
              <w:t xml:space="preserve">Общий вид </w:t>
            </w:r>
            <w:r>
              <w:t>нежилого помещения №1</w:t>
            </w:r>
            <w:r w:rsidRPr="0053154B">
              <w:t>.</w:t>
            </w:r>
          </w:p>
        </w:tc>
        <w:tc>
          <w:tcPr>
            <w:tcW w:w="4961" w:type="dxa"/>
            <w:shd w:val="clear" w:color="auto" w:fill="auto"/>
          </w:tcPr>
          <w:p w:rsidR="0035708D" w:rsidRPr="0053154B" w:rsidRDefault="0035708D" w:rsidP="00205759">
            <w:pPr>
              <w:jc w:val="center"/>
              <w:rPr>
                <w:noProof/>
              </w:rPr>
            </w:pPr>
            <w:r w:rsidRPr="0053154B">
              <w:rPr>
                <w:noProof/>
              </w:rPr>
              <w:drawing>
                <wp:inline distT="0" distB="0" distL="0" distR="0">
                  <wp:extent cx="2971800" cy="2457450"/>
                  <wp:effectExtent l="0" t="0" r="0" b="0"/>
                  <wp:docPr id="9" name="Рисунок 9" descr="20231211_15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231211_1517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457450"/>
                          </a:xfrm>
                          <a:prstGeom prst="rect">
                            <a:avLst/>
                          </a:prstGeom>
                          <a:noFill/>
                          <a:ln>
                            <a:noFill/>
                          </a:ln>
                        </pic:spPr>
                      </pic:pic>
                    </a:graphicData>
                  </a:graphic>
                </wp:inline>
              </w:drawing>
            </w:r>
          </w:p>
          <w:p w:rsidR="0035708D" w:rsidRPr="0053154B" w:rsidRDefault="0035708D" w:rsidP="00205759">
            <w:pPr>
              <w:jc w:val="center"/>
              <w:rPr>
                <w:noProof/>
              </w:rPr>
            </w:pPr>
            <w:r w:rsidRPr="0053154B">
              <w:t xml:space="preserve">Общий вид </w:t>
            </w:r>
            <w:r>
              <w:t>нежилого помещения №1</w:t>
            </w:r>
            <w:r w:rsidRPr="0053154B">
              <w:t>.</w:t>
            </w:r>
          </w:p>
        </w:tc>
      </w:tr>
      <w:tr w:rsidR="0035708D" w:rsidRPr="0053154B" w:rsidTr="0035708D">
        <w:tc>
          <w:tcPr>
            <w:tcW w:w="4805" w:type="dxa"/>
            <w:shd w:val="clear" w:color="auto" w:fill="auto"/>
          </w:tcPr>
          <w:p w:rsidR="0035708D" w:rsidRPr="0053154B" w:rsidRDefault="0035708D" w:rsidP="00205759">
            <w:pPr>
              <w:jc w:val="center"/>
              <w:rPr>
                <w:noProof/>
              </w:rPr>
            </w:pPr>
            <w:r w:rsidRPr="0053154B">
              <w:rPr>
                <w:noProof/>
              </w:rPr>
              <w:lastRenderedPageBreak/>
              <w:drawing>
                <wp:inline distT="0" distB="0" distL="0" distR="0">
                  <wp:extent cx="2876550" cy="2438400"/>
                  <wp:effectExtent l="0" t="0" r="0" b="0"/>
                  <wp:docPr id="8" name="Рисунок 8" descr="20231211_15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231211_1518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438400"/>
                          </a:xfrm>
                          <a:prstGeom prst="rect">
                            <a:avLst/>
                          </a:prstGeom>
                          <a:noFill/>
                          <a:ln>
                            <a:noFill/>
                          </a:ln>
                        </pic:spPr>
                      </pic:pic>
                    </a:graphicData>
                  </a:graphic>
                </wp:inline>
              </w:drawing>
            </w:r>
          </w:p>
          <w:p w:rsidR="0035708D" w:rsidRPr="0053154B" w:rsidRDefault="0035708D" w:rsidP="00205759">
            <w:pPr>
              <w:jc w:val="center"/>
              <w:rPr>
                <w:noProof/>
              </w:rPr>
            </w:pPr>
            <w:r w:rsidRPr="0053154B">
              <w:t xml:space="preserve">Общий вид </w:t>
            </w:r>
            <w:r>
              <w:t>нежилого помещения №1</w:t>
            </w:r>
            <w:r w:rsidRPr="0053154B">
              <w:t>.</w:t>
            </w:r>
          </w:p>
        </w:tc>
        <w:tc>
          <w:tcPr>
            <w:tcW w:w="4961" w:type="dxa"/>
            <w:shd w:val="clear" w:color="auto" w:fill="auto"/>
          </w:tcPr>
          <w:p w:rsidR="0035708D" w:rsidRPr="0053154B" w:rsidRDefault="0035708D" w:rsidP="00205759">
            <w:pPr>
              <w:jc w:val="center"/>
              <w:rPr>
                <w:noProof/>
              </w:rPr>
            </w:pPr>
            <w:r w:rsidRPr="0053154B">
              <w:rPr>
                <w:noProof/>
              </w:rPr>
              <w:drawing>
                <wp:inline distT="0" distB="0" distL="0" distR="0">
                  <wp:extent cx="2971800" cy="2457450"/>
                  <wp:effectExtent l="0" t="0" r="0" b="0"/>
                  <wp:docPr id="7" name="Рисунок 7" descr="20231211_15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231211_1518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2457450"/>
                          </a:xfrm>
                          <a:prstGeom prst="rect">
                            <a:avLst/>
                          </a:prstGeom>
                          <a:noFill/>
                          <a:ln>
                            <a:noFill/>
                          </a:ln>
                        </pic:spPr>
                      </pic:pic>
                    </a:graphicData>
                  </a:graphic>
                </wp:inline>
              </w:drawing>
            </w:r>
          </w:p>
          <w:p w:rsidR="0035708D" w:rsidRPr="0053154B" w:rsidRDefault="0035708D" w:rsidP="00205759">
            <w:pPr>
              <w:jc w:val="center"/>
              <w:rPr>
                <w:noProof/>
              </w:rPr>
            </w:pPr>
            <w:r w:rsidRPr="0053154B">
              <w:t xml:space="preserve">Общий вид </w:t>
            </w:r>
            <w:r>
              <w:t>нежилого помещения №1</w:t>
            </w:r>
            <w:r w:rsidRPr="0053154B">
              <w:t>.</w:t>
            </w:r>
          </w:p>
        </w:tc>
      </w:tr>
      <w:tr w:rsidR="0035708D" w:rsidRPr="0053154B" w:rsidTr="0035708D">
        <w:tc>
          <w:tcPr>
            <w:tcW w:w="4805" w:type="dxa"/>
            <w:shd w:val="clear" w:color="auto" w:fill="auto"/>
          </w:tcPr>
          <w:p w:rsidR="0035708D" w:rsidRPr="0053154B" w:rsidRDefault="0035708D" w:rsidP="00205759">
            <w:pPr>
              <w:jc w:val="center"/>
              <w:rPr>
                <w:noProof/>
              </w:rPr>
            </w:pPr>
            <w:r w:rsidRPr="0053154B">
              <w:rPr>
                <w:noProof/>
              </w:rPr>
              <w:drawing>
                <wp:inline distT="0" distB="0" distL="0" distR="0">
                  <wp:extent cx="2781300" cy="2447925"/>
                  <wp:effectExtent l="0" t="0" r="0" b="9525"/>
                  <wp:docPr id="6" name="Рисунок 6" descr="20231211_15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231211_1518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0" cy="2447925"/>
                          </a:xfrm>
                          <a:prstGeom prst="rect">
                            <a:avLst/>
                          </a:prstGeom>
                          <a:noFill/>
                          <a:ln>
                            <a:noFill/>
                          </a:ln>
                        </pic:spPr>
                      </pic:pic>
                    </a:graphicData>
                  </a:graphic>
                </wp:inline>
              </w:drawing>
            </w:r>
          </w:p>
          <w:p w:rsidR="0035708D" w:rsidRPr="0053154B" w:rsidRDefault="0035708D" w:rsidP="00205759">
            <w:pPr>
              <w:jc w:val="center"/>
              <w:rPr>
                <w:noProof/>
              </w:rPr>
            </w:pPr>
            <w:r w:rsidRPr="0053154B">
              <w:t xml:space="preserve">Общий вид </w:t>
            </w:r>
            <w:r>
              <w:t>нежилого помещения №1</w:t>
            </w:r>
            <w:r w:rsidRPr="0053154B">
              <w:t>.</w:t>
            </w:r>
          </w:p>
        </w:tc>
        <w:tc>
          <w:tcPr>
            <w:tcW w:w="4961" w:type="dxa"/>
            <w:shd w:val="clear" w:color="auto" w:fill="auto"/>
          </w:tcPr>
          <w:p w:rsidR="0035708D" w:rsidRPr="0053154B" w:rsidRDefault="0035708D" w:rsidP="00205759">
            <w:pPr>
              <w:jc w:val="center"/>
              <w:rPr>
                <w:noProof/>
              </w:rPr>
            </w:pPr>
            <w:r w:rsidRPr="0053154B">
              <w:rPr>
                <w:noProof/>
              </w:rPr>
              <w:drawing>
                <wp:inline distT="0" distB="0" distL="0" distR="0">
                  <wp:extent cx="2981325" cy="2457450"/>
                  <wp:effectExtent l="0" t="0" r="9525" b="0"/>
                  <wp:docPr id="5" name="Рисунок 5" descr="20231211_15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231211_1519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325" cy="2457450"/>
                          </a:xfrm>
                          <a:prstGeom prst="rect">
                            <a:avLst/>
                          </a:prstGeom>
                          <a:noFill/>
                          <a:ln>
                            <a:noFill/>
                          </a:ln>
                        </pic:spPr>
                      </pic:pic>
                    </a:graphicData>
                  </a:graphic>
                </wp:inline>
              </w:drawing>
            </w:r>
          </w:p>
          <w:p w:rsidR="0035708D" w:rsidRPr="0053154B" w:rsidRDefault="0035708D" w:rsidP="00205759">
            <w:pPr>
              <w:jc w:val="center"/>
              <w:rPr>
                <w:noProof/>
              </w:rPr>
            </w:pPr>
            <w:r w:rsidRPr="0053154B">
              <w:t xml:space="preserve">Общий вид </w:t>
            </w:r>
            <w:r>
              <w:t>нежилого помещения №1</w:t>
            </w:r>
            <w:r w:rsidRPr="0053154B">
              <w:t>.</w:t>
            </w:r>
          </w:p>
        </w:tc>
      </w:tr>
      <w:tr w:rsidR="0035708D" w:rsidRPr="0053154B" w:rsidTr="0035708D">
        <w:tc>
          <w:tcPr>
            <w:tcW w:w="4805" w:type="dxa"/>
            <w:shd w:val="clear" w:color="auto" w:fill="auto"/>
          </w:tcPr>
          <w:p w:rsidR="0035708D" w:rsidRPr="0053154B" w:rsidRDefault="0035708D" w:rsidP="00205759">
            <w:pPr>
              <w:jc w:val="center"/>
              <w:rPr>
                <w:noProof/>
              </w:rPr>
            </w:pPr>
            <w:r w:rsidRPr="0053154B">
              <w:rPr>
                <w:noProof/>
              </w:rPr>
              <w:drawing>
                <wp:inline distT="0" distB="0" distL="0" distR="0">
                  <wp:extent cx="2809875" cy="2447925"/>
                  <wp:effectExtent l="0" t="0" r="9525" b="9525"/>
                  <wp:docPr id="4" name="Рисунок 4" descr="20231211_15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231211_1519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875" cy="2447925"/>
                          </a:xfrm>
                          <a:prstGeom prst="rect">
                            <a:avLst/>
                          </a:prstGeom>
                          <a:noFill/>
                          <a:ln>
                            <a:noFill/>
                          </a:ln>
                        </pic:spPr>
                      </pic:pic>
                    </a:graphicData>
                  </a:graphic>
                </wp:inline>
              </w:drawing>
            </w:r>
          </w:p>
          <w:p w:rsidR="0035708D" w:rsidRPr="0053154B" w:rsidRDefault="0035708D" w:rsidP="00205759">
            <w:pPr>
              <w:jc w:val="center"/>
              <w:rPr>
                <w:noProof/>
              </w:rPr>
            </w:pPr>
            <w:r w:rsidRPr="0053154B">
              <w:t xml:space="preserve">Общий вид </w:t>
            </w:r>
            <w:r>
              <w:t>нежилого помещения №1</w:t>
            </w:r>
            <w:r w:rsidRPr="0053154B">
              <w:t>.</w:t>
            </w:r>
          </w:p>
        </w:tc>
        <w:tc>
          <w:tcPr>
            <w:tcW w:w="4961" w:type="dxa"/>
            <w:shd w:val="clear" w:color="auto" w:fill="auto"/>
          </w:tcPr>
          <w:p w:rsidR="0035708D" w:rsidRPr="0053154B" w:rsidRDefault="0035708D" w:rsidP="00205759">
            <w:pPr>
              <w:jc w:val="center"/>
              <w:rPr>
                <w:noProof/>
              </w:rPr>
            </w:pPr>
            <w:r w:rsidRPr="0053154B">
              <w:rPr>
                <w:noProof/>
              </w:rPr>
              <w:drawing>
                <wp:inline distT="0" distB="0" distL="0" distR="0">
                  <wp:extent cx="2971800" cy="2457450"/>
                  <wp:effectExtent l="0" t="0" r="0" b="0"/>
                  <wp:docPr id="3" name="Рисунок 3" descr="20231211_15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231211_1519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2457450"/>
                          </a:xfrm>
                          <a:prstGeom prst="rect">
                            <a:avLst/>
                          </a:prstGeom>
                          <a:noFill/>
                          <a:ln>
                            <a:noFill/>
                          </a:ln>
                        </pic:spPr>
                      </pic:pic>
                    </a:graphicData>
                  </a:graphic>
                </wp:inline>
              </w:drawing>
            </w:r>
          </w:p>
          <w:p w:rsidR="0035708D" w:rsidRPr="0053154B" w:rsidRDefault="0035708D" w:rsidP="00205759">
            <w:pPr>
              <w:jc w:val="center"/>
              <w:rPr>
                <w:noProof/>
              </w:rPr>
            </w:pPr>
            <w:r w:rsidRPr="0053154B">
              <w:t xml:space="preserve">Общий вид </w:t>
            </w:r>
            <w:r>
              <w:t>нежилого помещения №1</w:t>
            </w:r>
            <w:r w:rsidRPr="0053154B">
              <w:t>.</w:t>
            </w:r>
          </w:p>
        </w:tc>
      </w:tr>
    </w:tbl>
    <w:p w:rsidR="0035708D" w:rsidRPr="003919F5" w:rsidRDefault="0035708D" w:rsidP="0035708D">
      <w:pPr>
        <w:rPr>
          <w:color w:val="0000FF"/>
        </w:rPr>
      </w:pPr>
    </w:p>
    <w:p w:rsidR="0035708D" w:rsidRDefault="0035708D"/>
    <w:sectPr w:rsidR="0035708D" w:rsidSect="00205759">
      <w:pgSz w:w="11906" w:h="16838"/>
      <w:pgMar w:top="567" w:right="851"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550FB"/>
    <w:multiLevelType w:val="multilevel"/>
    <w:tmpl w:val="BD980F7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29A"/>
    <w:rsid w:val="00020246"/>
    <w:rsid w:val="00023669"/>
    <w:rsid w:val="0017401C"/>
    <w:rsid w:val="00205759"/>
    <w:rsid w:val="002E301D"/>
    <w:rsid w:val="0035708D"/>
    <w:rsid w:val="004E1072"/>
    <w:rsid w:val="005A75D4"/>
    <w:rsid w:val="0064629A"/>
    <w:rsid w:val="006D445E"/>
    <w:rsid w:val="00737C7A"/>
    <w:rsid w:val="00760082"/>
    <w:rsid w:val="008F1FD4"/>
    <w:rsid w:val="00907170"/>
    <w:rsid w:val="009B0AF6"/>
    <w:rsid w:val="00A627F2"/>
    <w:rsid w:val="00B57781"/>
    <w:rsid w:val="00C05DB8"/>
    <w:rsid w:val="00C82C23"/>
    <w:rsid w:val="00DE1C2A"/>
    <w:rsid w:val="00EC29C8"/>
    <w:rsid w:val="00EC676C"/>
    <w:rsid w:val="00F775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1B699"/>
  <w15:chartTrackingRefBased/>
  <w15:docId w15:val="{4B1A407A-A218-45EC-AC5D-2E8E894D9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7C7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737C7A"/>
    <w:pPr>
      <w:keepNext/>
      <w:outlineLvl w:val="0"/>
    </w:pPr>
    <w:rPr>
      <w:sz w:val="24"/>
      <w:lang w:val="ro-RO" w:eastAsia="x-none"/>
    </w:rPr>
  </w:style>
  <w:style w:type="paragraph" w:styleId="2">
    <w:name w:val="heading 2"/>
    <w:aliases w:val="Заголовок 2 Знак2,Заголовок 2 Знак Знак1,Заголовок 2 Знак1 Знак Знак,Заголовок 2 Знак Знак Знак Знак,Заголовок 2 Знак1 Знак1,Заголовок 2 Знак Знак Знак1,Заголовок 2 Знак Знак Знак Знак Знак Знак Зн,Заголовок 2 Знак Знак Знак"/>
    <w:basedOn w:val="a"/>
    <w:next w:val="a"/>
    <w:link w:val="21"/>
    <w:qFormat/>
    <w:rsid w:val="00737C7A"/>
    <w:pPr>
      <w:keepNext/>
      <w:jc w:val="center"/>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37C7A"/>
    <w:rPr>
      <w:rFonts w:ascii="Times New Roman" w:eastAsia="Times New Roman" w:hAnsi="Times New Roman" w:cs="Times New Roman"/>
      <w:sz w:val="24"/>
      <w:szCs w:val="20"/>
      <w:lang w:val="ro-RO" w:eastAsia="x-none"/>
    </w:rPr>
  </w:style>
  <w:style w:type="character" w:customStyle="1" w:styleId="20">
    <w:name w:val="Заголовок 2 Знак"/>
    <w:basedOn w:val="a0"/>
    <w:uiPriority w:val="9"/>
    <w:semiHidden/>
    <w:rsid w:val="00737C7A"/>
    <w:rPr>
      <w:rFonts w:asciiTheme="majorHAnsi" w:eastAsiaTheme="majorEastAsia" w:hAnsiTheme="majorHAnsi" w:cstheme="majorBidi"/>
      <w:color w:val="2E74B5" w:themeColor="accent1" w:themeShade="BF"/>
      <w:sz w:val="26"/>
      <w:szCs w:val="26"/>
      <w:lang w:eastAsia="ru-RU"/>
    </w:rPr>
  </w:style>
  <w:style w:type="character" w:customStyle="1" w:styleId="21">
    <w:name w:val="Заголовок 2 Знак1"/>
    <w:aliases w:val="Заголовок 2 Знак2 Знак,Заголовок 2 Знак Знак1 Знак,Заголовок 2 Знак1 Знак Знак Знак,Заголовок 2 Знак Знак Знак Знак Знак,Заголовок 2 Знак1 Знак1 Знак,Заголовок 2 Знак Знак Знак1 Знак,Заголовок 2 Знак Знак Знак Знак Знак Знак Зн Знак"/>
    <w:link w:val="2"/>
    <w:rsid w:val="00737C7A"/>
    <w:rPr>
      <w:rFonts w:ascii="Times New Roman" w:eastAsia="Times New Roman" w:hAnsi="Times New Roman" w:cs="Times New Roman"/>
      <w:sz w:val="24"/>
      <w:szCs w:val="20"/>
      <w:lang w:eastAsia="ru-RU"/>
    </w:rPr>
  </w:style>
  <w:style w:type="paragraph" w:styleId="a3">
    <w:name w:val="Body Text"/>
    <w:aliases w:val="Основной текст Знак1 Знак,Основной текст Знак Знак1 Знак,Основной текст Знак2 Знак Знак Знак,Основной текст Знак1 Знак Знак Знак Знак,Основной текст Знак Знак Знак Знак Знак Знак,Основной текст Знак Знак Знак Знак"/>
    <w:basedOn w:val="a"/>
    <w:link w:val="11"/>
    <w:rsid w:val="00737C7A"/>
    <w:pPr>
      <w:widowControl w:val="0"/>
      <w:tabs>
        <w:tab w:val="left" w:pos="1110"/>
        <w:tab w:val="left" w:pos="5145"/>
      </w:tabs>
    </w:pPr>
    <w:rPr>
      <w:color w:val="000000"/>
      <w:sz w:val="24"/>
    </w:rPr>
  </w:style>
  <w:style w:type="character" w:customStyle="1" w:styleId="a4">
    <w:name w:val="Основной текст Знак"/>
    <w:basedOn w:val="a0"/>
    <w:uiPriority w:val="99"/>
    <w:semiHidden/>
    <w:rsid w:val="00737C7A"/>
    <w:rPr>
      <w:rFonts w:ascii="Times New Roman" w:eastAsia="Times New Roman" w:hAnsi="Times New Roman" w:cs="Times New Roman"/>
      <w:sz w:val="20"/>
      <w:szCs w:val="20"/>
      <w:lang w:eastAsia="ru-RU"/>
    </w:rPr>
  </w:style>
  <w:style w:type="character" w:customStyle="1" w:styleId="11">
    <w:name w:val="Основной текст Знак1"/>
    <w:aliases w:val="Основной текст Знак1 Знак Знак,Основной текст Знак Знак1 Знак Знак,Основной текст Знак2 Знак Знак Знак Знак,Основной текст Знак1 Знак Знак Знак Знак Знак,Основной текст Знак Знак Знак Знак Знак Знак Знак"/>
    <w:link w:val="a3"/>
    <w:rsid w:val="00737C7A"/>
    <w:rPr>
      <w:rFonts w:ascii="Times New Roman" w:eastAsia="Times New Roman" w:hAnsi="Times New Roman" w:cs="Times New Roman"/>
      <w:color w:val="000000"/>
      <w:sz w:val="24"/>
      <w:szCs w:val="20"/>
      <w:lang w:eastAsia="ru-RU"/>
    </w:rPr>
  </w:style>
  <w:style w:type="paragraph" w:customStyle="1" w:styleId="a5">
    <w:name w:val="Таблица текст"/>
    <w:basedOn w:val="a"/>
    <w:rsid w:val="00737C7A"/>
    <w:pPr>
      <w:jc w:val="center"/>
    </w:pPr>
    <w:rPr>
      <w:rFonts w:ascii="Tahoma" w:hAnsi="Tahoma" w:cs="Tahoma"/>
      <w:spacing w:val="-5"/>
      <w:sz w:val="18"/>
      <w:szCs w:val="24"/>
    </w:rPr>
  </w:style>
  <w:style w:type="paragraph" w:customStyle="1" w:styleId="a6">
    <w:name w:val="Таблица текст влево"/>
    <w:basedOn w:val="a5"/>
    <w:rsid w:val="00737C7A"/>
    <w:pPr>
      <w:jc w:val="left"/>
    </w:pPr>
  </w:style>
  <w:style w:type="paragraph" w:customStyle="1" w:styleId="a7">
    <w:name w:val="Таблица подпись"/>
    <w:basedOn w:val="a"/>
    <w:rsid w:val="00737C7A"/>
    <w:pPr>
      <w:keepNext/>
      <w:keepLines/>
      <w:tabs>
        <w:tab w:val="num" w:pos="432"/>
      </w:tabs>
      <w:suppressAutoHyphens/>
      <w:spacing w:before="120" w:line="240" w:lineRule="atLeast"/>
      <w:ind w:left="432" w:hanging="432"/>
    </w:pPr>
    <w:rPr>
      <w:rFonts w:ascii="Tahoma" w:hAnsi="Tahoma" w:cs="Tahoma"/>
      <w:b/>
      <w:spacing w:val="-4"/>
      <w:kern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6</Pages>
  <Words>1177</Words>
  <Characters>6709</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Валерьевна Гонтарева</dc:creator>
  <cp:keywords/>
  <dc:description/>
  <cp:lastModifiedBy>Лариса Валерьевна Гонтарева</cp:lastModifiedBy>
  <cp:revision>16</cp:revision>
  <dcterms:created xsi:type="dcterms:W3CDTF">2023-12-25T10:03:00Z</dcterms:created>
  <dcterms:modified xsi:type="dcterms:W3CDTF">2023-12-27T10:10:00Z</dcterms:modified>
</cp:coreProperties>
</file>