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EF" w:rsidRDefault="00A265EF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 xml:space="preserve">Отчет </w:t>
      </w:r>
    </w:p>
    <w:p w:rsidR="00A265EF" w:rsidRPr="00D9056E" w:rsidRDefault="00A265EF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056E">
        <w:rPr>
          <w:rFonts w:ascii="Times New Roman" w:hAnsi="Times New Roman"/>
          <w:sz w:val="28"/>
          <w:szCs w:val="28"/>
        </w:rPr>
        <w:t>о ходе реализации и оценке эффективности муниципальной программы «Формирование современной городской среды» на 2018-2022 годы</w:t>
      </w:r>
    </w:p>
    <w:p w:rsidR="00A265EF" w:rsidRPr="00D9056E" w:rsidRDefault="00A265EF" w:rsidP="00B60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056E">
        <w:rPr>
          <w:rFonts w:ascii="Times New Roman" w:hAnsi="Times New Roman"/>
          <w:sz w:val="28"/>
          <w:szCs w:val="28"/>
        </w:rPr>
        <w:t xml:space="preserve"> за 2018 год</w:t>
      </w:r>
    </w:p>
    <w:p w:rsidR="00A265EF" w:rsidRPr="00471468" w:rsidRDefault="00A265EF" w:rsidP="00B60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5EF" w:rsidRPr="00D9056E" w:rsidRDefault="00A265EF" w:rsidP="00B04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056E">
        <w:rPr>
          <w:rFonts w:ascii="Times New Roman" w:hAnsi="Times New Roman"/>
          <w:sz w:val="28"/>
          <w:szCs w:val="28"/>
        </w:rPr>
        <w:t>С целью повышения качества и комфорта городской среды, создания благоприятных условий жизнедеятельности населения города Рубцовска управлением по жилищно-коммунальному хозяйству и экологии Администрации города Рубцовска разработана и постановлением Администрации города Рубцовска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 на 2018-2022 годы (далее – программа).</w:t>
      </w:r>
      <w:proofErr w:type="gramEnd"/>
    </w:p>
    <w:p w:rsidR="00A265EF" w:rsidRPr="00D9056E" w:rsidRDefault="00A265EF" w:rsidP="00D90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56E">
        <w:rPr>
          <w:rFonts w:ascii="Times New Roman" w:hAnsi="Times New Roman"/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A265EF" w:rsidRPr="00D9056E" w:rsidRDefault="00A265EF" w:rsidP="00D90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56E">
        <w:rPr>
          <w:rFonts w:ascii="Times New Roman" w:hAnsi="Times New Roman"/>
          <w:sz w:val="28"/>
          <w:szCs w:val="28"/>
        </w:rPr>
        <w:t xml:space="preserve">повышение уровня благоустройства общественных территорий; </w:t>
      </w:r>
    </w:p>
    <w:p w:rsidR="00A265EF" w:rsidRPr="00D9056E" w:rsidRDefault="00A265EF" w:rsidP="00D905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56E">
        <w:rPr>
          <w:rFonts w:ascii="Times New Roman" w:hAnsi="Times New Roman"/>
          <w:sz w:val="28"/>
          <w:szCs w:val="28"/>
        </w:rPr>
        <w:t>повышение уровня благоустройства городских парков;</w:t>
      </w:r>
    </w:p>
    <w:p w:rsidR="00A265EF" w:rsidRDefault="00A265EF" w:rsidP="00C81E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56E">
        <w:rPr>
          <w:rFonts w:ascii="Times New Roman" w:hAnsi="Times New Roman"/>
          <w:sz w:val="28"/>
          <w:szCs w:val="28"/>
        </w:rPr>
        <w:t>повышение уровня благоустройства дворовых территорий многоквартирных домов.</w:t>
      </w:r>
    </w:p>
    <w:p w:rsidR="00A265EF" w:rsidRPr="00C81ED6" w:rsidRDefault="00A265EF" w:rsidP="00C81E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1ED6">
        <w:rPr>
          <w:rFonts w:ascii="Times New Roman" w:hAnsi="Times New Roman"/>
          <w:sz w:val="28"/>
          <w:szCs w:val="28"/>
        </w:rPr>
        <w:t xml:space="preserve">Первоначально для достижения цели программы запланировано финансирование в объеме </w:t>
      </w:r>
      <w:r w:rsidRPr="00C81ED6">
        <w:rPr>
          <w:rFonts w:ascii="Times New Roman" w:hAnsi="Times New Roman"/>
          <w:bCs/>
          <w:sz w:val="28"/>
          <w:szCs w:val="28"/>
        </w:rPr>
        <w:t>420332,2</w:t>
      </w:r>
      <w:r w:rsidRPr="00C81E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81ED6">
        <w:rPr>
          <w:rFonts w:ascii="Times New Roman" w:hAnsi="Times New Roman"/>
          <w:sz w:val="28"/>
          <w:szCs w:val="28"/>
        </w:rPr>
        <w:t xml:space="preserve">тыс. рублей средств бюджета города, в том числе по годам: 2018 - </w:t>
      </w:r>
      <w:r w:rsidRPr="00C81ED6">
        <w:rPr>
          <w:rFonts w:ascii="Times New Roman" w:hAnsi="Times New Roman"/>
          <w:bCs/>
          <w:sz w:val="28"/>
          <w:szCs w:val="28"/>
        </w:rPr>
        <w:t>84356,9</w:t>
      </w:r>
      <w:r w:rsidRPr="00C81E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81ED6">
        <w:rPr>
          <w:rFonts w:ascii="Times New Roman" w:hAnsi="Times New Roman"/>
          <w:sz w:val="28"/>
          <w:szCs w:val="28"/>
        </w:rPr>
        <w:t xml:space="preserve">тыс. руб.; 2019 - </w:t>
      </w:r>
      <w:r w:rsidRPr="00C81ED6">
        <w:rPr>
          <w:rFonts w:ascii="Times New Roman" w:hAnsi="Times New Roman"/>
          <w:bCs/>
          <w:sz w:val="28"/>
          <w:szCs w:val="28"/>
        </w:rPr>
        <w:t xml:space="preserve">84356,9 </w:t>
      </w:r>
      <w:r w:rsidRPr="00C81ED6">
        <w:rPr>
          <w:rFonts w:ascii="Times New Roman" w:hAnsi="Times New Roman"/>
          <w:sz w:val="28"/>
          <w:szCs w:val="28"/>
        </w:rPr>
        <w:t xml:space="preserve">  тыс. руб.; 2020 - </w:t>
      </w:r>
      <w:r w:rsidRPr="00C81ED6">
        <w:rPr>
          <w:rFonts w:ascii="Times New Roman" w:hAnsi="Times New Roman"/>
          <w:bCs/>
          <w:sz w:val="28"/>
          <w:szCs w:val="28"/>
        </w:rPr>
        <w:t xml:space="preserve">84356,8 </w:t>
      </w:r>
      <w:r w:rsidRPr="00C81ED6">
        <w:rPr>
          <w:rFonts w:ascii="Times New Roman" w:hAnsi="Times New Roman"/>
          <w:sz w:val="28"/>
          <w:szCs w:val="28"/>
        </w:rPr>
        <w:t xml:space="preserve"> тыс. руб.; 2021 - </w:t>
      </w:r>
      <w:r w:rsidRPr="00C81ED6">
        <w:rPr>
          <w:rFonts w:ascii="Times New Roman" w:hAnsi="Times New Roman"/>
          <w:bCs/>
          <w:sz w:val="28"/>
          <w:szCs w:val="28"/>
        </w:rPr>
        <w:t>84356,8</w:t>
      </w:r>
      <w:r w:rsidRPr="00C81E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81ED6">
        <w:rPr>
          <w:rFonts w:ascii="Times New Roman" w:hAnsi="Times New Roman"/>
          <w:sz w:val="28"/>
          <w:szCs w:val="28"/>
        </w:rPr>
        <w:t>тыс</w:t>
      </w:r>
      <w:proofErr w:type="gramStart"/>
      <w:r w:rsidRPr="00C81ED6">
        <w:rPr>
          <w:rFonts w:ascii="Times New Roman" w:hAnsi="Times New Roman"/>
          <w:sz w:val="28"/>
          <w:szCs w:val="28"/>
        </w:rPr>
        <w:t>.р</w:t>
      </w:r>
      <w:proofErr w:type="gramEnd"/>
      <w:r w:rsidRPr="00C81ED6">
        <w:rPr>
          <w:rFonts w:ascii="Times New Roman" w:hAnsi="Times New Roman"/>
          <w:sz w:val="28"/>
          <w:szCs w:val="28"/>
        </w:rPr>
        <w:t xml:space="preserve">уб.; 2022 - </w:t>
      </w:r>
      <w:r w:rsidRPr="00C81ED6">
        <w:rPr>
          <w:rFonts w:ascii="Times New Roman" w:hAnsi="Times New Roman"/>
          <w:bCs/>
          <w:sz w:val="28"/>
          <w:szCs w:val="28"/>
        </w:rPr>
        <w:t>82904,8</w:t>
      </w:r>
      <w:r w:rsidRPr="00C81E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81ED6">
        <w:rPr>
          <w:rFonts w:ascii="Times New Roman" w:hAnsi="Times New Roman"/>
          <w:sz w:val="28"/>
          <w:szCs w:val="28"/>
        </w:rPr>
        <w:t>тыс.руб.. В течение 2018 года в данную программу постановлениями от 05.03.2018 № 484, от 31.05.2018 № 1324, вносились изменения в части финансирования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265EF" w:rsidRPr="00C81ED6" w:rsidRDefault="00A265EF" w:rsidP="007152F5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1ED6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21.12.2017 №76 «О бюджете муниципального образования город Рубцовск Алтайского края на 2018 год», в рамках реализации данной программы, в соответствии с бюджетом города предусмотрено финансирование на 2018 год в размере </w:t>
      </w:r>
      <w:r w:rsidRPr="001935C1">
        <w:rPr>
          <w:rFonts w:ascii="Times New Roman" w:hAnsi="Times New Roman"/>
          <w:bCs/>
          <w:sz w:val="28"/>
          <w:szCs w:val="28"/>
        </w:rPr>
        <w:t>84538,8</w:t>
      </w:r>
      <w:r>
        <w:rPr>
          <w:bCs/>
        </w:rPr>
        <w:t xml:space="preserve"> </w:t>
      </w:r>
      <w:r w:rsidRPr="00C81ED6">
        <w:rPr>
          <w:rFonts w:ascii="Times New Roman" w:hAnsi="Times New Roman"/>
          <w:sz w:val="28"/>
          <w:szCs w:val="28"/>
        </w:rPr>
        <w:t xml:space="preserve">тыс. руб., фактически профинансировано за отчетный год </w:t>
      </w:r>
      <w:r w:rsidRPr="001935C1">
        <w:rPr>
          <w:rFonts w:ascii="Times New Roman" w:hAnsi="Times New Roman"/>
          <w:sz w:val="28"/>
          <w:szCs w:val="28"/>
        </w:rPr>
        <w:t>79818,7</w:t>
      </w:r>
      <w:r>
        <w:t xml:space="preserve"> </w:t>
      </w:r>
      <w:r w:rsidRPr="00C81ED6">
        <w:rPr>
          <w:rFonts w:ascii="Times New Roman" w:hAnsi="Times New Roman"/>
          <w:sz w:val="28"/>
          <w:szCs w:val="28"/>
        </w:rPr>
        <w:t xml:space="preserve">тыс. руб., или </w:t>
      </w:r>
      <w:r>
        <w:rPr>
          <w:rFonts w:ascii="Times New Roman" w:hAnsi="Times New Roman"/>
          <w:sz w:val="28"/>
          <w:szCs w:val="28"/>
        </w:rPr>
        <w:t>94,4</w:t>
      </w:r>
      <w:r w:rsidRPr="00C81ED6">
        <w:t xml:space="preserve"> </w:t>
      </w:r>
      <w:r w:rsidRPr="00C81ED6">
        <w:rPr>
          <w:rFonts w:ascii="Times New Roman" w:hAnsi="Times New Roman"/>
          <w:sz w:val="28"/>
          <w:szCs w:val="28"/>
        </w:rPr>
        <w:t xml:space="preserve">%  от плана. </w:t>
      </w:r>
      <w:proofErr w:type="gramEnd"/>
    </w:p>
    <w:p w:rsidR="00A265EF" w:rsidRPr="007F7DA1" w:rsidRDefault="00A265EF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hAnsi="Times New Roman"/>
          <w:color w:val="000000"/>
          <w:sz w:val="28"/>
          <w:szCs w:val="28"/>
        </w:rPr>
      </w:pPr>
      <w:r w:rsidRPr="007F7DA1">
        <w:rPr>
          <w:rFonts w:ascii="Times New Roman" w:hAnsi="Times New Roman"/>
          <w:color w:val="000000"/>
          <w:sz w:val="28"/>
          <w:szCs w:val="28"/>
        </w:rPr>
        <w:t>За отчетный 2018 год в рамках программы были проведены следующие мероприятия с распределением затраченных средств бюджета города: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265EF" w:rsidRPr="009046AB" w:rsidRDefault="00A265EF" w:rsidP="001935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1935C1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1935C1">
        <w:rPr>
          <w:rFonts w:ascii="Times New Roman" w:hAnsi="Times New Roman"/>
          <w:sz w:val="28"/>
          <w:szCs w:val="28"/>
        </w:rPr>
        <w:t>Благоустройство общественных территорий</w:t>
      </w:r>
      <w:r w:rsidRPr="009046AB">
        <w:rPr>
          <w:rFonts w:ascii="Times New Roman" w:hAnsi="Times New Roman"/>
          <w:color w:val="000000"/>
          <w:sz w:val="28"/>
          <w:szCs w:val="28"/>
        </w:rPr>
        <w:t xml:space="preserve">  на сумму </w:t>
      </w:r>
      <w:r w:rsidRPr="009046AB">
        <w:rPr>
          <w:rFonts w:ascii="Times New Roman" w:hAnsi="Times New Roman"/>
          <w:sz w:val="28"/>
          <w:szCs w:val="28"/>
        </w:rPr>
        <w:t xml:space="preserve">20716,3 </w:t>
      </w:r>
      <w:r w:rsidRPr="009046AB">
        <w:rPr>
          <w:rFonts w:ascii="Times New Roman" w:hAnsi="Times New Roman"/>
          <w:color w:val="000000"/>
          <w:sz w:val="28"/>
          <w:szCs w:val="28"/>
        </w:rPr>
        <w:t>тыс. руб.;</w:t>
      </w:r>
    </w:p>
    <w:p w:rsidR="00A265EF" w:rsidRPr="009046AB" w:rsidRDefault="00A265EF" w:rsidP="001935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46A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6AB">
        <w:rPr>
          <w:rFonts w:ascii="Times New Roman" w:hAnsi="Times New Roman"/>
          <w:sz w:val="28"/>
          <w:szCs w:val="28"/>
        </w:rPr>
        <w:t xml:space="preserve">Благоустройство Городского парка культуры и отдыха им.С.М. Кирова, расположенного по пер. </w:t>
      </w:r>
      <w:proofErr w:type="gramStart"/>
      <w:r w:rsidRPr="009046AB">
        <w:rPr>
          <w:rFonts w:ascii="Times New Roman" w:hAnsi="Times New Roman"/>
          <w:sz w:val="28"/>
          <w:szCs w:val="28"/>
        </w:rPr>
        <w:t>Гражданскому</w:t>
      </w:r>
      <w:proofErr w:type="gramEnd"/>
      <w:r w:rsidRPr="009046AB">
        <w:rPr>
          <w:rFonts w:ascii="Times New Roman" w:hAnsi="Times New Roman"/>
          <w:sz w:val="28"/>
          <w:szCs w:val="28"/>
        </w:rPr>
        <w:t xml:space="preserve">, 17  на сумму 2792,8 </w:t>
      </w:r>
      <w:r w:rsidRPr="009046AB">
        <w:rPr>
          <w:rFonts w:ascii="Times New Roman" w:hAnsi="Times New Roman"/>
          <w:color w:val="000000"/>
          <w:sz w:val="28"/>
          <w:szCs w:val="28"/>
        </w:rPr>
        <w:t>тыс. руб.;</w:t>
      </w:r>
    </w:p>
    <w:p w:rsidR="00A265EF" w:rsidRPr="009046AB" w:rsidRDefault="00A265EF" w:rsidP="001935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46AB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9046AB">
        <w:rPr>
          <w:rFonts w:ascii="Times New Roman" w:hAnsi="Times New Roman"/>
          <w:sz w:val="28"/>
          <w:szCs w:val="28"/>
        </w:rPr>
        <w:t>Благоустройство дворов</w:t>
      </w:r>
      <w:r>
        <w:rPr>
          <w:rFonts w:ascii="Times New Roman" w:hAnsi="Times New Roman"/>
          <w:sz w:val="28"/>
          <w:szCs w:val="28"/>
        </w:rPr>
        <w:t>ых</w:t>
      </w:r>
      <w:r w:rsidRPr="009046AB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й</w:t>
      </w:r>
      <w:r w:rsidRPr="009046AB">
        <w:rPr>
          <w:rFonts w:ascii="Times New Roman" w:hAnsi="Times New Roman"/>
          <w:sz w:val="28"/>
          <w:szCs w:val="28"/>
        </w:rPr>
        <w:t xml:space="preserve"> многоквартирных домов  </w:t>
      </w:r>
      <w:r w:rsidRPr="009046AB">
        <w:rPr>
          <w:rFonts w:ascii="Times New Roman" w:hAnsi="Times New Roman"/>
          <w:color w:val="000000"/>
          <w:sz w:val="28"/>
          <w:szCs w:val="28"/>
        </w:rPr>
        <w:t xml:space="preserve">на сумму </w:t>
      </w:r>
      <w:r>
        <w:rPr>
          <w:rFonts w:ascii="Times New Roman" w:hAnsi="Times New Roman"/>
          <w:color w:val="000000"/>
          <w:sz w:val="28"/>
          <w:szCs w:val="28"/>
        </w:rPr>
        <w:t>56309</w:t>
      </w:r>
      <w:r w:rsidRPr="009046A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9046AB">
        <w:rPr>
          <w:rFonts w:ascii="Times New Roman" w:hAnsi="Times New Roman"/>
          <w:sz w:val="28"/>
          <w:szCs w:val="28"/>
        </w:rPr>
        <w:t xml:space="preserve"> </w:t>
      </w:r>
      <w:r w:rsidRPr="009046AB">
        <w:rPr>
          <w:rFonts w:ascii="Times New Roman" w:hAnsi="Times New Roman"/>
          <w:color w:val="000000"/>
          <w:sz w:val="28"/>
          <w:szCs w:val="28"/>
        </w:rPr>
        <w:t>тыс. руб.;</w:t>
      </w:r>
    </w:p>
    <w:p w:rsidR="00A265EF" w:rsidRDefault="00A265EF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DA1">
        <w:rPr>
          <w:rFonts w:ascii="Times New Roman" w:hAnsi="Times New Roman"/>
          <w:sz w:val="28"/>
          <w:szCs w:val="28"/>
        </w:rPr>
        <w:t>Результаты реализации программы в 2018 году выражаются через качественные и количественные показатели, а именно:</w:t>
      </w:r>
    </w:p>
    <w:p w:rsidR="00A265EF" w:rsidRPr="001935C1" w:rsidRDefault="00A265EF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</w:t>
      </w:r>
      <w:r w:rsidRPr="007F7DA1">
        <w:rPr>
          <w:rFonts w:ascii="Times New Roman" w:hAnsi="Times New Roman"/>
          <w:sz w:val="28"/>
          <w:szCs w:val="28"/>
        </w:rPr>
        <w:t xml:space="preserve">оля </w:t>
      </w:r>
      <w:r w:rsidRPr="001935C1">
        <w:rPr>
          <w:rFonts w:ascii="Times New Roman" w:hAnsi="Times New Roman"/>
          <w:sz w:val="28"/>
          <w:szCs w:val="28"/>
        </w:rPr>
        <w:t>благоустроенных общественных территорий от общего числа общественных территорий</w:t>
      </w:r>
      <w:r w:rsidRPr="001935C1">
        <w:rPr>
          <w:rFonts w:ascii="Times New Roman" w:hAnsi="Times New Roman"/>
          <w:spacing w:val="-8"/>
          <w:sz w:val="28"/>
          <w:szCs w:val="28"/>
        </w:rPr>
        <w:t xml:space="preserve"> при плане </w:t>
      </w:r>
      <w:r w:rsidRPr="001935C1">
        <w:rPr>
          <w:rFonts w:ascii="Times New Roman" w:hAnsi="Times New Roman"/>
          <w:sz w:val="28"/>
          <w:szCs w:val="28"/>
        </w:rPr>
        <w:t>56</w:t>
      </w:r>
      <w:r w:rsidRPr="001935C1">
        <w:rPr>
          <w:rFonts w:ascii="Times New Roman" w:hAnsi="Times New Roman"/>
          <w:spacing w:val="-8"/>
          <w:sz w:val="28"/>
          <w:szCs w:val="28"/>
        </w:rPr>
        <w:t xml:space="preserve"> % фактически </w:t>
      </w:r>
      <w:r w:rsidRPr="001935C1">
        <w:rPr>
          <w:rFonts w:ascii="Times New Roman" w:hAnsi="Times New Roman"/>
          <w:sz w:val="28"/>
          <w:szCs w:val="28"/>
        </w:rPr>
        <w:t xml:space="preserve">8 </w:t>
      </w:r>
      <w:r w:rsidRPr="001935C1">
        <w:rPr>
          <w:rFonts w:ascii="Times New Roman" w:hAnsi="Times New Roman"/>
          <w:spacing w:val="-8"/>
          <w:sz w:val="28"/>
          <w:szCs w:val="28"/>
        </w:rPr>
        <w:t>%.</w:t>
      </w:r>
    </w:p>
    <w:p w:rsidR="00A265EF" w:rsidRPr="001935C1" w:rsidRDefault="00A265EF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5C1">
        <w:rPr>
          <w:rFonts w:ascii="Times New Roman" w:hAnsi="Times New Roman"/>
          <w:sz w:val="28"/>
          <w:szCs w:val="28"/>
        </w:rPr>
        <w:lastRenderedPageBreak/>
        <w:t xml:space="preserve">2. Доля благоустроенных городских парков от общего числа городских парков </w:t>
      </w:r>
      <w:r w:rsidRPr="001935C1">
        <w:rPr>
          <w:rFonts w:ascii="Times New Roman" w:hAnsi="Times New Roman"/>
          <w:spacing w:val="-8"/>
          <w:sz w:val="28"/>
          <w:szCs w:val="28"/>
        </w:rPr>
        <w:t xml:space="preserve">при плане </w:t>
      </w:r>
      <w:r w:rsidRPr="001935C1">
        <w:rPr>
          <w:rFonts w:ascii="Times New Roman" w:hAnsi="Times New Roman"/>
          <w:sz w:val="28"/>
          <w:szCs w:val="28"/>
        </w:rPr>
        <w:t xml:space="preserve">100 </w:t>
      </w:r>
      <w:r w:rsidRPr="001935C1">
        <w:rPr>
          <w:rFonts w:ascii="Times New Roman" w:hAnsi="Times New Roman"/>
          <w:spacing w:val="-8"/>
          <w:sz w:val="28"/>
          <w:szCs w:val="28"/>
        </w:rPr>
        <w:t xml:space="preserve">% фактически </w:t>
      </w:r>
      <w:r w:rsidRPr="001935C1">
        <w:rPr>
          <w:rFonts w:ascii="Times New Roman" w:hAnsi="Times New Roman"/>
          <w:sz w:val="28"/>
          <w:szCs w:val="28"/>
        </w:rPr>
        <w:t xml:space="preserve">100 </w:t>
      </w:r>
      <w:r w:rsidRPr="001935C1">
        <w:rPr>
          <w:rFonts w:ascii="Times New Roman" w:hAnsi="Times New Roman"/>
          <w:spacing w:val="-8"/>
          <w:sz w:val="28"/>
          <w:szCs w:val="28"/>
        </w:rPr>
        <w:t>%.</w:t>
      </w:r>
    </w:p>
    <w:p w:rsidR="00A265EF" w:rsidRDefault="00A265EF" w:rsidP="007F7DA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1935C1">
        <w:rPr>
          <w:rFonts w:ascii="Times New Roman" w:hAnsi="Times New Roman"/>
          <w:sz w:val="28"/>
          <w:szCs w:val="28"/>
        </w:rPr>
        <w:t xml:space="preserve">3. 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 </w:t>
      </w:r>
      <w:r w:rsidRPr="001935C1">
        <w:rPr>
          <w:rFonts w:ascii="Times New Roman" w:hAnsi="Times New Roman"/>
          <w:spacing w:val="-8"/>
          <w:sz w:val="28"/>
          <w:szCs w:val="28"/>
        </w:rPr>
        <w:t xml:space="preserve">при плане </w:t>
      </w:r>
      <w:r w:rsidRPr="001935C1">
        <w:rPr>
          <w:rFonts w:ascii="Times New Roman" w:hAnsi="Times New Roman"/>
          <w:sz w:val="28"/>
          <w:szCs w:val="28"/>
        </w:rPr>
        <w:t xml:space="preserve">37 </w:t>
      </w:r>
      <w:r w:rsidRPr="001935C1">
        <w:rPr>
          <w:rFonts w:ascii="Times New Roman" w:hAnsi="Times New Roman"/>
          <w:spacing w:val="-8"/>
          <w:sz w:val="28"/>
          <w:szCs w:val="28"/>
        </w:rPr>
        <w:t xml:space="preserve">% 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935C1">
        <w:rPr>
          <w:rFonts w:ascii="Times New Roman" w:hAnsi="Times New Roman"/>
          <w:spacing w:val="-8"/>
          <w:sz w:val="28"/>
          <w:szCs w:val="28"/>
        </w:rPr>
        <w:t xml:space="preserve">фактически </w:t>
      </w:r>
      <w:r w:rsidRPr="001935C1">
        <w:rPr>
          <w:rFonts w:ascii="Times New Roman" w:hAnsi="Times New Roman"/>
          <w:sz w:val="28"/>
          <w:szCs w:val="28"/>
        </w:rPr>
        <w:t>3,</w:t>
      </w:r>
      <w:r>
        <w:rPr>
          <w:rFonts w:ascii="Times New Roman" w:hAnsi="Times New Roman"/>
          <w:sz w:val="28"/>
          <w:szCs w:val="28"/>
        </w:rPr>
        <w:t>79</w:t>
      </w:r>
      <w:r w:rsidRPr="001935C1">
        <w:rPr>
          <w:rFonts w:ascii="Times New Roman" w:hAnsi="Times New Roman"/>
          <w:sz w:val="28"/>
          <w:szCs w:val="28"/>
        </w:rPr>
        <w:t xml:space="preserve"> </w:t>
      </w:r>
      <w:r w:rsidRPr="001935C1">
        <w:rPr>
          <w:rFonts w:ascii="Times New Roman" w:hAnsi="Times New Roman"/>
          <w:spacing w:val="-8"/>
          <w:sz w:val="28"/>
          <w:szCs w:val="28"/>
        </w:rPr>
        <w:t>%.</w:t>
      </w:r>
    </w:p>
    <w:p w:rsidR="00A265EF" w:rsidRPr="00D9056E" w:rsidRDefault="00A265EF" w:rsidP="008E6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F7DA1">
        <w:rPr>
          <w:rFonts w:ascii="Times New Roman" w:hAnsi="Times New Roman"/>
          <w:sz w:val="28"/>
          <w:szCs w:val="28"/>
        </w:rPr>
        <w:t xml:space="preserve"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</w:t>
      </w:r>
      <w:r w:rsidRPr="005A548F">
        <w:rPr>
          <w:rFonts w:ascii="Times New Roman" w:hAnsi="Times New Roman"/>
          <w:sz w:val="28"/>
          <w:szCs w:val="28"/>
        </w:rPr>
        <w:t>комплексная оценка эффективности данной программы за 2018 год.</w:t>
      </w:r>
      <w:r w:rsidRPr="005A548F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5A548F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муниципальной программы составляет 41,51%; степень реализации программных мероприятий - 100%. Комплексная оценка муниципальной программы «Формирование современной городской среды на территории муниципального образования город Рубцовск Алтайского края»  на 2018-2022 годы на 2018 год составила 78,67%, что характеризует средний уровень ее эффективности, так как находится в диапазоне от </w:t>
      </w:r>
      <w:r>
        <w:rPr>
          <w:rFonts w:ascii="Times New Roman" w:hAnsi="Times New Roman"/>
          <w:sz w:val="28"/>
          <w:szCs w:val="28"/>
        </w:rPr>
        <w:t>40</w:t>
      </w:r>
      <w:r w:rsidRPr="005A548F">
        <w:rPr>
          <w:rFonts w:ascii="Times New Roman" w:hAnsi="Times New Roman"/>
          <w:sz w:val="28"/>
          <w:szCs w:val="28"/>
        </w:rPr>
        <w:t xml:space="preserve"> % до </w:t>
      </w:r>
      <w:r>
        <w:rPr>
          <w:rFonts w:ascii="Times New Roman" w:hAnsi="Times New Roman"/>
          <w:sz w:val="28"/>
          <w:szCs w:val="28"/>
        </w:rPr>
        <w:t>80</w:t>
      </w:r>
      <w:r w:rsidRPr="005A548F">
        <w:rPr>
          <w:rFonts w:ascii="Times New Roman" w:hAnsi="Times New Roman"/>
          <w:sz w:val="28"/>
          <w:szCs w:val="28"/>
        </w:rPr>
        <w:t xml:space="preserve"> %.</w:t>
      </w:r>
      <w:proofErr w:type="gramEnd"/>
    </w:p>
    <w:p w:rsidR="00A265EF" w:rsidRPr="00D9056E" w:rsidRDefault="00A265EF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265EF" w:rsidRDefault="00A265EF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265EF" w:rsidRPr="00D9056E" w:rsidRDefault="00A265EF" w:rsidP="008E61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265EF" w:rsidRPr="00EB7884" w:rsidRDefault="00A265EF" w:rsidP="008E61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70E8">
        <w:rPr>
          <w:rFonts w:ascii="Times New Roman" w:hAnsi="Times New Roman"/>
          <w:sz w:val="28"/>
          <w:szCs w:val="28"/>
        </w:rPr>
        <w:t xml:space="preserve">Заместитель начальника управления </w:t>
      </w:r>
      <w:proofErr w:type="spellStart"/>
      <w:r w:rsidRPr="002470E8">
        <w:rPr>
          <w:rFonts w:ascii="Times New Roman" w:hAnsi="Times New Roman"/>
          <w:sz w:val="28"/>
          <w:szCs w:val="28"/>
        </w:rPr>
        <w:t>ЖКХиЭ</w:t>
      </w:r>
      <w:proofErr w:type="spellEnd"/>
      <w:r w:rsidRPr="002470E8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В.В. Веснин</w:t>
      </w:r>
    </w:p>
    <w:p w:rsidR="00A265EF" w:rsidRPr="00EB7884" w:rsidRDefault="00A265EF" w:rsidP="008E6124">
      <w:pPr>
        <w:autoSpaceDE w:val="0"/>
        <w:autoSpaceDN w:val="0"/>
        <w:adjustRightInd w:val="0"/>
        <w:spacing w:after="0" w:line="240" w:lineRule="auto"/>
        <w:ind w:left="34" w:firstLine="674"/>
        <w:jc w:val="both"/>
      </w:pPr>
    </w:p>
    <w:sectPr w:rsidR="00A265EF" w:rsidRPr="00EB7884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021B"/>
    <w:multiLevelType w:val="hybridMultilevel"/>
    <w:tmpl w:val="B1F45C5E"/>
    <w:lvl w:ilvl="0" w:tplc="23F4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2E74052"/>
    <w:multiLevelType w:val="hybridMultilevel"/>
    <w:tmpl w:val="CE3EB53A"/>
    <w:lvl w:ilvl="0" w:tplc="9B92993A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3F862736"/>
    <w:multiLevelType w:val="multilevel"/>
    <w:tmpl w:val="A92EF0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Calibri" w:hAnsi="Calibri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221"/>
    <w:rsid w:val="00001506"/>
    <w:rsid w:val="00041AF7"/>
    <w:rsid w:val="00055C7F"/>
    <w:rsid w:val="00091B52"/>
    <w:rsid w:val="00092EF4"/>
    <w:rsid w:val="000B0BEA"/>
    <w:rsid w:val="000E61D0"/>
    <w:rsid w:val="00157756"/>
    <w:rsid w:val="001935C1"/>
    <w:rsid w:val="001C1868"/>
    <w:rsid w:val="0021711C"/>
    <w:rsid w:val="002470E8"/>
    <w:rsid w:val="002647D3"/>
    <w:rsid w:val="00295F6E"/>
    <w:rsid w:val="002B529D"/>
    <w:rsid w:val="002C2FCA"/>
    <w:rsid w:val="003B0AC5"/>
    <w:rsid w:val="00413659"/>
    <w:rsid w:val="00454808"/>
    <w:rsid w:val="00471468"/>
    <w:rsid w:val="004A335C"/>
    <w:rsid w:val="004B5884"/>
    <w:rsid w:val="004F2E1F"/>
    <w:rsid w:val="00506020"/>
    <w:rsid w:val="005268F5"/>
    <w:rsid w:val="00571E50"/>
    <w:rsid w:val="005952A4"/>
    <w:rsid w:val="005A0C1C"/>
    <w:rsid w:val="005A548F"/>
    <w:rsid w:val="005C7ACC"/>
    <w:rsid w:val="005E1A5F"/>
    <w:rsid w:val="005F0900"/>
    <w:rsid w:val="005F0F7F"/>
    <w:rsid w:val="00613A77"/>
    <w:rsid w:val="006163F9"/>
    <w:rsid w:val="00632C35"/>
    <w:rsid w:val="00670CA1"/>
    <w:rsid w:val="0069154E"/>
    <w:rsid w:val="00692298"/>
    <w:rsid w:val="006B18F8"/>
    <w:rsid w:val="007152F5"/>
    <w:rsid w:val="00751920"/>
    <w:rsid w:val="0075208B"/>
    <w:rsid w:val="00763ABB"/>
    <w:rsid w:val="007742E0"/>
    <w:rsid w:val="007865DD"/>
    <w:rsid w:val="007A37E2"/>
    <w:rsid w:val="007D1766"/>
    <w:rsid w:val="007D2A04"/>
    <w:rsid w:val="007F36F1"/>
    <w:rsid w:val="007F5442"/>
    <w:rsid w:val="007F7DA1"/>
    <w:rsid w:val="00836E1B"/>
    <w:rsid w:val="008E6124"/>
    <w:rsid w:val="00902B65"/>
    <w:rsid w:val="009046AB"/>
    <w:rsid w:val="009055CD"/>
    <w:rsid w:val="00985FC1"/>
    <w:rsid w:val="00997640"/>
    <w:rsid w:val="009E2B79"/>
    <w:rsid w:val="009E3E3E"/>
    <w:rsid w:val="00A047D6"/>
    <w:rsid w:val="00A1472B"/>
    <w:rsid w:val="00A2379C"/>
    <w:rsid w:val="00A265EF"/>
    <w:rsid w:val="00A443F9"/>
    <w:rsid w:val="00A55891"/>
    <w:rsid w:val="00A7693B"/>
    <w:rsid w:val="00A90D07"/>
    <w:rsid w:val="00A9187C"/>
    <w:rsid w:val="00A92BC7"/>
    <w:rsid w:val="00AA7C1F"/>
    <w:rsid w:val="00B047EC"/>
    <w:rsid w:val="00B04D83"/>
    <w:rsid w:val="00B36980"/>
    <w:rsid w:val="00B60221"/>
    <w:rsid w:val="00B82163"/>
    <w:rsid w:val="00B91F08"/>
    <w:rsid w:val="00BA370F"/>
    <w:rsid w:val="00BA5381"/>
    <w:rsid w:val="00BD15B7"/>
    <w:rsid w:val="00BE0FE8"/>
    <w:rsid w:val="00BE1167"/>
    <w:rsid w:val="00BF6D20"/>
    <w:rsid w:val="00C05AAB"/>
    <w:rsid w:val="00C06DBF"/>
    <w:rsid w:val="00C66C96"/>
    <w:rsid w:val="00C81ED6"/>
    <w:rsid w:val="00CB1BF1"/>
    <w:rsid w:val="00CC1EFE"/>
    <w:rsid w:val="00CD2D82"/>
    <w:rsid w:val="00D40A02"/>
    <w:rsid w:val="00D9056E"/>
    <w:rsid w:val="00D94D5D"/>
    <w:rsid w:val="00DB3550"/>
    <w:rsid w:val="00DC6972"/>
    <w:rsid w:val="00DE0280"/>
    <w:rsid w:val="00DF4130"/>
    <w:rsid w:val="00DF4E2F"/>
    <w:rsid w:val="00E06867"/>
    <w:rsid w:val="00E33169"/>
    <w:rsid w:val="00E44164"/>
    <w:rsid w:val="00E51190"/>
    <w:rsid w:val="00E95D67"/>
    <w:rsid w:val="00EB7884"/>
    <w:rsid w:val="00ED4B2A"/>
    <w:rsid w:val="00F314B4"/>
    <w:rsid w:val="00F36E14"/>
    <w:rsid w:val="00F52C91"/>
    <w:rsid w:val="00F63D94"/>
    <w:rsid w:val="00F77C2D"/>
    <w:rsid w:val="00FA6F39"/>
    <w:rsid w:val="00FB1DAD"/>
    <w:rsid w:val="00FC6FEA"/>
    <w:rsid w:val="00FD6C0C"/>
    <w:rsid w:val="00FF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2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3316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E3316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9"/>
    <w:qFormat/>
    <w:rsid w:val="00E3316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33169"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316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3316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33169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33169"/>
    <w:rPr>
      <w:rFonts w:ascii="Cambria" w:hAnsi="Cambria" w:cs="Times New Roman"/>
      <w:color w:val="243F60"/>
    </w:rPr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  <w:rPr>
      <w:rFonts w:eastAsia="Calibri"/>
      <w:lang w:eastAsia="en-US"/>
    </w:rPr>
  </w:style>
  <w:style w:type="character" w:styleId="a4">
    <w:name w:val="Strong"/>
    <w:basedOn w:val="a0"/>
    <w:uiPriority w:val="99"/>
    <w:qFormat/>
    <w:rsid w:val="00E33169"/>
    <w:rPr>
      <w:rFonts w:cs="Times New Roman"/>
      <w:b/>
      <w:bCs/>
    </w:rPr>
  </w:style>
  <w:style w:type="paragraph" w:styleId="a5">
    <w:name w:val="No Spacing"/>
    <w:uiPriority w:val="99"/>
    <w:qFormat/>
    <w:rsid w:val="00E33169"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99"/>
    <w:qFormat/>
    <w:rsid w:val="00E3316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99"/>
    <w:locked/>
    <w:rsid w:val="00E3316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Cell">
    <w:name w:val="ConsPlusCell"/>
    <w:uiPriority w:val="99"/>
    <w:rsid w:val="007152F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2</cp:revision>
  <cp:lastPrinted>2019-06-03T03:47:00Z</cp:lastPrinted>
  <dcterms:created xsi:type="dcterms:W3CDTF">2019-06-25T08:18:00Z</dcterms:created>
  <dcterms:modified xsi:type="dcterms:W3CDTF">2019-06-25T08:18:00Z</dcterms:modified>
</cp:coreProperties>
</file>