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02" w:rsidRPr="00243602" w:rsidRDefault="00243602" w:rsidP="00243602">
      <w:pPr>
        <w:shd w:val="clear" w:color="auto" w:fill="auto"/>
        <w:spacing w:after="0" w:line="360" w:lineRule="auto"/>
        <w:ind w:firstLine="0"/>
        <w:jc w:val="center"/>
        <w:rPr>
          <w:rFonts w:eastAsia="Times New Roman"/>
        </w:rPr>
      </w:pPr>
      <w:r w:rsidRPr="00243602">
        <w:rPr>
          <w:rFonts w:eastAsia="Times New Roman"/>
        </w:rPr>
        <w:t>Отчет</w:t>
      </w:r>
    </w:p>
    <w:p w:rsidR="00243602" w:rsidRPr="00243602" w:rsidRDefault="00243602" w:rsidP="00243602">
      <w:pPr>
        <w:shd w:val="clear" w:color="auto" w:fill="auto"/>
        <w:spacing w:after="0" w:line="360" w:lineRule="auto"/>
        <w:ind w:firstLine="0"/>
        <w:jc w:val="center"/>
        <w:rPr>
          <w:rFonts w:eastAsia="Times New Roman"/>
          <w:bCs/>
        </w:rPr>
      </w:pPr>
      <w:r w:rsidRPr="00243602">
        <w:rPr>
          <w:rFonts w:eastAsia="Times New Roman"/>
        </w:rPr>
        <w:t xml:space="preserve"> об оценке эффективности муниципальной  программы </w:t>
      </w:r>
      <w:r w:rsidRPr="00243602">
        <w:rPr>
          <w:rFonts w:eastAsia="Times New Roman"/>
          <w:bCs/>
        </w:rPr>
        <w:t>«Повышение безопасности жизнедеятельности населения и территории города Рубцовска» на 2015-2019 годы за 2018 год</w:t>
      </w:r>
    </w:p>
    <w:p w:rsidR="00243602" w:rsidRPr="00243602" w:rsidRDefault="00243602" w:rsidP="00243602">
      <w:pPr>
        <w:shd w:val="clear" w:color="auto" w:fill="auto"/>
        <w:autoSpaceDE w:val="0"/>
        <w:autoSpaceDN w:val="0"/>
        <w:adjustRightInd w:val="0"/>
        <w:spacing w:after="0" w:line="240" w:lineRule="auto"/>
        <w:ind w:left="34" w:firstLine="674"/>
        <w:rPr>
          <w:rFonts w:eastAsia="Times New Roman"/>
          <w:b w:val="0"/>
        </w:rPr>
      </w:pPr>
      <w:r w:rsidRPr="00243602">
        <w:rPr>
          <w:rFonts w:eastAsia="Times New Roman"/>
          <w:b w:val="0"/>
        </w:rPr>
        <w:t>Муниципальная программа «Повышение безопасности жизнедеятельности населения и территории города Рубцовска» на 2015-2019 годы была принята постановлением Администрации города Рубцовска Алтайского края от 28.07.2014 № 3203. За период январь-декабрь 2018 года были внесены изменения в части финансирования постановлением Администрации города Рубцовска Алтайского края от 05.03.2018 № 488, руководствуясь Решением Рубцовского городского Совета депутатов Алтайского края от 21.12.2017 № 76.</w:t>
      </w:r>
    </w:p>
    <w:p w:rsidR="00243602" w:rsidRPr="00243602" w:rsidRDefault="00243602" w:rsidP="00243602">
      <w:pPr>
        <w:shd w:val="clear" w:color="auto" w:fill="auto"/>
        <w:autoSpaceDE w:val="0"/>
        <w:autoSpaceDN w:val="0"/>
        <w:adjustRightInd w:val="0"/>
        <w:spacing w:after="0" w:line="240" w:lineRule="auto"/>
        <w:ind w:left="34" w:firstLine="674"/>
        <w:rPr>
          <w:rFonts w:eastAsia="Times New Roman"/>
          <w:b w:val="0"/>
        </w:rPr>
      </w:pPr>
      <w:r w:rsidRPr="00243602">
        <w:rPr>
          <w:rFonts w:eastAsia="Times New Roman"/>
          <w:b w:val="0"/>
        </w:rPr>
        <w:t>В 2018 году из средств бюджета города на реализацию мероприятий Программы было запланировано 120 тыс. руб., фактически на программные мероприятия за указанный период израсходовано 119.995,56 руб. из средств бюджета города. Финансирование мероприятий Программы                        составило 99,99 %.</w:t>
      </w:r>
    </w:p>
    <w:p w:rsidR="00243602" w:rsidRPr="00243602" w:rsidRDefault="00243602" w:rsidP="00243602">
      <w:pPr>
        <w:shd w:val="clear" w:color="auto" w:fill="auto"/>
        <w:autoSpaceDE w:val="0"/>
        <w:autoSpaceDN w:val="0"/>
        <w:adjustRightInd w:val="0"/>
        <w:spacing w:after="0" w:line="240" w:lineRule="auto"/>
        <w:ind w:left="34" w:firstLine="674"/>
        <w:rPr>
          <w:rFonts w:eastAsia="Times New Roman"/>
          <w:b w:val="0"/>
        </w:rPr>
      </w:pPr>
      <w:r w:rsidRPr="00243602">
        <w:rPr>
          <w:rFonts w:eastAsia="Times New Roman"/>
          <w:b w:val="0"/>
        </w:rPr>
        <w:t>За отчетный период МКУ «Управление по делам ГОЧС г. Рубцовска» в рамках реализации Программы были проведены следующие мероприятия:</w:t>
      </w:r>
    </w:p>
    <w:p w:rsidR="00243602" w:rsidRPr="00243602" w:rsidRDefault="00243602" w:rsidP="00243602">
      <w:pPr>
        <w:shd w:val="clear" w:color="auto" w:fill="auto"/>
        <w:spacing w:after="0" w:line="240" w:lineRule="auto"/>
        <w:ind w:firstLine="0"/>
        <w:rPr>
          <w:rFonts w:eastAsia="Times New Roman"/>
          <w:b w:val="0"/>
        </w:rPr>
      </w:pPr>
      <w:r w:rsidRPr="00243602">
        <w:rPr>
          <w:rFonts w:eastAsia="Times New Roman"/>
          <w:b w:val="0"/>
        </w:rPr>
        <w:t xml:space="preserve">         -  приведение в рабочее состояние неисправных пожарных гидрантов и пожарных водоемов (98.055,56 руб.);</w:t>
      </w:r>
    </w:p>
    <w:p w:rsidR="00243602" w:rsidRPr="00243602" w:rsidRDefault="00243602" w:rsidP="00243602">
      <w:pPr>
        <w:shd w:val="clear" w:color="auto" w:fill="auto"/>
        <w:spacing w:after="0" w:line="240" w:lineRule="auto"/>
        <w:ind w:firstLine="0"/>
        <w:rPr>
          <w:rFonts w:eastAsia="Times New Roman"/>
          <w:b w:val="0"/>
        </w:rPr>
      </w:pPr>
      <w:r w:rsidRPr="00243602">
        <w:rPr>
          <w:rFonts w:eastAsia="Times New Roman"/>
          <w:b w:val="0"/>
        </w:rPr>
        <w:t xml:space="preserve">         - </w:t>
      </w:r>
      <w:r w:rsidRPr="00243602">
        <w:rPr>
          <w:rFonts w:eastAsia="Times New Roman"/>
          <w:b w:val="0"/>
          <w:lang w:eastAsia="en-US"/>
        </w:rPr>
        <w:t>изготовление листовок, памяток, плакатов, рекламной продукции для информирования населения по вопросам защиты от ЧС и безопасности на водных объектах (21.940 руб.).</w:t>
      </w:r>
    </w:p>
    <w:p w:rsidR="00243602" w:rsidRPr="00243602" w:rsidRDefault="00243602" w:rsidP="00243602">
      <w:pPr>
        <w:shd w:val="clear" w:color="auto" w:fill="auto"/>
        <w:spacing w:after="0" w:line="240" w:lineRule="auto"/>
        <w:ind w:firstLine="0"/>
        <w:rPr>
          <w:rFonts w:eastAsia="Times New Roman"/>
          <w:b w:val="0"/>
        </w:rPr>
      </w:pPr>
    </w:p>
    <w:p w:rsidR="00243602" w:rsidRPr="00243602" w:rsidRDefault="00243602" w:rsidP="00243602">
      <w:pPr>
        <w:shd w:val="clear" w:color="auto" w:fill="auto"/>
        <w:spacing w:after="0" w:line="240" w:lineRule="auto"/>
        <w:ind w:firstLine="674"/>
        <w:rPr>
          <w:rFonts w:eastAsia="Times New Roman"/>
        </w:rPr>
      </w:pPr>
      <w:r w:rsidRPr="00243602">
        <w:rPr>
          <w:rFonts w:eastAsia="Times New Roman"/>
        </w:rPr>
        <w:t>Сведения об индикаторах Программы и их значениях:</w:t>
      </w:r>
    </w:p>
    <w:p w:rsidR="00243602" w:rsidRPr="00243602" w:rsidRDefault="00243602" w:rsidP="00243602">
      <w:pPr>
        <w:widowControl w:val="0"/>
        <w:shd w:val="clear" w:color="auto" w:fill="auto"/>
        <w:autoSpaceDE w:val="0"/>
        <w:autoSpaceDN w:val="0"/>
        <w:adjustRightInd w:val="0"/>
        <w:spacing w:after="0" w:line="240" w:lineRule="auto"/>
        <w:ind w:firstLine="0"/>
        <w:rPr>
          <w:rFonts w:eastAsia="Times New Roman"/>
          <w:b w:val="0"/>
        </w:rPr>
      </w:pPr>
      <w:r w:rsidRPr="00243602">
        <w:rPr>
          <w:rFonts w:ascii="Arial" w:eastAsia="Times New Roman" w:hAnsi="Arial" w:cs="Arial"/>
          <w:b w:val="0"/>
        </w:rPr>
        <w:t xml:space="preserve">        - </w:t>
      </w:r>
      <w:r w:rsidRPr="00243602">
        <w:rPr>
          <w:rFonts w:eastAsia="Times New Roman"/>
          <w:b w:val="0"/>
        </w:rPr>
        <w:t>доля населения, охваченного оповещением, в общей численности населения города – 93%;</w:t>
      </w:r>
    </w:p>
    <w:p w:rsidR="00243602" w:rsidRPr="00243602" w:rsidRDefault="00243602" w:rsidP="00243602">
      <w:pPr>
        <w:widowControl w:val="0"/>
        <w:shd w:val="clear" w:color="auto" w:fill="auto"/>
        <w:autoSpaceDE w:val="0"/>
        <w:autoSpaceDN w:val="0"/>
        <w:adjustRightInd w:val="0"/>
        <w:spacing w:after="0" w:line="240" w:lineRule="auto"/>
        <w:ind w:firstLine="0"/>
        <w:rPr>
          <w:rFonts w:eastAsia="Times New Roman"/>
          <w:b w:val="0"/>
          <w:sz w:val="24"/>
          <w:szCs w:val="24"/>
        </w:rPr>
      </w:pPr>
      <w:r w:rsidRPr="00243602">
        <w:rPr>
          <w:rFonts w:ascii="Arial" w:eastAsia="Times New Roman" w:hAnsi="Arial" w:cs="Arial"/>
          <w:b w:val="0"/>
          <w:sz w:val="24"/>
          <w:szCs w:val="24"/>
        </w:rPr>
        <w:t xml:space="preserve">          - </w:t>
      </w:r>
      <w:r w:rsidRPr="00243602">
        <w:rPr>
          <w:rFonts w:eastAsia="Times New Roman"/>
          <w:b w:val="0"/>
        </w:rPr>
        <w:t>доля замененных технических средств ЗПУ к общему числу отработавших сроки эксплуатации – 0%;</w:t>
      </w:r>
    </w:p>
    <w:p w:rsidR="00243602" w:rsidRPr="00243602" w:rsidRDefault="00243602" w:rsidP="00243602">
      <w:pPr>
        <w:widowControl w:val="0"/>
        <w:shd w:val="clear" w:color="auto" w:fill="auto"/>
        <w:autoSpaceDE w:val="0"/>
        <w:autoSpaceDN w:val="0"/>
        <w:adjustRightInd w:val="0"/>
        <w:spacing w:after="0" w:line="240" w:lineRule="auto"/>
        <w:ind w:firstLine="0"/>
        <w:jc w:val="left"/>
        <w:rPr>
          <w:rFonts w:eastAsia="Times New Roman"/>
          <w:b w:val="0"/>
        </w:rPr>
      </w:pPr>
      <w:r w:rsidRPr="00243602">
        <w:rPr>
          <w:rFonts w:ascii="Arial" w:eastAsia="Times New Roman" w:hAnsi="Arial" w:cs="Arial"/>
          <w:b w:val="0"/>
          <w:sz w:val="24"/>
          <w:szCs w:val="24"/>
        </w:rPr>
        <w:t xml:space="preserve">          - к</w:t>
      </w:r>
      <w:r w:rsidRPr="00243602">
        <w:rPr>
          <w:rFonts w:eastAsia="Times New Roman"/>
          <w:b w:val="0"/>
        </w:rPr>
        <w:t>оличество созданных и поддерживаемых в исправном состоянии каналов приема, обработки и обмена информацией в области защиты от ЧС – 23;</w:t>
      </w:r>
    </w:p>
    <w:p w:rsidR="00243602" w:rsidRPr="00243602" w:rsidRDefault="00243602" w:rsidP="00243602">
      <w:pPr>
        <w:widowControl w:val="0"/>
        <w:shd w:val="clear" w:color="auto" w:fill="auto"/>
        <w:autoSpaceDE w:val="0"/>
        <w:autoSpaceDN w:val="0"/>
        <w:adjustRightInd w:val="0"/>
        <w:spacing w:after="0" w:line="240" w:lineRule="auto"/>
        <w:ind w:firstLine="0"/>
        <w:jc w:val="left"/>
        <w:rPr>
          <w:rFonts w:eastAsia="Times New Roman"/>
          <w:b w:val="0"/>
        </w:rPr>
      </w:pPr>
      <w:r w:rsidRPr="00243602">
        <w:rPr>
          <w:rFonts w:ascii="Arial" w:eastAsia="Times New Roman" w:hAnsi="Arial" w:cs="Arial"/>
          <w:b w:val="0"/>
          <w:sz w:val="24"/>
          <w:szCs w:val="24"/>
        </w:rPr>
        <w:t xml:space="preserve">          - </w:t>
      </w:r>
      <w:r w:rsidRPr="00243602">
        <w:rPr>
          <w:rFonts w:eastAsia="Times New Roman"/>
          <w:b w:val="0"/>
        </w:rPr>
        <w:t>доля оборудованных учебно-консультационных пунктов населения города – 0%;</w:t>
      </w:r>
    </w:p>
    <w:p w:rsidR="00243602" w:rsidRPr="00243602" w:rsidRDefault="00243602" w:rsidP="00243602">
      <w:pPr>
        <w:widowControl w:val="0"/>
        <w:shd w:val="clear" w:color="auto" w:fill="auto"/>
        <w:autoSpaceDE w:val="0"/>
        <w:autoSpaceDN w:val="0"/>
        <w:adjustRightInd w:val="0"/>
        <w:spacing w:after="0" w:line="240" w:lineRule="auto"/>
        <w:ind w:firstLine="0"/>
        <w:jc w:val="left"/>
        <w:rPr>
          <w:rFonts w:eastAsia="Times New Roman"/>
          <w:b w:val="0"/>
        </w:rPr>
      </w:pPr>
      <w:r w:rsidRPr="00243602">
        <w:rPr>
          <w:rFonts w:ascii="Arial" w:eastAsia="Times New Roman" w:hAnsi="Arial" w:cs="Arial"/>
          <w:b w:val="0"/>
          <w:sz w:val="24"/>
          <w:szCs w:val="24"/>
        </w:rPr>
        <w:t xml:space="preserve">          - </w:t>
      </w:r>
      <w:r w:rsidRPr="00243602">
        <w:rPr>
          <w:rFonts w:eastAsia="Times New Roman"/>
          <w:b w:val="0"/>
        </w:rPr>
        <w:t>доля приобретенных материально-технических средств от общего числа положенных – 0%.</w:t>
      </w:r>
    </w:p>
    <w:p w:rsidR="00243602" w:rsidRPr="00243602" w:rsidRDefault="00243602" w:rsidP="00243602">
      <w:pPr>
        <w:shd w:val="clear" w:color="auto" w:fill="auto"/>
        <w:spacing w:after="0" w:line="240" w:lineRule="auto"/>
        <w:ind w:firstLine="0"/>
        <w:jc w:val="left"/>
        <w:rPr>
          <w:rFonts w:eastAsia="Times New Roman"/>
          <w:b w:val="0"/>
          <w:sz w:val="24"/>
          <w:szCs w:val="24"/>
        </w:rPr>
      </w:pPr>
    </w:p>
    <w:p w:rsidR="00243602" w:rsidRPr="00243602" w:rsidRDefault="00243602" w:rsidP="00243602">
      <w:pPr>
        <w:shd w:val="clear" w:color="auto" w:fill="auto"/>
        <w:spacing w:after="0" w:line="240" w:lineRule="auto"/>
        <w:ind w:firstLine="0"/>
        <w:jc w:val="left"/>
        <w:rPr>
          <w:rFonts w:eastAsia="Times New Roman"/>
          <w:b w:val="0"/>
          <w:sz w:val="24"/>
          <w:szCs w:val="24"/>
        </w:rPr>
      </w:pPr>
    </w:p>
    <w:p w:rsidR="00243602" w:rsidRPr="00243602" w:rsidRDefault="00243602" w:rsidP="00243602">
      <w:pPr>
        <w:shd w:val="clear" w:color="auto" w:fill="auto"/>
        <w:spacing w:after="0" w:line="240" w:lineRule="auto"/>
        <w:ind w:firstLine="0"/>
        <w:jc w:val="left"/>
        <w:rPr>
          <w:rFonts w:eastAsia="Times New Roman"/>
          <w:b w:val="0"/>
          <w:sz w:val="24"/>
          <w:szCs w:val="24"/>
        </w:rPr>
      </w:pPr>
    </w:p>
    <w:p w:rsidR="00243602" w:rsidRPr="00243602" w:rsidRDefault="00243602" w:rsidP="00243602">
      <w:pPr>
        <w:shd w:val="clear" w:color="auto" w:fill="auto"/>
        <w:spacing w:after="0" w:line="240" w:lineRule="auto"/>
        <w:ind w:firstLine="0"/>
        <w:jc w:val="left"/>
        <w:rPr>
          <w:rFonts w:eastAsia="Times New Roman"/>
          <w:b w:val="0"/>
          <w:sz w:val="24"/>
          <w:szCs w:val="24"/>
        </w:rPr>
      </w:pPr>
    </w:p>
    <w:p w:rsidR="00243602" w:rsidRPr="00243602" w:rsidRDefault="00243602" w:rsidP="00243602">
      <w:pPr>
        <w:shd w:val="clear" w:color="auto" w:fill="auto"/>
        <w:spacing w:after="0" w:line="240" w:lineRule="auto"/>
        <w:ind w:firstLine="0"/>
        <w:jc w:val="left"/>
        <w:rPr>
          <w:rFonts w:eastAsia="Times New Roman"/>
          <w:b w:val="0"/>
          <w:sz w:val="24"/>
          <w:szCs w:val="24"/>
        </w:rPr>
      </w:pPr>
    </w:p>
    <w:p w:rsidR="00243602" w:rsidRPr="00243602" w:rsidRDefault="00243602" w:rsidP="00243602">
      <w:pPr>
        <w:shd w:val="clear" w:color="auto" w:fill="auto"/>
        <w:spacing w:after="0" w:line="240" w:lineRule="auto"/>
        <w:ind w:firstLine="0"/>
        <w:jc w:val="left"/>
        <w:rPr>
          <w:rFonts w:eastAsia="Times New Roman"/>
          <w:b w:val="0"/>
          <w:sz w:val="24"/>
          <w:szCs w:val="24"/>
        </w:rPr>
      </w:pPr>
    </w:p>
    <w:p w:rsidR="00243602" w:rsidRPr="00243602" w:rsidRDefault="00243602" w:rsidP="00243602">
      <w:pPr>
        <w:shd w:val="clear" w:color="auto" w:fill="auto"/>
        <w:spacing w:after="0" w:line="240" w:lineRule="auto"/>
        <w:ind w:firstLine="0"/>
        <w:jc w:val="left"/>
        <w:rPr>
          <w:rFonts w:eastAsia="Times New Roman"/>
          <w:b w:val="0"/>
          <w:sz w:val="24"/>
          <w:szCs w:val="24"/>
        </w:rPr>
      </w:pPr>
    </w:p>
    <w:p w:rsidR="00243602" w:rsidRPr="00243602" w:rsidRDefault="00243602" w:rsidP="00243602">
      <w:pPr>
        <w:shd w:val="clear" w:color="auto" w:fill="auto"/>
        <w:spacing w:after="0" w:line="240" w:lineRule="auto"/>
        <w:ind w:firstLine="674"/>
        <w:jc w:val="left"/>
        <w:rPr>
          <w:rFonts w:eastAsia="Times New Roman"/>
          <w:b w:val="0"/>
        </w:rPr>
      </w:pPr>
    </w:p>
    <w:p w:rsidR="00243602" w:rsidRPr="00243602" w:rsidRDefault="00243602" w:rsidP="00243602">
      <w:pPr>
        <w:shd w:val="clear" w:color="auto" w:fill="auto"/>
        <w:spacing w:after="0" w:line="240" w:lineRule="auto"/>
        <w:ind w:firstLine="0"/>
        <w:rPr>
          <w:rFonts w:eastAsia="Times New Roman"/>
          <w:u w:val="single"/>
          <w:lang w:eastAsia="en-US"/>
        </w:rPr>
      </w:pPr>
      <w:r w:rsidRPr="00243602">
        <w:rPr>
          <w:rFonts w:eastAsia="Times New Roman"/>
          <w:u w:val="single"/>
        </w:rPr>
        <w:t>Расчет к</w:t>
      </w:r>
      <w:r w:rsidRPr="00243602">
        <w:rPr>
          <w:rFonts w:eastAsia="Times New Roman"/>
          <w:u w:val="single"/>
          <w:lang w:eastAsia="en-US"/>
        </w:rPr>
        <w:t>омплексной оценки эффективности программы:</w:t>
      </w:r>
    </w:p>
    <w:p w:rsidR="00243602" w:rsidRPr="00243602" w:rsidRDefault="00243602" w:rsidP="00243602">
      <w:pPr>
        <w:shd w:val="clear" w:color="auto" w:fill="auto"/>
        <w:spacing w:after="0" w:line="240" w:lineRule="auto"/>
        <w:ind w:firstLine="0"/>
        <w:rPr>
          <w:rFonts w:eastAsia="Times New Roman"/>
          <w:u w:val="single"/>
          <w:lang w:eastAsia="en-US"/>
        </w:rPr>
      </w:pPr>
    </w:p>
    <w:p w:rsidR="00243602" w:rsidRPr="00243602" w:rsidRDefault="00243602" w:rsidP="00243602">
      <w:pPr>
        <w:numPr>
          <w:ilvl w:val="0"/>
          <w:numId w:val="1"/>
        </w:numPr>
        <w:shd w:val="clear" w:color="auto" w:fill="auto"/>
        <w:spacing w:after="0" w:line="240" w:lineRule="auto"/>
        <w:ind w:firstLine="0"/>
        <w:contextualSpacing/>
        <w:jc w:val="left"/>
        <w:rPr>
          <w:rFonts w:eastAsia="Times New Roman"/>
          <w:b w:val="0"/>
        </w:rPr>
      </w:pPr>
      <w:r w:rsidRPr="00243602">
        <w:rPr>
          <w:rFonts w:eastAsia="Times New Roman"/>
          <w:b w:val="0"/>
        </w:rPr>
        <w:t>Оценка степени достижения целей и решения задач Программы:</w:t>
      </w:r>
    </w:p>
    <w:p w:rsidR="00243602" w:rsidRPr="00243602" w:rsidRDefault="00243602" w:rsidP="00243602">
      <w:pPr>
        <w:shd w:val="clear" w:color="auto" w:fill="auto"/>
        <w:spacing w:after="0" w:line="240" w:lineRule="auto"/>
        <w:ind w:left="720" w:firstLine="0"/>
        <w:contextualSpacing/>
        <w:rPr>
          <w:rFonts w:eastAsia="Times New Roman"/>
          <w:b w:val="0"/>
          <w:color w:val="000000"/>
          <w:sz w:val="16"/>
          <w:szCs w:val="16"/>
        </w:rPr>
      </w:pPr>
      <w:r w:rsidRPr="00243602">
        <w:rPr>
          <w:rFonts w:eastAsia="Times New Roman"/>
          <w:b w:val="0"/>
          <w:color w:val="000000"/>
          <w:sz w:val="16"/>
          <w:szCs w:val="16"/>
        </w:rPr>
        <w:t xml:space="preserve">                  </w:t>
      </w:r>
      <w:proofErr w:type="gramStart"/>
      <w:r w:rsidRPr="00243602">
        <w:rPr>
          <w:rFonts w:eastAsia="Times New Roman"/>
          <w:b w:val="0"/>
          <w:color w:val="000000"/>
          <w:sz w:val="16"/>
          <w:szCs w:val="16"/>
          <w:lang w:val="en-US"/>
        </w:rPr>
        <w:t>m</w:t>
      </w:r>
      <w:proofErr w:type="gramEnd"/>
    </w:p>
    <w:p w:rsidR="00243602" w:rsidRPr="00243602" w:rsidRDefault="00243602" w:rsidP="00243602">
      <w:pPr>
        <w:shd w:val="clear" w:color="auto" w:fill="auto"/>
        <w:spacing w:after="0" w:line="240" w:lineRule="auto"/>
        <w:ind w:firstLine="0"/>
        <w:jc w:val="left"/>
        <w:rPr>
          <w:rFonts w:eastAsia="Times New Roman"/>
          <w:b w:val="0"/>
          <w:color w:val="000000"/>
        </w:rPr>
      </w:pPr>
      <w:proofErr w:type="spellStart"/>
      <w:r w:rsidRPr="00243602">
        <w:rPr>
          <w:rFonts w:eastAsia="Times New Roman"/>
          <w:b w:val="0"/>
          <w:color w:val="000000"/>
          <w:lang w:val="en-US"/>
        </w:rPr>
        <w:t>Cel</w:t>
      </w:r>
      <w:proofErr w:type="spellEnd"/>
      <w:r w:rsidRPr="00243602">
        <w:rPr>
          <w:rFonts w:eastAsia="Times New Roman"/>
          <w:b w:val="0"/>
          <w:color w:val="000000"/>
        </w:rPr>
        <w:t xml:space="preserve"> = (1/</w:t>
      </w:r>
      <w:r w:rsidRPr="00243602">
        <w:rPr>
          <w:rFonts w:eastAsia="Times New Roman"/>
          <w:b w:val="0"/>
          <w:color w:val="000000"/>
          <w:lang w:val="en-US"/>
        </w:rPr>
        <w:t>m</w:t>
      </w:r>
      <w:r w:rsidRPr="00243602">
        <w:rPr>
          <w:rFonts w:eastAsia="Times New Roman"/>
          <w:b w:val="0"/>
          <w:color w:val="000000"/>
        </w:rPr>
        <w:t>) *</w:t>
      </w:r>
      <w:r w:rsidRPr="00243602">
        <w:rPr>
          <w:rFonts w:eastAsia="SimHei"/>
          <w:b w:val="0"/>
          <w:color w:val="000000"/>
          <w:lang w:val="en-US"/>
        </w:rPr>
        <w:t>Σ</w:t>
      </w:r>
      <w:r w:rsidRPr="00243602">
        <w:rPr>
          <w:rFonts w:eastAsia="SimHei"/>
          <w:b w:val="0"/>
          <w:color w:val="000000"/>
        </w:rPr>
        <w:t xml:space="preserve"> </w:t>
      </w:r>
      <w:r w:rsidRPr="00243602">
        <w:rPr>
          <w:rFonts w:eastAsia="Times New Roman"/>
          <w:b w:val="0"/>
          <w:color w:val="000000"/>
        </w:rPr>
        <w:t>(</w:t>
      </w:r>
      <w:r w:rsidRPr="00243602">
        <w:rPr>
          <w:rFonts w:eastAsia="Times New Roman"/>
          <w:b w:val="0"/>
          <w:color w:val="000000"/>
          <w:lang w:val="en-US"/>
        </w:rPr>
        <w:t>Si</w:t>
      </w:r>
      <w:r w:rsidRPr="00243602">
        <w:rPr>
          <w:rFonts w:eastAsia="Times New Roman"/>
          <w:b w:val="0"/>
          <w:color w:val="000000"/>
        </w:rPr>
        <w:t>) = 1/5*(95+0+100+0+0) %= 39%</w:t>
      </w:r>
    </w:p>
    <w:p w:rsidR="00243602" w:rsidRPr="00243602" w:rsidRDefault="00243602" w:rsidP="00243602">
      <w:pPr>
        <w:shd w:val="clear" w:color="auto" w:fill="auto"/>
        <w:spacing w:after="0" w:line="240" w:lineRule="auto"/>
        <w:ind w:firstLine="0"/>
        <w:jc w:val="left"/>
        <w:rPr>
          <w:rFonts w:eastAsia="Times New Roman"/>
          <w:b w:val="0"/>
          <w:color w:val="000000"/>
          <w:sz w:val="16"/>
          <w:szCs w:val="16"/>
        </w:rPr>
      </w:pPr>
      <w:r w:rsidRPr="00243602">
        <w:rPr>
          <w:rFonts w:eastAsia="Times New Roman"/>
          <w:b w:val="0"/>
          <w:color w:val="000000"/>
          <w:sz w:val="16"/>
          <w:szCs w:val="16"/>
        </w:rPr>
        <w:t xml:space="preserve">                                     </w:t>
      </w:r>
      <w:proofErr w:type="spellStart"/>
      <w:r w:rsidRPr="00243602">
        <w:rPr>
          <w:rFonts w:eastAsia="Times New Roman"/>
          <w:b w:val="0"/>
          <w:color w:val="000000"/>
          <w:sz w:val="16"/>
          <w:szCs w:val="16"/>
          <w:lang w:val="en-US"/>
        </w:rPr>
        <w:t>i</w:t>
      </w:r>
      <w:proofErr w:type="spellEnd"/>
      <w:r w:rsidRPr="00243602">
        <w:rPr>
          <w:rFonts w:eastAsia="Times New Roman"/>
          <w:b w:val="0"/>
          <w:color w:val="000000"/>
          <w:sz w:val="16"/>
          <w:szCs w:val="16"/>
        </w:rPr>
        <w:t>=1</w:t>
      </w:r>
    </w:p>
    <w:p w:rsidR="00243602" w:rsidRPr="00243602" w:rsidRDefault="00243602" w:rsidP="00243602">
      <w:pPr>
        <w:shd w:val="clear" w:color="auto" w:fill="auto"/>
        <w:spacing w:after="0" w:line="240" w:lineRule="auto"/>
        <w:ind w:firstLine="0"/>
        <w:jc w:val="left"/>
        <w:rPr>
          <w:rFonts w:eastAsia="Times New Roman"/>
          <w:b w:val="0"/>
          <w:color w:val="000000"/>
          <w:sz w:val="16"/>
          <w:szCs w:val="16"/>
        </w:rPr>
      </w:pPr>
    </w:p>
    <w:p w:rsidR="00243602" w:rsidRPr="00243602" w:rsidRDefault="00243602" w:rsidP="00243602">
      <w:pPr>
        <w:shd w:val="clear" w:color="auto" w:fill="auto"/>
        <w:spacing w:after="0" w:line="240" w:lineRule="auto"/>
        <w:ind w:firstLine="0"/>
        <w:jc w:val="left"/>
        <w:rPr>
          <w:rFonts w:eastAsia="Times New Roman"/>
          <w:b w:val="0"/>
          <w:color w:val="000000"/>
        </w:rPr>
      </w:pPr>
      <w:r w:rsidRPr="00243602">
        <w:rPr>
          <w:rFonts w:eastAsia="Times New Roman"/>
          <w:b w:val="0"/>
          <w:color w:val="000000"/>
          <w:lang w:val="en-US"/>
        </w:rPr>
        <w:t>S</w:t>
      </w:r>
      <w:r w:rsidRPr="00243602">
        <w:rPr>
          <w:rFonts w:eastAsia="Times New Roman"/>
          <w:b w:val="0"/>
          <w:color w:val="000000"/>
        </w:rPr>
        <w:t xml:space="preserve"> </w:t>
      </w:r>
      <w:r w:rsidRPr="00243602">
        <w:rPr>
          <w:rFonts w:eastAsia="Times New Roman"/>
          <w:b w:val="0"/>
          <w:sz w:val="16"/>
          <w:szCs w:val="16"/>
        </w:rPr>
        <w:t>доля населения, охваченного оповещением, в общей численности населения города</w:t>
      </w:r>
      <w:r w:rsidRPr="00243602">
        <w:rPr>
          <w:rFonts w:eastAsia="Times New Roman"/>
          <w:b w:val="0"/>
        </w:rPr>
        <w:t xml:space="preserve"> </w:t>
      </w:r>
      <w:r w:rsidRPr="00243602">
        <w:rPr>
          <w:rFonts w:eastAsia="Times New Roman"/>
          <w:b w:val="0"/>
          <w:color w:val="000000"/>
        </w:rPr>
        <w:t>(93/98*100%) = 95%</w:t>
      </w:r>
    </w:p>
    <w:p w:rsidR="00243602" w:rsidRPr="00243602" w:rsidRDefault="00243602" w:rsidP="00243602">
      <w:pPr>
        <w:shd w:val="clear" w:color="auto" w:fill="auto"/>
        <w:spacing w:after="0" w:line="240" w:lineRule="auto"/>
        <w:ind w:firstLine="0"/>
        <w:jc w:val="left"/>
        <w:rPr>
          <w:rFonts w:eastAsia="Times New Roman"/>
          <w:b w:val="0"/>
          <w:color w:val="000000"/>
        </w:rPr>
      </w:pPr>
      <w:r w:rsidRPr="00243602">
        <w:rPr>
          <w:rFonts w:eastAsia="Times New Roman"/>
          <w:b w:val="0"/>
          <w:color w:val="000000"/>
          <w:lang w:val="en-US"/>
        </w:rPr>
        <w:t>S</w:t>
      </w:r>
      <w:r w:rsidRPr="00243602">
        <w:rPr>
          <w:rFonts w:eastAsia="Times New Roman"/>
          <w:b w:val="0"/>
          <w:color w:val="000000"/>
        </w:rPr>
        <w:t xml:space="preserve"> </w:t>
      </w:r>
      <w:r w:rsidRPr="00243602">
        <w:rPr>
          <w:rFonts w:eastAsia="Times New Roman"/>
          <w:b w:val="0"/>
          <w:sz w:val="16"/>
          <w:szCs w:val="16"/>
        </w:rPr>
        <w:t>доля замененных технических средств ЗПУ к общему числу отработавших сроки эксплуатации</w:t>
      </w:r>
      <w:r w:rsidRPr="00243602">
        <w:rPr>
          <w:rFonts w:eastAsia="Times New Roman"/>
          <w:b w:val="0"/>
        </w:rPr>
        <w:t xml:space="preserve"> </w:t>
      </w:r>
      <w:r w:rsidRPr="00243602">
        <w:rPr>
          <w:rFonts w:eastAsia="Times New Roman"/>
          <w:b w:val="0"/>
          <w:color w:val="000000"/>
        </w:rPr>
        <w:t>(0/75*100%) = 0%</w:t>
      </w:r>
    </w:p>
    <w:p w:rsidR="00243602" w:rsidRPr="00243602" w:rsidRDefault="00243602" w:rsidP="00243602">
      <w:pPr>
        <w:shd w:val="clear" w:color="auto" w:fill="auto"/>
        <w:spacing w:after="0" w:line="240" w:lineRule="auto"/>
        <w:ind w:firstLine="0"/>
        <w:jc w:val="left"/>
        <w:rPr>
          <w:rFonts w:eastAsia="Times New Roman"/>
          <w:b w:val="0"/>
          <w:color w:val="000000"/>
        </w:rPr>
      </w:pPr>
      <w:proofErr w:type="gramStart"/>
      <w:r w:rsidRPr="00243602">
        <w:rPr>
          <w:rFonts w:eastAsia="Times New Roman"/>
          <w:b w:val="0"/>
          <w:color w:val="000000"/>
          <w:lang w:val="en-US"/>
        </w:rPr>
        <w:t>S</w:t>
      </w:r>
      <w:r w:rsidRPr="00243602">
        <w:rPr>
          <w:rFonts w:eastAsia="Times New Roman"/>
          <w:b w:val="0"/>
          <w:color w:val="000000"/>
          <w:sz w:val="16"/>
          <w:szCs w:val="16"/>
        </w:rPr>
        <w:t xml:space="preserve">  </w:t>
      </w:r>
      <w:r w:rsidRPr="00243602">
        <w:rPr>
          <w:rFonts w:eastAsia="Times New Roman"/>
          <w:b w:val="0"/>
          <w:sz w:val="16"/>
          <w:szCs w:val="16"/>
        </w:rPr>
        <w:t>количество</w:t>
      </w:r>
      <w:proofErr w:type="gramEnd"/>
      <w:r w:rsidRPr="00243602">
        <w:rPr>
          <w:rFonts w:eastAsia="Times New Roman"/>
          <w:b w:val="0"/>
          <w:sz w:val="16"/>
          <w:szCs w:val="16"/>
        </w:rPr>
        <w:t xml:space="preserve"> созданных и поддерживаемых в исправном состоянии каналов приема, обработки и обмена информацией в области защиты</w:t>
      </w:r>
      <w:r w:rsidRPr="00243602">
        <w:rPr>
          <w:rFonts w:eastAsia="Times New Roman"/>
          <w:b w:val="0"/>
        </w:rPr>
        <w:t xml:space="preserve"> </w:t>
      </w:r>
      <w:r w:rsidRPr="00243602">
        <w:rPr>
          <w:rFonts w:eastAsia="Times New Roman"/>
          <w:b w:val="0"/>
          <w:color w:val="000000"/>
        </w:rPr>
        <w:t>(23/23*100%) = 100%</w:t>
      </w:r>
    </w:p>
    <w:p w:rsidR="00243602" w:rsidRPr="00243602" w:rsidRDefault="00243602" w:rsidP="00243602">
      <w:pPr>
        <w:shd w:val="clear" w:color="auto" w:fill="auto"/>
        <w:spacing w:after="0" w:line="240" w:lineRule="auto"/>
        <w:ind w:firstLine="0"/>
        <w:jc w:val="left"/>
        <w:rPr>
          <w:rFonts w:eastAsia="Times New Roman"/>
          <w:b w:val="0"/>
          <w:color w:val="000000"/>
        </w:rPr>
      </w:pPr>
      <w:r w:rsidRPr="00243602">
        <w:rPr>
          <w:rFonts w:eastAsia="Times New Roman"/>
          <w:b w:val="0"/>
          <w:color w:val="000000"/>
          <w:lang w:val="en-US"/>
        </w:rPr>
        <w:t>S</w:t>
      </w:r>
      <w:r w:rsidRPr="00243602">
        <w:rPr>
          <w:rFonts w:eastAsia="Times New Roman"/>
          <w:b w:val="0"/>
          <w:color w:val="000000"/>
        </w:rPr>
        <w:t xml:space="preserve"> </w:t>
      </w:r>
      <w:r w:rsidRPr="00243602">
        <w:rPr>
          <w:rFonts w:eastAsia="Times New Roman"/>
          <w:b w:val="0"/>
          <w:sz w:val="16"/>
          <w:szCs w:val="16"/>
        </w:rPr>
        <w:t>доля оборудованных учебно-консультационных пунктов населения города</w:t>
      </w:r>
      <w:r w:rsidRPr="00243602">
        <w:rPr>
          <w:rFonts w:eastAsia="Times New Roman"/>
          <w:b w:val="0"/>
        </w:rPr>
        <w:t xml:space="preserve"> </w:t>
      </w:r>
      <w:r w:rsidRPr="00243602">
        <w:rPr>
          <w:rFonts w:eastAsia="Times New Roman"/>
          <w:b w:val="0"/>
          <w:color w:val="000000"/>
        </w:rPr>
        <w:t>(0/0*100%) = 0%</w:t>
      </w:r>
    </w:p>
    <w:p w:rsidR="00243602" w:rsidRPr="00243602" w:rsidRDefault="00243602" w:rsidP="00243602">
      <w:pPr>
        <w:shd w:val="clear" w:color="auto" w:fill="auto"/>
        <w:spacing w:after="0" w:line="240" w:lineRule="auto"/>
        <w:ind w:firstLine="0"/>
        <w:jc w:val="left"/>
        <w:rPr>
          <w:rFonts w:eastAsia="Times New Roman"/>
          <w:b w:val="0"/>
          <w:color w:val="000000"/>
        </w:rPr>
      </w:pPr>
      <w:r w:rsidRPr="00243602">
        <w:rPr>
          <w:rFonts w:eastAsia="Times New Roman"/>
          <w:b w:val="0"/>
          <w:color w:val="000000"/>
          <w:lang w:val="en-US"/>
        </w:rPr>
        <w:t>S</w:t>
      </w:r>
      <w:r w:rsidRPr="00243602">
        <w:rPr>
          <w:rFonts w:eastAsia="Times New Roman"/>
          <w:b w:val="0"/>
          <w:color w:val="000000"/>
        </w:rPr>
        <w:t xml:space="preserve"> </w:t>
      </w:r>
      <w:r w:rsidRPr="00243602">
        <w:rPr>
          <w:rFonts w:eastAsia="Times New Roman"/>
          <w:b w:val="0"/>
          <w:sz w:val="16"/>
          <w:szCs w:val="16"/>
        </w:rPr>
        <w:t>доля приобретенных материально-технических средств от общего числа положенных</w:t>
      </w:r>
      <w:r w:rsidRPr="00243602">
        <w:rPr>
          <w:rFonts w:eastAsia="Times New Roman"/>
          <w:b w:val="0"/>
        </w:rPr>
        <w:t xml:space="preserve"> </w:t>
      </w:r>
      <w:r w:rsidRPr="00243602">
        <w:rPr>
          <w:rFonts w:eastAsia="Times New Roman"/>
          <w:b w:val="0"/>
          <w:color w:val="000000"/>
        </w:rPr>
        <w:t>(0/00*100%) = 0%</w:t>
      </w:r>
    </w:p>
    <w:p w:rsidR="00243602" w:rsidRPr="00243602" w:rsidRDefault="00243602" w:rsidP="00243602">
      <w:pPr>
        <w:shd w:val="clear" w:color="auto" w:fill="auto"/>
        <w:spacing w:after="0" w:line="240" w:lineRule="auto"/>
        <w:ind w:left="720" w:firstLine="0"/>
        <w:contextualSpacing/>
        <w:rPr>
          <w:rFonts w:eastAsia="Times New Roman"/>
          <w:b w:val="0"/>
          <w:color w:val="000000"/>
        </w:rPr>
      </w:pPr>
    </w:p>
    <w:p w:rsidR="00243602" w:rsidRPr="00243602" w:rsidRDefault="00243602" w:rsidP="00243602">
      <w:pPr>
        <w:shd w:val="clear" w:color="auto" w:fill="auto"/>
        <w:spacing w:after="0" w:line="240" w:lineRule="auto"/>
        <w:ind w:firstLine="0"/>
        <w:contextualSpacing/>
        <w:rPr>
          <w:rFonts w:eastAsia="Times New Roman"/>
          <w:b w:val="0"/>
          <w:color w:val="000000"/>
        </w:rPr>
      </w:pPr>
      <w:r w:rsidRPr="00243602">
        <w:rPr>
          <w:rFonts w:eastAsia="Times New Roman"/>
          <w:b w:val="0"/>
          <w:color w:val="000000"/>
        </w:rPr>
        <w:t>2.</w:t>
      </w:r>
      <w:r w:rsidRPr="00243602">
        <w:rPr>
          <w:rFonts w:eastAsia="Times New Roman"/>
          <w:b w:val="0"/>
          <w:color w:val="000000"/>
        </w:rPr>
        <w:tab/>
        <w:t xml:space="preserve">Оценка степени соответствия запланированному уровню затрат и эффективности использования средств бюджета города: </w:t>
      </w:r>
    </w:p>
    <w:p w:rsidR="00243602" w:rsidRPr="00243602" w:rsidRDefault="00243602" w:rsidP="00243602">
      <w:pPr>
        <w:shd w:val="clear" w:color="auto" w:fill="auto"/>
        <w:spacing w:after="0" w:line="240" w:lineRule="auto"/>
        <w:ind w:left="720" w:firstLine="0"/>
        <w:contextualSpacing/>
        <w:rPr>
          <w:rFonts w:eastAsia="Times New Roman"/>
          <w:b w:val="0"/>
          <w:color w:val="000000"/>
        </w:rPr>
      </w:pPr>
    </w:p>
    <w:p w:rsidR="00243602" w:rsidRPr="00243602" w:rsidRDefault="00243602" w:rsidP="00243602">
      <w:pPr>
        <w:shd w:val="clear" w:color="auto" w:fill="auto"/>
        <w:spacing w:after="0" w:line="240" w:lineRule="auto"/>
        <w:ind w:firstLine="0"/>
        <w:jc w:val="left"/>
        <w:rPr>
          <w:rFonts w:eastAsia="Times New Roman"/>
          <w:b w:val="0"/>
          <w:color w:val="000000"/>
        </w:rPr>
      </w:pPr>
      <w:r w:rsidRPr="00243602">
        <w:rPr>
          <w:rFonts w:eastAsia="Times New Roman"/>
          <w:b w:val="0"/>
          <w:color w:val="000000"/>
          <w:lang w:val="en-US"/>
        </w:rPr>
        <w:t>Fin</w:t>
      </w:r>
      <w:r w:rsidRPr="00243602">
        <w:rPr>
          <w:rFonts w:eastAsia="Times New Roman"/>
          <w:b w:val="0"/>
          <w:color w:val="000000"/>
        </w:rPr>
        <w:t xml:space="preserve"> = </w:t>
      </w:r>
      <w:r w:rsidRPr="00243602">
        <w:rPr>
          <w:rFonts w:eastAsia="Times New Roman"/>
          <w:b w:val="0"/>
          <w:color w:val="000000"/>
          <w:lang w:val="en-US"/>
        </w:rPr>
        <w:t>K</w:t>
      </w:r>
      <w:r w:rsidRPr="00243602">
        <w:rPr>
          <w:rFonts w:eastAsia="Times New Roman"/>
          <w:b w:val="0"/>
          <w:color w:val="000000"/>
        </w:rPr>
        <w:t xml:space="preserve"> / </w:t>
      </w:r>
      <w:r w:rsidRPr="00243602">
        <w:rPr>
          <w:rFonts w:eastAsia="Times New Roman"/>
          <w:b w:val="0"/>
          <w:color w:val="000000"/>
          <w:lang w:val="en-US"/>
        </w:rPr>
        <w:t>L</w:t>
      </w:r>
      <w:r w:rsidRPr="00243602">
        <w:rPr>
          <w:rFonts w:eastAsia="Times New Roman"/>
          <w:b w:val="0"/>
          <w:color w:val="000000"/>
        </w:rPr>
        <w:t>*100% = 119.995,56 /120.000*100% = 99</w:t>
      </w:r>
      <w:proofErr w:type="gramStart"/>
      <w:r w:rsidRPr="00243602">
        <w:rPr>
          <w:rFonts w:eastAsia="Times New Roman"/>
          <w:b w:val="0"/>
          <w:color w:val="000000"/>
        </w:rPr>
        <w:t>,99</w:t>
      </w:r>
      <w:proofErr w:type="gramEnd"/>
      <w:r w:rsidRPr="00243602">
        <w:rPr>
          <w:rFonts w:eastAsia="Times New Roman"/>
          <w:b w:val="0"/>
          <w:color w:val="000000"/>
        </w:rPr>
        <w:t xml:space="preserve"> %</w:t>
      </w:r>
    </w:p>
    <w:p w:rsidR="00243602" w:rsidRPr="00243602" w:rsidRDefault="00243602" w:rsidP="00243602">
      <w:pPr>
        <w:shd w:val="clear" w:color="auto" w:fill="auto"/>
        <w:spacing w:after="0" w:line="240" w:lineRule="auto"/>
        <w:ind w:firstLine="0"/>
        <w:jc w:val="left"/>
        <w:rPr>
          <w:rFonts w:eastAsia="Times New Roman"/>
          <w:b w:val="0"/>
          <w:color w:val="000000"/>
        </w:rPr>
      </w:pPr>
      <w:r w:rsidRPr="00243602">
        <w:rPr>
          <w:rFonts w:eastAsia="Times New Roman"/>
          <w:b w:val="0"/>
          <w:color w:val="000000"/>
        </w:rPr>
        <w:t>К  = 119.995,56 руб.</w:t>
      </w:r>
    </w:p>
    <w:p w:rsidR="00243602" w:rsidRPr="00243602" w:rsidRDefault="00243602" w:rsidP="00243602">
      <w:pPr>
        <w:shd w:val="clear" w:color="auto" w:fill="auto"/>
        <w:spacing w:after="0" w:line="240" w:lineRule="auto"/>
        <w:ind w:firstLine="0"/>
        <w:jc w:val="left"/>
        <w:rPr>
          <w:rFonts w:eastAsia="Times New Roman"/>
          <w:b w:val="0"/>
          <w:color w:val="000000"/>
        </w:rPr>
      </w:pPr>
      <w:proofErr w:type="gramStart"/>
      <w:r w:rsidRPr="00243602">
        <w:rPr>
          <w:rFonts w:eastAsia="Times New Roman"/>
          <w:b w:val="0"/>
          <w:color w:val="000000"/>
          <w:lang w:val="en-US"/>
        </w:rPr>
        <w:t>L</w:t>
      </w:r>
      <w:r w:rsidRPr="00243602">
        <w:rPr>
          <w:rFonts w:eastAsia="Times New Roman"/>
          <w:b w:val="0"/>
          <w:color w:val="000000"/>
        </w:rPr>
        <w:t xml:space="preserve">  =</w:t>
      </w:r>
      <w:proofErr w:type="gramEnd"/>
      <w:r w:rsidRPr="00243602">
        <w:rPr>
          <w:rFonts w:eastAsia="Times New Roman"/>
          <w:b w:val="0"/>
          <w:color w:val="000000"/>
        </w:rPr>
        <w:t xml:space="preserve"> 120.000 руб.</w:t>
      </w:r>
    </w:p>
    <w:p w:rsidR="00243602" w:rsidRPr="00243602" w:rsidRDefault="00243602" w:rsidP="00243602">
      <w:pPr>
        <w:shd w:val="clear" w:color="auto" w:fill="auto"/>
        <w:spacing w:after="0" w:line="240" w:lineRule="auto"/>
        <w:ind w:firstLine="0"/>
        <w:jc w:val="left"/>
        <w:rPr>
          <w:rFonts w:eastAsia="Times New Roman"/>
          <w:b w:val="0"/>
          <w:color w:val="000000"/>
        </w:rPr>
      </w:pPr>
    </w:p>
    <w:p w:rsidR="00243602" w:rsidRPr="00243602" w:rsidRDefault="00243602" w:rsidP="00243602">
      <w:pPr>
        <w:shd w:val="clear" w:color="auto" w:fill="auto"/>
        <w:spacing w:after="0" w:line="240" w:lineRule="auto"/>
        <w:ind w:firstLine="0"/>
        <w:jc w:val="left"/>
        <w:rPr>
          <w:rFonts w:eastAsia="Times New Roman"/>
          <w:b w:val="0"/>
          <w:color w:val="000000"/>
        </w:rPr>
      </w:pPr>
      <w:r w:rsidRPr="00243602">
        <w:rPr>
          <w:rFonts w:eastAsia="Times New Roman"/>
          <w:b w:val="0"/>
          <w:color w:val="000000"/>
        </w:rPr>
        <w:t>3.</w:t>
      </w:r>
      <w:r w:rsidRPr="00243602">
        <w:rPr>
          <w:rFonts w:eastAsia="Times New Roman"/>
          <w:b w:val="0"/>
          <w:color w:val="000000"/>
        </w:rPr>
        <w:tab/>
        <w:t>Оценка степени реализации мероприятий:</w:t>
      </w:r>
    </w:p>
    <w:p w:rsidR="00243602" w:rsidRPr="00243602" w:rsidRDefault="00243602" w:rsidP="00243602">
      <w:pPr>
        <w:shd w:val="clear" w:color="auto" w:fill="auto"/>
        <w:spacing w:after="0" w:line="240" w:lineRule="auto"/>
        <w:ind w:firstLine="0"/>
        <w:jc w:val="left"/>
        <w:rPr>
          <w:rFonts w:eastAsia="Times New Roman"/>
          <w:b w:val="0"/>
          <w:color w:val="000000"/>
          <w:sz w:val="16"/>
          <w:szCs w:val="16"/>
        </w:rPr>
      </w:pPr>
      <w:r w:rsidRPr="00243602">
        <w:rPr>
          <w:rFonts w:eastAsia="Times New Roman"/>
          <w:b w:val="0"/>
          <w:color w:val="000000"/>
          <w:sz w:val="16"/>
          <w:szCs w:val="16"/>
        </w:rPr>
        <w:t xml:space="preserve">                                         </w:t>
      </w:r>
      <w:proofErr w:type="gramStart"/>
      <w:r w:rsidRPr="00243602">
        <w:rPr>
          <w:rFonts w:eastAsia="Times New Roman"/>
          <w:b w:val="0"/>
          <w:color w:val="000000"/>
          <w:sz w:val="16"/>
          <w:szCs w:val="16"/>
          <w:lang w:val="en-US"/>
        </w:rPr>
        <w:t>n</w:t>
      </w:r>
      <w:proofErr w:type="gramEnd"/>
    </w:p>
    <w:p w:rsidR="00243602" w:rsidRPr="00243602" w:rsidRDefault="00243602" w:rsidP="00243602">
      <w:pPr>
        <w:shd w:val="clear" w:color="auto" w:fill="auto"/>
        <w:spacing w:after="0" w:line="240" w:lineRule="auto"/>
        <w:ind w:firstLine="0"/>
        <w:jc w:val="left"/>
        <w:rPr>
          <w:rFonts w:eastAsia="Times New Roman"/>
          <w:b w:val="0"/>
          <w:color w:val="000000"/>
        </w:rPr>
      </w:pPr>
      <w:proofErr w:type="spellStart"/>
      <w:r w:rsidRPr="00243602">
        <w:rPr>
          <w:rFonts w:eastAsia="Times New Roman"/>
          <w:b w:val="0"/>
          <w:color w:val="000000"/>
          <w:lang w:val="en-US"/>
        </w:rPr>
        <w:t>Mer</w:t>
      </w:r>
      <w:proofErr w:type="spellEnd"/>
      <w:r w:rsidRPr="00243602">
        <w:rPr>
          <w:rFonts w:eastAsia="Times New Roman"/>
          <w:b w:val="0"/>
          <w:color w:val="000000"/>
        </w:rPr>
        <w:t xml:space="preserve"> = (1/</w:t>
      </w:r>
      <w:r w:rsidRPr="00243602">
        <w:rPr>
          <w:rFonts w:eastAsia="Times New Roman"/>
          <w:b w:val="0"/>
          <w:color w:val="000000"/>
          <w:lang w:val="en-US"/>
        </w:rPr>
        <w:t>n</w:t>
      </w:r>
      <w:r w:rsidRPr="00243602">
        <w:rPr>
          <w:rFonts w:eastAsia="Times New Roman"/>
          <w:b w:val="0"/>
          <w:color w:val="000000"/>
        </w:rPr>
        <w:t xml:space="preserve">) * </w:t>
      </w:r>
      <w:r w:rsidRPr="00243602">
        <w:rPr>
          <w:rFonts w:eastAsia="SimHei"/>
          <w:b w:val="0"/>
          <w:color w:val="000000"/>
          <w:lang w:val="en-US"/>
        </w:rPr>
        <w:t>Σ</w:t>
      </w:r>
      <w:r w:rsidRPr="00243602">
        <w:rPr>
          <w:rFonts w:eastAsia="Times New Roman"/>
          <w:b w:val="0"/>
          <w:color w:val="000000"/>
        </w:rPr>
        <w:t xml:space="preserve"> (</w:t>
      </w:r>
      <w:proofErr w:type="spellStart"/>
      <w:proofErr w:type="gramStart"/>
      <w:r w:rsidRPr="00243602">
        <w:rPr>
          <w:rFonts w:eastAsia="Times New Roman"/>
          <w:b w:val="0"/>
          <w:color w:val="000000"/>
          <w:lang w:val="en-US"/>
        </w:rPr>
        <w:t>Rj</w:t>
      </w:r>
      <w:proofErr w:type="spellEnd"/>
      <w:r w:rsidRPr="00243602">
        <w:rPr>
          <w:rFonts w:eastAsia="Times New Roman"/>
          <w:b w:val="0"/>
          <w:color w:val="000000"/>
        </w:rPr>
        <w:t>*</w:t>
      </w:r>
      <w:proofErr w:type="gramEnd"/>
      <w:r w:rsidRPr="00243602">
        <w:rPr>
          <w:rFonts w:eastAsia="Times New Roman"/>
          <w:b w:val="0"/>
          <w:color w:val="000000"/>
        </w:rPr>
        <w:t>100%), 1/8* (2*100%) = 25%</w:t>
      </w:r>
    </w:p>
    <w:p w:rsidR="00243602" w:rsidRPr="00243602" w:rsidRDefault="00243602" w:rsidP="00243602">
      <w:pPr>
        <w:shd w:val="clear" w:color="auto" w:fill="auto"/>
        <w:spacing w:after="0" w:line="240" w:lineRule="auto"/>
        <w:ind w:firstLine="0"/>
        <w:jc w:val="left"/>
        <w:rPr>
          <w:rFonts w:eastAsia="Times New Roman"/>
          <w:b w:val="0"/>
          <w:color w:val="000000"/>
          <w:sz w:val="16"/>
          <w:szCs w:val="16"/>
        </w:rPr>
      </w:pPr>
      <w:r w:rsidRPr="00243602">
        <w:rPr>
          <w:rFonts w:eastAsia="Times New Roman"/>
          <w:b w:val="0"/>
          <w:color w:val="000000"/>
          <w:sz w:val="16"/>
          <w:szCs w:val="16"/>
        </w:rPr>
        <w:t xml:space="preserve">                                        </w:t>
      </w:r>
      <w:r w:rsidRPr="00243602">
        <w:rPr>
          <w:rFonts w:eastAsia="Times New Roman"/>
          <w:b w:val="0"/>
          <w:color w:val="000000"/>
          <w:sz w:val="16"/>
          <w:szCs w:val="16"/>
          <w:lang w:val="en-US"/>
        </w:rPr>
        <w:t>j</w:t>
      </w:r>
      <w:r w:rsidRPr="00243602">
        <w:rPr>
          <w:rFonts w:eastAsia="Times New Roman"/>
          <w:b w:val="0"/>
          <w:color w:val="000000"/>
          <w:sz w:val="16"/>
          <w:szCs w:val="16"/>
        </w:rPr>
        <w:t>=1</w:t>
      </w:r>
    </w:p>
    <w:p w:rsidR="00243602" w:rsidRPr="00243602" w:rsidRDefault="00243602" w:rsidP="00243602">
      <w:pPr>
        <w:shd w:val="clear" w:color="auto" w:fill="auto"/>
        <w:spacing w:after="0" w:line="240" w:lineRule="auto"/>
        <w:ind w:firstLine="0"/>
        <w:jc w:val="left"/>
        <w:rPr>
          <w:rFonts w:eastAsia="Times New Roman"/>
          <w:b w:val="0"/>
          <w:color w:val="000000"/>
        </w:rPr>
      </w:pPr>
    </w:p>
    <w:p w:rsidR="00243602" w:rsidRPr="00243602" w:rsidRDefault="00243602" w:rsidP="00243602">
      <w:pPr>
        <w:shd w:val="clear" w:color="auto" w:fill="auto"/>
        <w:spacing w:after="0" w:line="240" w:lineRule="auto"/>
        <w:ind w:firstLine="0"/>
        <w:jc w:val="left"/>
        <w:rPr>
          <w:rFonts w:eastAsia="Times New Roman"/>
          <w:b w:val="0"/>
          <w:color w:val="000000"/>
        </w:rPr>
      </w:pPr>
      <w:r w:rsidRPr="00243602">
        <w:rPr>
          <w:rFonts w:eastAsia="Times New Roman"/>
          <w:b w:val="0"/>
          <w:color w:val="000000"/>
        </w:rPr>
        <w:t>4.</w:t>
      </w:r>
      <w:r w:rsidRPr="00243602">
        <w:rPr>
          <w:rFonts w:eastAsia="Times New Roman"/>
          <w:b w:val="0"/>
          <w:color w:val="000000"/>
        </w:rPr>
        <w:tab/>
      </w:r>
      <w:r w:rsidRPr="00243602">
        <w:rPr>
          <w:rFonts w:eastAsia="Times New Roman"/>
          <w:b w:val="0"/>
          <w:lang w:eastAsia="en-US"/>
        </w:rPr>
        <w:t>Комплексная оценка эффективности реализации Программы:</w:t>
      </w:r>
    </w:p>
    <w:p w:rsidR="00243602" w:rsidRPr="00243602" w:rsidRDefault="00243602" w:rsidP="00243602">
      <w:pPr>
        <w:shd w:val="clear" w:color="auto" w:fill="auto"/>
        <w:spacing w:after="0" w:line="240" w:lineRule="auto"/>
        <w:ind w:firstLine="0"/>
        <w:jc w:val="left"/>
        <w:rPr>
          <w:rFonts w:eastAsia="Times New Roman"/>
          <w:b w:val="0"/>
        </w:rPr>
      </w:pPr>
      <w:r w:rsidRPr="00243602">
        <w:rPr>
          <w:rFonts w:eastAsia="Times New Roman"/>
          <w:b w:val="0"/>
          <w:color w:val="000000"/>
          <w:lang w:val="en-US"/>
        </w:rPr>
        <w:t>O</w:t>
      </w:r>
      <w:r w:rsidRPr="00243602">
        <w:rPr>
          <w:rFonts w:eastAsia="Times New Roman"/>
          <w:b w:val="0"/>
          <w:color w:val="000000"/>
        </w:rPr>
        <w:t xml:space="preserve"> = (</w:t>
      </w:r>
      <w:proofErr w:type="spellStart"/>
      <w:r w:rsidRPr="00243602">
        <w:rPr>
          <w:rFonts w:eastAsia="Times New Roman"/>
          <w:b w:val="0"/>
          <w:color w:val="000000"/>
          <w:lang w:val="en-US"/>
        </w:rPr>
        <w:t>Cel</w:t>
      </w:r>
      <w:proofErr w:type="spellEnd"/>
      <w:r w:rsidRPr="00243602">
        <w:rPr>
          <w:rFonts w:eastAsia="Times New Roman"/>
          <w:b w:val="0"/>
          <w:color w:val="000000"/>
        </w:rPr>
        <w:t xml:space="preserve"> + </w:t>
      </w:r>
      <w:r w:rsidRPr="00243602">
        <w:rPr>
          <w:rFonts w:eastAsia="Times New Roman"/>
          <w:b w:val="0"/>
          <w:color w:val="000000"/>
          <w:lang w:val="en-US"/>
        </w:rPr>
        <w:t>Fin</w:t>
      </w:r>
      <w:r w:rsidRPr="00243602">
        <w:rPr>
          <w:rFonts w:eastAsia="Times New Roman"/>
          <w:b w:val="0"/>
          <w:color w:val="000000"/>
        </w:rPr>
        <w:t xml:space="preserve"> + </w:t>
      </w:r>
      <w:proofErr w:type="spellStart"/>
      <w:r w:rsidRPr="00243602">
        <w:rPr>
          <w:rFonts w:eastAsia="Times New Roman"/>
          <w:b w:val="0"/>
          <w:color w:val="000000"/>
          <w:lang w:val="en-US"/>
        </w:rPr>
        <w:t>Mer</w:t>
      </w:r>
      <w:proofErr w:type="spellEnd"/>
      <w:r w:rsidRPr="00243602">
        <w:rPr>
          <w:rFonts w:eastAsia="Times New Roman"/>
          <w:b w:val="0"/>
          <w:color w:val="000000"/>
        </w:rPr>
        <w:t>)/3, (39%+99</w:t>
      </w:r>
      <w:proofErr w:type="gramStart"/>
      <w:r w:rsidRPr="00243602">
        <w:rPr>
          <w:rFonts w:eastAsia="Times New Roman"/>
          <w:b w:val="0"/>
          <w:color w:val="000000"/>
        </w:rPr>
        <w:t>,99</w:t>
      </w:r>
      <w:proofErr w:type="gramEnd"/>
      <w:r w:rsidRPr="00243602">
        <w:rPr>
          <w:rFonts w:eastAsia="Times New Roman"/>
          <w:b w:val="0"/>
          <w:color w:val="000000"/>
        </w:rPr>
        <w:t>%+25%)/3 = 54,66%.</w:t>
      </w:r>
    </w:p>
    <w:p w:rsidR="00243602" w:rsidRPr="00243602" w:rsidRDefault="00243602" w:rsidP="00243602">
      <w:pPr>
        <w:shd w:val="clear" w:color="auto" w:fill="auto"/>
        <w:spacing w:after="0" w:line="360" w:lineRule="auto"/>
        <w:ind w:firstLine="0"/>
        <w:rPr>
          <w:rFonts w:eastAsia="Times New Roman"/>
          <w:b w:val="0"/>
        </w:rPr>
      </w:pPr>
      <w:r>
        <w:rPr>
          <w:rFonts w:eastAsia="Times New Roman"/>
          <w:b w:val="0"/>
          <w:noProof/>
        </w:rPr>
        <w:drawing>
          <wp:anchor distT="0" distB="0" distL="114300" distR="114300" simplePos="0" relativeHeight="251660288" behindDoc="0" locked="0" layoutInCell="1" allowOverlap="1">
            <wp:simplePos x="0" y="0"/>
            <wp:positionH relativeFrom="column">
              <wp:posOffset>2314575</wp:posOffset>
            </wp:positionH>
            <wp:positionV relativeFrom="paragraph">
              <wp:posOffset>8890</wp:posOffset>
            </wp:positionV>
            <wp:extent cx="942975" cy="1563370"/>
            <wp:effectExtent l="19050" t="0" r="9525" b="0"/>
            <wp:wrapNone/>
            <wp:docPr id="3" name="Рисунок 2" descr="Описание: C:\Users\User\Pictures\Сергиевский для докум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User\Pictures\Сергиевский для документов"/>
                    <pic:cNvPicPr>
                      <a:picLocks noChangeAspect="1" noChangeArrowheads="1"/>
                    </pic:cNvPicPr>
                  </pic:nvPicPr>
                  <pic:blipFill>
                    <a:blip r:embed="rId5" cstate="print"/>
                    <a:srcRect/>
                    <a:stretch>
                      <a:fillRect/>
                    </a:stretch>
                  </pic:blipFill>
                  <pic:spPr bwMode="auto">
                    <a:xfrm>
                      <a:off x="0" y="0"/>
                      <a:ext cx="942975" cy="1563370"/>
                    </a:xfrm>
                    <a:prstGeom prst="rect">
                      <a:avLst/>
                    </a:prstGeom>
                    <a:noFill/>
                    <a:ln w="9525">
                      <a:noFill/>
                      <a:miter lim="800000"/>
                      <a:headEnd/>
                      <a:tailEnd/>
                    </a:ln>
                  </pic:spPr>
                </pic:pic>
              </a:graphicData>
            </a:graphic>
          </wp:anchor>
        </w:drawing>
      </w:r>
    </w:p>
    <w:p w:rsidR="00243602" w:rsidRPr="00243602" w:rsidRDefault="00243602" w:rsidP="00243602">
      <w:pPr>
        <w:shd w:val="clear" w:color="auto" w:fill="auto"/>
        <w:spacing w:after="0" w:line="360" w:lineRule="auto"/>
        <w:ind w:firstLine="0"/>
        <w:rPr>
          <w:rFonts w:eastAsia="Times New Roman"/>
          <w:b w:val="0"/>
        </w:rPr>
      </w:pPr>
    </w:p>
    <w:p w:rsidR="00243602" w:rsidRPr="00243602" w:rsidRDefault="00243602" w:rsidP="00243602">
      <w:pPr>
        <w:shd w:val="clear" w:color="auto" w:fill="auto"/>
        <w:spacing w:after="0" w:line="240" w:lineRule="auto"/>
        <w:ind w:firstLine="0"/>
        <w:rPr>
          <w:rFonts w:eastAsia="Times New Roman"/>
          <w:b w:val="0"/>
          <w:sz w:val="20"/>
          <w:szCs w:val="20"/>
        </w:rPr>
      </w:pPr>
      <w:r w:rsidRPr="00243602">
        <w:rPr>
          <w:rFonts w:eastAsia="Times New Roman"/>
          <w:b w:val="0"/>
        </w:rPr>
        <w:t xml:space="preserve">Начальник </w:t>
      </w:r>
      <w:r w:rsidRPr="00243602">
        <w:rPr>
          <w:rFonts w:eastAsia="Times New Roman"/>
          <w:b w:val="0"/>
        </w:rPr>
        <w:tab/>
      </w:r>
      <w:r w:rsidRPr="00243602">
        <w:rPr>
          <w:rFonts w:eastAsia="Times New Roman"/>
          <w:b w:val="0"/>
        </w:rPr>
        <w:tab/>
      </w:r>
      <w:r w:rsidRPr="00243602">
        <w:rPr>
          <w:rFonts w:eastAsia="Times New Roman"/>
          <w:b w:val="0"/>
        </w:rPr>
        <w:tab/>
      </w:r>
      <w:r w:rsidRPr="00243602">
        <w:rPr>
          <w:rFonts w:eastAsia="Times New Roman"/>
          <w:b w:val="0"/>
        </w:rPr>
        <w:tab/>
      </w:r>
      <w:r w:rsidRPr="00243602">
        <w:rPr>
          <w:rFonts w:eastAsia="Times New Roman"/>
          <w:b w:val="0"/>
        </w:rPr>
        <w:tab/>
      </w:r>
      <w:r w:rsidRPr="00243602">
        <w:rPr>
          <w:rFonts w:eastAsia="Times New Roman"/>
          <w:b w:val="0"/>
        </w:rPr>
        <w:tab/>
      </w:r>
      <w:r w:rsidRPr="00243602">
        <w:rPr>
          <w:rFonts w:eastAsia="Times New Roman"/>
          <w:b w:val="0"/>
        </w:rPr>
        <w:tab/>
      </w:r>
      <w:r w:rsidRPr="00243602">
        <w:rPr>
          <w:rFonts w:eastAsia="Times New Roman"/>
          <w:b w:val="0"/>
        </w:rPr>
        <w:tab/>
      </w:r>
      <w:r w:rsidRPr="00243602">
        <w:rPr>
          <w:rFonts w:eastAsia="Times New Roman"/>
          <w:b w:val="0"/>
        </w:rPr>
        <w:tab/>
        <w:t xml:space="preserve">М.Ю. Сергиевский                                                                           </w:t>
      </w:r>
    </w:p>
    <w:p w:rsidR="00243602" w:rsidRPr="00243602" w:rsidRDefault="00243602" w:rsidP="00243602">
      <w:pPr>
        <w:shd w:val="clear" w:color="auto" w:fill="auto"/>
        <w:spacing w:after="0" w:line="360" w:lineRule="auto"/>
        <w:ind w:firstLine="0"/>
        <w:rPr>
          <w:rFonts w:eastAsia="Times New Roman"/>
          <w:b w:val="0"/>
        </w:rPr>
      </w:pPr>
    </w:p>
    <w:p w:rsidR="00243602" w:rsidRPr="00243602" w:rsidRDefault="00243602" w:rsidP="00243602">
      <w:pPr>
        <w:shd w:val="clear" w:color="auto" w:fill="auto"/>
        <w:spacing w:after="0" w:line="360" w:lineRule="auto"/>
        <w:ind w:firstLine="0"/>
        <w:rPr>
          <w:rFonts w:eastAsia="Times New Roman"/>
          <w:b w:val="0"/>
        </w:rPr>
      </w:pPr>
    </w:p>
    <w:p w:rsidR="00243602" w:rsidRPr="00243602" w:rsidRDefault="00243602" w:rsidP="00243602">
      <w:pPr>
        <w:shd w:val="clear" w:color="auto" w:fill="auto"/>
        <w:spacing w:after="0" w:line="360" w:lineRule="auto"/>
        <w:ind w:firstLine="0"/>
        <w:rPr>
          <w:rFonts w:eastAsia="Times New Roman"/>
          <w:b w:val="0"/>
        </w:rPr>
      </w:pPr>
    </w:p>
    <w:p w:rsidR="00243602" w:rsidRPr="00243602" w:rsidRDefault="00243602" w:rsidP="00243602">
      <w:pPr>
        <w:shd w:val="clear" w:color="auto" w:fill="auto"/>
        <w:spacing w:after="0" w:line="360" w:lineRule="auto"/>
        <w:ind w:firstLine="0"/>
        <w:rPr>
          <w:rFonts w:eastAsia="Times New Roman"/>
          <w:b w:val="0"/>
        </w:rPr>
      </w:pPr>
    </w:p>
    <w:p w:rsidR="00243602" w:rsidRPr="00243602" w:rsidRDefault="00243602" w:rsidP="00243602">
      <w:pPr>
        <w:shd w:val="clear" w:color="auto" w:fill="auto"/>
        <w:spacing w:after="0" w:line="360" w:lineRule="auto"/>
        <w:ind w:firstLine="0"/>
        <w:rPr>
          <w:rFonts w:eastAsia="Times New Roman"/>
          <w:b w:val="0"/>
        </w:rPr>
      </w:pPr>
    </w:p>
    <w:p w:rsidR="00243602" w:rsidRPr="00243602" w:rsidRDefault="00243602" w:rsidP="00243602">
      <w:pPr>
        <w:shd w:val="clear" w:color="auto" w:fill="auto"/>
        <w:spacing w:after="0" w:line="360" w:lineRule="auto"/>
        <w:ind w:firstLine="0"/>
        <w:rPr>
          <w:rFonts w:eastAsia="Times New Roman"/>
          <w:b w:val="0"/>
        </w:rPr>
      </w:pPr>
    </w:p>
    <w:p w:rsidR="00243602" w:rsidRPr="00243602" w:rsidRDefault="00243602" w:rsidP="00243602">
      <w:pPr>
        <w:shd w:val="clear" w:color="auto" w:fill="auto"/>
        <w:spacing w:after="0" w:line="360" w:lineRule="auto"/>
        <w:ind w:firstLine="0"/>
        <w:rPr>
          <w:rFonts w:eastAsia="Times New Roman"/>
          <w:b w:val="0"/>
        </w:rPr>
      </w:pPr>
    </w:p>
    <w:p w:rsidR="00243602" w:rsidRPr="00243602" w:rsidRDefault="00243602" w:rsidP="00243602">
      <w:pPr>
        <w:shd w:val="clear" w:color="auto" w:fill="auto"/>
        <w:spacing w:after="0" w:line="360" w:lineRule="auto"/>
        <w:ind w:firstLine="0"/>
        <w:rPr>
          <w:rFonts w:eastAsia="Times New Roman"/>
          <w:b w:val="0"/>
        </w:rPr>
      </w:pPr>
    </w:p>
    <w:p w:rsidR="00243602" w:rsidRPr="00243602" w:rsidRDefault="00243602" w:rsidP="00243602">
      <w:pPr>
        <w:shd w:val="clear" w:color="auto" w:fill="auto"/>
        <w:spacing w:after="0" w:line="360" w:lineRule="auto"/>
        <w:ind w:firstLine="0"/>
        <w:rPr>
          <w:rFonts w:eastAsia="Times New Roman"/>
          <w:b w:val="0"/>
        </w:rPr>
      </w:pPr>
    </w:p>
    <w:p w:rsidR="00243602" w:rsidRPr="00243602" w:rsidRDefault="00243602" w:rsidP="00243602">
      <w:pPr>
        <w:shd w:val="clear" w:color="auto" w:fill="auto"/>
        <w:spacing w:after="0" w:line="360" w:lineRule="auto"/>
        <w:ind w:firstLine="0"/>
        <w:rPr>
          <w:rFonts w:eastAsia="Times New Roman"/>
          <w:b w:val="0"/>
        </w:rPr>
      </w:pPr>
    </w:p>
    <w:p w:rsidR="00243602" w:rsidRPr="00243602" w:rsidRDefault="00243602" w:rsidP="00243602">
      <w:pPr>
        <w:shd w:val="clear" w:color="auto" w:fill="auto"/>
        <w:spacing w:after="0" w:line="360" w:lineRule="auto"/>
        <w:ind w:firstLine="0"/>
        <w:rPr>
          <w:rFonts w:eastAsia="Times New Roman"/>
          <w:b w:val="0"/>
        </w:rPr>
      </w:pPr>
    </w:p>
    <w:p w:rsidR="00A9187C" w:rsidRDefault="00A9187C"/>
    <w:sectPr w:rsidR="00A9187C" w:rsidSect="00A918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D1D58"/>
    <w:multiLevelType w:val="hybridMultilevel"/>
    <w:tmpl w:val="90F22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243602"/>
    <w:rsid w:val="000033B2"/>
    <w:rsid w:val="00091B52"/>
    <w:rsid w:val="000B0BEA"/>
    <w:rsid w:val="00192FB3"/>
    <w:rsid w:val="001C1868"/>
    <w:rsid w:val="00243602"/>
    <w:rsid w:val="002B529D"/>
    <w:rsid w:val="002C1F86"/>
    <w:rsid w:val="0030383E"/>
    <w:rsid w:val="0032731D"/>
    <w:rsid w:val="00357FAB"/>
    <w:rsid w:val="00405972"/>
    <w:rsid w:val="00527F3D"/>
    <w:rsid w:val="005C7ACC"/>
    <w:rsid w:val="00613A77"/>
    <w:rsid w:val="00670CA1"/>
    <w:rsid w:val="007742E0"/>
    <w:rsid w:val="007D7787"/>
    <w:rsid w:val="009E2B79"/>
    <w:rsid w:val="009E3E3E"/>
    <w:rsid w:val="009F1121"/>
    <w:rsid w:val="00A55891"/>
    <w:rsid w:val="00A667D7"/>
    <w:rsid w:val="00A9187C"/>
    <w:rsid w:val="00AA7C1F"/>
    <w:rsid w:val="00B20678"/>
    <w:rsid w:val="00BA20E2"/>
    <w:rsid w:val="00C66C96"/>
    <w:rsid w:val="00CB1BF1"/>
    <w:rsid w:val="00E33169"/>
    <w:rsid w:val="00F63D94"/>
    <w:rsid w:val="00FF5F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83E"/>
    <w:pPr>
      <w:shd w:val="clear" w:color="auto" w:fill="FFFFFF"/>
      <w:spacing w:after="200" w:line="240" w:lineRule="exact"/>
      <w:ind w:firstLine="708"/>
      <w:jc w:val="both"/>
    </w:pPr>
    <w:rPr>
      <w:b/>
      <w:sz w:val="28"/>
      <w:szCs w:val="28"/>
    </w:rPr>
  </w:style>
  <w:style w:type="paragraph" w:styleId="1">
    <w:name w:val="heading 1"/>
    <w:basedOn w:val="a"/>
    <w:next w:val="a"/>
    <w:link w:val="10"/>
    <w:qFormat/>
    <w:rsid w:val="0030383E"/>
    <w:pPr>
      <w:keepNext/>
      <w:spacing w:before="240" w:after="60"/>
      <w:outlineLvl w:val="0"/>
    </w:pPr>
    <w:rPr>
      <w:rFonts w:asciiTheme="majorHAnsi" w:eastAsiaTheme="majorEastAsia" w:hAnsiTheme="majorHAnsi" w:cstheme="majorBidi"/>
      <w:bCs/>
      <w:kern w:val="32"/>
      <w:sz w:val="32"/>
      <w:szCs w:val="32"/>
    </w:rPr>
  </w:style>
  <w:style w:type="paragraph" w:styleId="2">
    <w:name w:val="heading 2"/>
    <w:basedOn w:val="a"/>
    <w:link w:val="20"/>
    <w:semiHidden/>
    <w:unhideWhenUsed/>
    <w:qFormat/>
    <w:rsid w:val="0030383E"/>
    <w:pPr>
      <w:keepNext/>
      <w:spacing w:before="240" w:after="60"/>
      <w:outlineLvl w:val="1"/>
    </w:pPr>
    <w:rPr>
      <w:rFonts w:asciiTheme="majorHAnsi" w:eastAsiaTheme="majorEastAsia" w:hAnsiTheme="majorHAnsi" w:cstheme="majorBidi"/>
      <w:bCs/>
      <w:i/>
      <w:iCs/>
    </w:rPr>
  </w:style>
  <w:style w:type="paragraph" w:styleId="3">
    <w:name w:val="heading 3"/>
    <w:basedOn w:val="a"/>
    <w:link w:val="30"/>
    <w:semiHidden/>
    <w:unhideWhenUsed/>
    <w:qFormat/>
    <w:rsid w:val="0030383E"/>
    <w:pPr>
      <w:keepNext/>
      <w:spacing w:before="240" w:after="60"/>
      <w:outlineLvl w:val="2"/>
    </w:pPr>
    <w:rPr>
      <w:rFonts w:asciiTheme="majorHAnsi" w:eastAsiaTheme="majorEastAsia" w:hAnsiTheme="majorHAnsi" w:cstheme="majorBidi"/>
      <w:bCs/>
      <w:sz w:val="26"/>
      <w:szCs w:val="26"/>
    </w:rPr>
  </w:style>
  <w:style w:type="paragraph" w:styleId="5">
    <w:name w:val="heading 5"/>
    <w:basedOn w:val="a"/>
    <w:next w:val="a"/>
    <w:link w:val="50"/>
    <w:semiHidden/>
    <w:unhideWhenUsed/>
    <w:qFormat/>
    <w:rsid w:val="0030383E"/>
    <w:pPr>
      <w:spacing w:before="240" w:after="60"/>
      <w:outlineLvl w:val="4"/>
    </w:pPr>
    <w:rPr>
      <w:rFonts w:asciiTheme="minorHAnsi" w:eastAsiaTheme="minorEastAsia" w:hAnsiTheme="minorHAnsi" w:cstheme="minorBidi"/>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83E"/>
    <w:pPr>
      <w:ind w:left="708"/>
    </w:pPr>
  </w:style>
  <w:style w:type="character" w:customStyle="1" w:styleId="10">
    <w:name w:val="Заголовок 1 Знак"/>
    <w:basedOn w:val="a0"/>
    <w:link w:val="1"/>
    <w:rsid w:val="0030383E"/>
    <w:rPr>
      <w:rFonts w:asciiTheme="majorHAnsi" w:eastAsiaTheme="majorEastAsia" w:hAnsiTheme="majorHAnsi" w:cstheme="majorBidi"/>
      <w:b/>
      <w:bCs/>
      <w:kern w:val="32"/>
      <w:sz w:val="32"/>
      <w:szCs w:val="32"/>
    </w:rPr>
  </w:style>
  <w:style w:type="character" w:customStyle="1" w:styleId="20">
    <w:name w:val="Заголовок 2 Знак"/>
    <w:basedOn w:val="a0"/>
    <w:link w:val="2"/>
    <w:semiHidden/>
    <w:rsid w:val="0030383E"/>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30383E"/>
    <w:rPr>
      <w:rFonts w:asciiTheme="majorHAnsi" w:eastAsiaTheme="majorEastAsia" w:hAnsiTheme="majorHAnsi" w:cstheme="majorBidi"/>
      <w:b/>
      <w:bCs/>
      <w:sz w:val="26"/>
      <w:szCs w:val="26"/>
    </w:rPr>
  </w:style>
  <w:style w:type="character" w:customStyle="1" w:styleId="50">
    <w:name w:val="Заголовок 5 Знак"/>
    <w:basedOn w:val="a0"/>
    <w:link w:val="5"/>
    <w:semiHidden/>
    <w:rsid w:val="0030383E"/>
    <w:rPr>
      <w:rFonts w:asciiTheme="minorHAnsi" w:eastAsiaTheme="minorEastAsia" w:hAnsiTheme="minorHAnsi" w:cstheme="minorBidi"/>
      <w:b/>
      <w:bCs/>
      <w:i/>
      <w:iCs/>
      <w:sz w:val="26"/>
      <w:szCs w:val="26"/>
    </w:rPr>
  </w:style>
  <w:style w:type="character" w:styleId="a4">
    <w:name w:val="Strong"/>
    <w:basedOn w:val="a0"/>
    <w:qFormat/>
    <w:rsid w:val="0030383E"/>
    <w:rPr>
      <w:b/>
      <w:bCs/>
    </w:rPr>
  </w:style>
  <w:style w:type="paragraph" w:styleId="a5">
    <w:name w:val="No Spacing"/>
    <w:uiPriority w:val="1"/>
    <w:qFormat/>
    <w:rsid w:val="0030383E"/>
    <w:rPr>
      <w:rFonts w:ascii="Calibri" w:hAnsi="Calibri"/>
      <w:sz w:val="22"/>
      <w:szCs w:val="22"/>
    </w:rPr>
  </w:style>
  <w:style w:type="paragraph" w:styleId="a6">
    <w:name w:val="Title"/>
    <w:basedOn w:val="a"/>
    <w:next w:val="a"/>
    <w:link w:val="a7"/>
    <w:qFormat/>
    <w:rsid w:val="0030383E"/>
    <w:pPr>
      <w:spacing w:before="240" w:after="60"/>
      <w:jc w:val="center"/>
      <w:outlineLvl w:val="0"/>
    </w:pPr>
    <w:rPr>
      <w:rFonts w:asciiTheme="majorHAnsi" w:eastAsiaTheme="majorEastAsia" w:hAnsiTheme="majorHAnsi" w:cstheme="majorBidi"/>
      <w:bCs/>
      <w:kern w:val="28"/>
      <w:sz w:val="32"/>
      <w:szCs w:val="32"/>
    </w:rPr>
  </w:style>
  <w:style w:type="character" w:customStyle="1" w:styleId="a7">
    <w:name w:val="Название Знак"/>
    <w:basedOn w:val="a0"/>
    <w:link w:val="a6"/>
    <w:rsid w:val="0030383E"/>
    <w:rPr>
      <w:rFonts w:asciiTheme="majorHAnsi" w:eastAsiaTheme="majorEastAsia" w:hAnsiTheme="majorHAnsi" w:cstheme="majorBidi"/>
      <w:b/>
      <w:bCs/>
      <w:kern w:val="28"/>
      <w:sz w:val="32"/>
      <w:szCs w:val="32"/>
    </w:rPr>
  </w:style>
  <w:style w:type="character" w:styleId="a8">
    <w:name w:val="Emphasis"/>
    <w:basedOn w:val="a0"/>
    <w:qFormat/>
    <w:rsid w:val="0030383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svf</dc:creator>
  <cp:lastModifiedBy>svf</cp:lastModifiedBy>
  <cp:revision>1</cp:revision>
  <dcterms:created xsi:type="dcterms:W3CDTF">2019-07-12T09:29:00Z</dcterms:created>
  <dcterms:modified xsi:type="dcterms:W3CDTF">2019-07-12T09:30:00Z</dcterms:modified>
</cp:coreProperties>
</file>