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Комитет по финансам, </w:t>
      </w:r>
      <w:proofErr w:type="gramStart"/>
      <w:r w:rsidRPr="00922294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922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и кредитной политике Администрации </w:t>
      </w:r>
    </w:p>
    <w:p w:rsidR="00922294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>города Рубцовска</w:t>
      </w: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E23EAA">
        <w:rPr>
          <w:rFonts w:ascii="Times New Roman" w:hAnsi="Times New Roman" w:cs="Times New Roman"/>
          <w:b/>
          <w:sz w:val="28"/>
          <w:szCs w:val="28"/>
        </w:rPr>
        <w:t>4</w:t>
      </w:r>
      <w:r w:rsidRPr="001618BA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E23EAA">
        <w:rPr>
          <w:rFonts w:ascii="Times New Roman" w:hAnsi="Times New Roman" w:cs="Times New Roman"/>
          <w:b/>
          <w:sz w:val="28"/>
          <w:szCs w:val="28"/>
        </w:rPr>
        <w:t xml:space="preserve"> 17.01.2019</w:t>
      </w:r>
      <w:r w:rsidR="00CF33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922294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21 Бюджетного кодекса Российской Федерации </w:t>
      </w:r>
      <w:r w:rsidR="00922294">
        <w:rPr>
          <w:rFonts w:ascii="Times New Roman" w:hAnsi="Times New Roman" w:cs="Times New Roman"/>
          <w:sz w:val="28"/>
          <w:szCs w:val="28"/>
        </w:rPr>
        <w:t>внести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>
        <w:rPr>
          <w:rFonts w:ascii="Times New Roman" w:hAnsi="Times New Roman" w:cs="Times New Roman"/>
          <w:sz w:val="28"/>
          <w:szCs w:val="28"/>
        </w:rPr>
        <w:t xml:space="preserve"> 28.12.2018 </w:t>
      </w:r>
      <w:r w:rsidR="00922294">
        <w:rPr>
          <w:rFonts w:ascii="Times New Roman" w:hAnsi="Times New Roman" w:cs="Times New Roman"/>
          <w:sz w:val="28"/>
          <w:szCs w:val="28"/>
        </w:rPr>
        <w:t>№</w:t>
      </w:r>
      <w:r w:rsidR="006F2A98">
        <w:rPr>
          <w:rFonts w:ascii="Times New Roman" w:hAnsi="Times New Roman" w:cs="Times New Roman"/>
          <w:sz w:val="28"/>
          <w:szCs w:val="28"/>
        </w:rPr>
        <w:t>31</w:t>
      </w:r>
      <w:r w:rsidR="00922294">
        <w:rPr>
          <w:rFonts w:ascii="Times New Roman" w:hAnsi="Times New Roman" w:cs="Times New Roman"/>
          <w:sz w:val="28"/>
          <w:szCs w:val="28"/>
        </w:rPr>
        <w:t xml:space="preserve"> изменения, дополнив часть 2 строками следующего содержания:</w:t>
      </w:r>
    </w:p>
    <w:p w:rsidR="001618BA" w:rsidRPr="00016F2A" w:rsidRDefault="001618BA" w:rsidP="0016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9464" w:type="dxa"/>
        <w:tblLook w:val="04A0"/>
      </w:tblPr>
      <w:tblGrid>
        <w:gridCol w:w="2943"/>
        <w:gridCol w:w="6521"/>
      </w:tblGrid>
      <w:tr w:rsidR="001618BA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кода целевой статьи классификации расходов бюджета</w:t>
            </w:r>
            <w:proofErr w:type="gramEnd"/>
          </w:p>
        </w:tc>
      </w:tr>
      <w:tr w:rsidR="003A429D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Pr="006F2A98" w:rsidRDefault="006F2A98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01 2 00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Default="006F2A98" w:rsidP="004D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местных бюджетов по оплате труда 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 5 00 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4D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местных бюджетов по оплате труда 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>прочих</w:t>
            </w: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учреждений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1 00 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местных бюджетов по оплате труда работников муниципальных учреждений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2 00 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местных бюджетов по оплате труда работников муниципальных учреждений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3 00 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местных бюджетов по оплате труда работников муниципальных учреждений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 5 00 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местных бюджетов по оплате труда работников муниципальных учреждений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4D690D" w:rsidRPr="004D690D">
              <w:rPr>
                <w:rFonts w:ascii="Times New Roman" w:hAnsi="Times New Roman" w:cs="Times New Roman"/>
                <w:sz w:val="28"/>
                <w:szCs w:val="28"/>
              </w:rPr>
              <w:t>рганизующих  летний отдых и оздоровление детей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4D69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 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 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местных бюджетов по оплате труда работников 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 xml:space="preserve">прочих </w:t>
            </w: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муниципальных учреждений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2 00 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</w:t>
            </w:r>
            <w:r w:rsidRPr="006F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местных бюджетов по оплате труда работников муниципальных 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>спортивных школ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25 3 00 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местных бюджетов по оплате труда работников муниципальных учреждений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 xml:space="preserve"> спорта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 1 00 S0430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4D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местных бюджетов по оплате труда работников муниципальных </w:t>
            </w:r>
            <w:r w:rsidR="004D690D">
              <w:rPr>
                <w:rFonts w:ascii="Times New Roman" w:hAnsi="Times New Roman" w:cs="Times New Roman"/>
                <w:sz w:val="28"/>
                <w:szCs w:val="28"/>
              </w:rPr>
              <w:t>учреждений культуры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 0 01 S092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адресной инвестиционной программы МО город Рубцовск на капитальный ремонт здания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"Рубцовский драматический театр"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30 0 02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строительство канализационного коллектора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03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адресной инвестиционной программы МО город Рубцовск на </w:t>
            </w:r>
            <w:proofErr w:type="spell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берегоукрепление</w:t>
            </w:r>
            <w:proofErr w:type="spell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04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капитальный ремонт здания общежития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0 005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строительство городского кладбища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0 006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адресной инвестиционной программы МО город Рубцовск на капитальный ремонт подвального </w:t>
            </w:r>
            <w:proofErr w:type="gramStart"/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помещения здания Администрации города Рубцовска</w:t>
            </w:r>
            <w:proofErr w:type="gramEnd"/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 07 Р6099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капитальный ремонт убежища гражданской обороны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30 0 08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S0992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капитальный ремонт канализационных коллекторов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 0 09 S0990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6F2A98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8">
              <w:rPr>
                <w:rFonts w:ascii="Times New Roman" w:hAnsi="Times New Roman" w:cs="Times New Roman"/>
                <w:sz w:val="28"/>
                <w:szCs w:val="28"/>
              </w:rPr>
              <w:t>Расходы в рамках адресной инвестиционной программы МО город Рубцовск на комплекс инженерных мероприятий по снижению вредного влияния грунтовых вод на территории города</w:t>
            </w:r>
          </w:p>
        </w:tc>
      </w:tr>
    </w:tbl>
    <w:p w:rsidR="001618BA" w:rsidRDefault="001618BA" w:rsidP="00764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6F2A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6025AF" w:rsidRDefault="006025AF" w:rsidP="006025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Рубцовска-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025AF" w:rsidRP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В.И. Пьянков</w:t>
      </w:r>
    </w:p>
    <w:sectPr w:rsidR="006025AF" w:rsidRPr="006025AF" w:rsidSect="00DD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hybridMultilevel"/>
    <w:tmpl w:val="BF9E8268"/>
    <w:lvl w:ilvl="0" w:tplc="0B18D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12AF9"/>
    <w:rsid w:val="00016E31"/>
    <w:rsid w:val="00016F2A"/>
    <w:rsid w:val="001618BA"/>
    <w:rsid w:val="00194C8E"/>
    <w:rsid w:val="001D2AD8"/>
    <w:rsid w:val="00200C3C"/>
    <w:rsid w:val="002D460C"/>
    <w:rsid w:val="00331AC1"/>
    <w:rsid w:val="00380891"/>
    <w:rsid w:val="003A429D"/>
    <w:rsid w:val="003E5C83"/>
    <w:rsid w:val="004D690D"/>
    <w:rsid w:val="005C0A38"/>
    <w:rsid w:val="005D1124"/>
    <w:rsid w:val="006025AF"/>
    <w:rsid w:val="00606D4D"/>
    <w:rsid w:val="00626B25"/>
    <w:rsid w:val="006F2A98"/>
    <w:rsid w:val="00764CE0"/>
    <w:rsid w:val="00922294"/>
    <w:rsid w:val="00B00F41"/>
    <w:rsid w:val="00BD608A"/>
    <w:rsid w:val="00C62A12"/>
    <w:rsid w:val="00CF33A9"/>
    <w:rsid w:val="00D274E6"/>
    <w:rsid w:val="00DD2CF3"/>
    <w:rsid w:val="00DE35E0"/>
    <w:rsid w:val="00E23EAA"/>
    <w:rsid w:val="00E828D8"/>
    <w:rsid w:val="00EF6ABE"/>
    <w:rsid w:val="00F81F38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Васильченко ТВ</cp:lastModifiedBy>
  <cp:revision>5</cp:revision>
  <dcterms:created xsi:type="dcterms:W3CDTF">2019-01-16T08:23:00Z</dcterms:created>
  <dcterms:modified xsi:type="dcterms:W3CDTF">2019-05-30T04:42:00Z</dcterms:modified>
</cp:coreProperties>
</file>