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E1" w:rsidRPr="00700DBB" w:rsidRDefault="00DA2A1A" w:rsidP="0086625A">
      <w:pPr>
        <w:tabs>
          <w:tab w:val="left" w:pos="496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2A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00D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A09E1" w:rsidRPr="00700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</w:t>
      </w:r>
    </w:p>
    <w:p w:rsidR="00DA2A1A" w:rsidRPr="00DA2A1A" w:rsidRDefault="007A09E1" w:rsidP="0086625A">
      <w:pPr>
        <w:tabs>
          <w:tab w:val="left" w:pos="496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00D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3633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DA2A1A"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тверждена приказом </w:t>
      </w:r>
      <w:r w:rsidR="00DA2A1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</w:t>
      </w:r>
    </w:p>
    <w:p w:rsidR="00DA2A1A" w:rsidRPr="00DA2A1A" w:rsidRDefault="00DA2A1A" w:rsidP="00DA2A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 Рубцовска </w:t>
      </w:r>
    </w:p>
    <w:p w:rsidR="0086625A" w:rsidRPr="00700DBB" w:rsidRDefault="00700DBB" w:rsidP="0086625A">
      <w:pPr>
        <w:suppressAutoHyphens/>
        <w:spacing w:after="0" w:line="240" w:lineRule="auto"/>
        <w:ind w:left="4291" w:firstLine="66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DA2A1A"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proofErr w:type="spellStart"/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жилищно</w:t>
      </w:r>
      <w:proofErr w:type="spellEnd"/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коммунальному </w:t>
      </w:r>
    </w:p>
    <w:p w:rsidR="00DA2A1A" w:rsidRPr="00DA2A1A" w:rsidRDefault="00700DBB" w:rsidP="0086625A">
      <w:pPr>
        <w:suppressAutoHyphens/>
        <w:spacing w:after="0" w:line="240" w:lineRule="auto"/>
        <w:ind w:left="3583" w:firstLine="137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хозяйству </w:t>
      </w:r>
      <w:r w:rsidR="00DA2A1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и экологии</w:t>
      </w:r>
    </w:p>
    <w:p w:rsidR="00DA2A1A" w:rsidRPr="00DA2A1A" w:rsidRDefault="00DA2A1A" w:rsidP="00DA2A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</w:t>
      </w:r>
      <w:r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:rsidR="00A32A30" w:rsidRDefault="00A32A30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 w:val="24"/>
          <w:szCs w:val="24"/>
        </w:rPr>
      </w:pPr>
    </w:p>
    <w:p w:rsidR="00DA2A1A" w:rsidRDefault="00DA2A1A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 w:val="24"/>
          <w:szCs w:val="24"/>
        </w:rPr>
      </w:pPr>
    </w:p>
    <w:p w:rsidR="00A32A30" w:rsidRDefault="00A32A30" w:rsidP="00DA2A1A">
      <w:pPr>
        <w:spacing w:after="0" w:line="240" w:lineRule="auto"/>
        <w:ind w:right="413"/>
        <w:rPr>
          <w:rFonts w:ascii="PT Astra Serif" w:hAnsi="PT Astra Serif"/>
          <w:b/>
          <w:sz w:val="24"/>
          <w:szCs w:val="24"/>
        </w:rPr>
      </w:pPr>
    </w:p>
    <w:p w:rsidR="00C102CF" w:rsidRPr="00C102CF" w:rsidRDefault="0067132B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 w:val="24"/>
          <w:szCs w:val="24"/>
        </w:rPr>
        <w:t>ПРОГРАММА</w:t>
      </w:r>
    </w:p>
    <w:p w:rsidR="00C102CF" w:rsidRPr="00C102CF" w:rsidRDefault="00C102CF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sz w:val="24"/>
          <w:szCs w:val="24"/>
        </w:rPr>
      </w:pPr>
      <w:r w:rsidRPr="00C102CF">
        <w:rPr>
          <w:rFonts w:ascii="PT Astra Serif" w:hAnsi="PT Astra Serif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A32A30" w:rsidRPr="00CE0259">
        <w:rPr>
          <w:color w:val="000000"/>
          <w:spacing w:val="2"/>
          <w:sz w:val="24"/>
          <w:szCs w:val="24"/>
        </w:rPr>
        <w:t xml:space="preserve">на </w:t>
      </w:r>
      <w:r w:rsidR="00A32A30" w:rsidRPr="00A32A30">
        <w:rPr>
          <w:rFonts w:ascii="PT Astra Serif" w:hAnsi="PT Astra Serif"/>
          <w:sz w:val="24"/>
          <w:szCs w:val="24"/>
        </w:rPr>
        <w:t>автомобильном транспорте</w:t>
      </w:r>
      <w:r w:rsidR="0067132B">
        <w:rPr>
          <w:rFonts w:ascii="PT Astra Serif" w:hAnsi="PT Astra Serif"/>
          <w:sz w:val="24"/>
          <w:szCs w:val="24"/>
        </w:rPr>
        <w:t>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CE4689">
        <w:rPr>
          <w:rFonts w:ascii="PT Astra Serif" w:hAnsi="PT Astra Serif"/>
          <w:sz w:val="24"/>
          <w:szCs w:val="24"/>
        </w:rPr>
        <w:t xml:space="preserve"> на 2023</w:t>
      </w:r>
      <w:r w:rsidR="00A32A30" w:rsidRPr="00A32A30">
        <w:rPr>
          <w:rFonts w:ascii="PT Astra Serif" w:hAnsi="PT Astra Serif"/>
          <w:sz w:val="24"/>
          <w:szCs w:val="24"/>
        </w:rPr>
        <w:t>год</w:t>
      </w:r>
    </w:p>
    <w:p w:rsidR="00C102CF" w:rsidRDefault="00C102CF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49"/>
        <w:gridCol w:w="7796"/>
      </w:tblGrid>
      <w:tr w:rsidR="00C102CF" w:rsidRPr="006649CD" w:rsidTr="00403860">
        <w:trPr>
          <w:trHeight w:val="1118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C102C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 xml:space="preserve">(далее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программа профилактики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C102CF" w:rsidRPr="006649CD" w:rsidTr="00403860">
        <w:trPr>
          <w:trHeight w:val="1632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4" w:firstLine="5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</w:t>
            </w:r>
            <w:r w:rsidR="00127088">
              <w:rPr>
                <w:rFonts w:ascii="PT Astra Serif" w:hAnsi="PT Astra Serif"/>
                <w:sz w:val="24"/>
                <w:szCs w:val="24"/>
              </w:rPr>
              <w:t>ра</w:t>
            </w:r>
            <w:r w:rsidR="00E12514">
              <w:rPr>
                <w:rFonts w:ascii="PT Astra Serif" w:hAnsi="PT Astra Serif"/>
                <w:sz w:val="24"/>
                <w:szCs w:val="24"/>
              </w:rPr>
              <w:t>ции</w:t>
            </w:r>
          </w:p>
        </w:tc>
      </w:tr>
      <w:tr w:rsidR="00C102CF" w:rsidRPr="006649CD" w:rsidTr="00403860">
        <w:trPr>
          <w:trHeight w:val="1036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0" w:firstLine="5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EE5D67" w:rsidP="00EC1C0F">
            <w:pPr>
              <w:spacing w:after="0" w:line="240" w:lineRule="auto"/>
              <w:ind w:left="10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 xml:space="preserve">ешения </w:t>
            </w:r>
            <w:proofErr w:type="spellStart"/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 депутатов Алтайского края от 25.11.2021 № 733 «О принятии Положения о муниципальном контроле </w:t>
            </w:r>
            <w:r w:rsidR="005F2113" w:rsidRPr="005F211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на 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>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края»</w:t>
            </w:r>
            <w:r w:rsidR="00B76100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изменениями)</w:t>
            </w:r>
            <w:r w:rsidR="005F2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32B">
              <w:rPr>
                <w:rFonts w:ascii="PT Astra Serif" w:hAnsi="PT Astra Serif"/>
                <w:sz w:val="24"/>
                <w:szCs w:val="24"/>
              </w:rPr>
              <w:t xml:space="preserve">Управление Администрации города Рубцовска </w:t>
            </w:r>
            <w:r w:rsidR="00EC1C0F">
              <w:rPr>
                <w:rFonts w:ascii="PT Astra Serif" w:hAnsi="PT Astra Serif"/>
                <w:sz w:val="24"/>
                <w:szCs w:val="24"/>
              </w:rPr>
              <w:t>по жилищно-коммунальному хозяйству и экологии</w:t>
            </w:r>
            <w:r w:rsidR="00C102CF" w:rsidRPr="006649CD">
              <w:rPr>
                <w:rFonts w:ascii="PT Astra Serif" w:hAnsi="PT Astra Serif"/>
                <w:sz w:val="24"/>
                <w:szCs w:val="24"/>
              </w:rPr>
              <w:t xml:space="preserve"> (далее </w:t>
            </w:r>
            <w:r w:rsidR="00C102CF">
              <w:rPr>
                <w:rFonts w:ascii="PT Astra Serif" w:hAnsi="PT Astra Serif"/>
                <w:sz w:val="24"/>
                <w:szCs w:val="24"/>
              </w:rPr>
              <w:t>–</w:t>
            </w:r>
            <w:r w:rsidR="00C102CF" w:rsidRPr="006649C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C1C0F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="00C102CF">
              <w:rPr>
                <w:rFonts w:ascii="PT Astra Serif" w:hAnsi="PT Astra Serif"/>
                <w:sz w:val="24"/>
                <w:szCs w:val="24"/>
              </w:rPr>
              <w:t>)</w:t>
            </w:r>
            <w:r w:rsidR="005F2113" w:rsidRPr="00D57BA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уполномоченным органом по осуществлению  муниципального контроля </w:t>
            </w:r>
            <w:r w:rsidR="005F2113" w:rsidRPr="005F211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на 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>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      </w:r>
          </w:p>
        </w:tc>
      </w:tr>
      <w:tr w:rsidR="00C102CF" w:rsidRPr="006649CD" w:rsidTr="00403860">
        <w:trPr>
          <w:trHeight w:val="2237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9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 w:rsidR="00127088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C102CF" w:rsidRPr="006649CD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Снижение административной нагрузки на подконтрольные субъекты</w:t>
            </w:r>
            <w:r w:rsidR="00127088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C102CF" w:rsidRPr="006649CD" w:rsidRDefault="00C102CF" w:rsidP="00C102CF">
            <w:pPr>
              <w:spacing w:after="0" w:line="240" w:lineRule="auto"/>
              <w:ind w:left="5" w:firstLine="1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З.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Повышение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результативности и эффективности контрольной де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ятельности в сфере </w:t>
            </w:r>
            <w:r w:rsidRPr="00C102CF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автомобильно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го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транспорт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дорожного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хозяйств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</w:t>
            </w:r>
          </w:p>
        </w:tc>
      </w:tr>
      <w:tr w:rsidR="00C102CF" w:rsidRPr="006649CD" w:rsidTr="00403860">
        <w:trPr>
          <w:trHeight w:val="2133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Предотвращение рисков причинения вреда охраняемым законом ценностям.</w:t>
            </w:r>
          </w:p>
          <w:p w:rsidR="00C102CF" w:rsidRPr="006649CD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C102CF" w:rsidRPr="006649CD" w:rsidRDefault="00C102CF" w:rsidP="00C102CF">
            <w:pPr>
              <w:spacing w:after="0" w:line="240" w:lineRule="auto"/>
              <w:ind w:left="5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З. Информирование, консультирование конт</w:t>
            </w:r>
            <w:r w:rsidR="0024254A">
              <w:rPr>
                <w:rFonts w:ascii="PT Astra Serif" w:hAnsi="PT Astra Serif"/>
                <w:sz w:val="24"/>
                <w:szCs w:val="24"/>
              </w:rPr>
              <w:t xml:space="preserve">ролируемых лиц с использованием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информационно-телекоммуникационных технологий.</w:t>
            </w:r>
          </w:p>
          <w:p w:rsidR="00C102CF" w:rsidRPr="006649CD" w:rsidRDefault="00C102CF" w:rsidP="00C102CF">
            <w:pPr>
              <w:spacing w:after="0" w:line="240" w:lineRule="auto"/>
              <w:ind w:left="5" w:hanging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C102CF" w:rsidRPr="006649CD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59" w:lineRule="auto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02CF" w:rsidRPr="006649CD" w:rsidRDefault="00CE4689" w:rsidP="00C102CF">
            <w:pPr>
              <w:spacing w:after="0" w:line="259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2023</w:t>
            </w:r>
            <w:r w:rsidR="00C102CF" w:rsidRPr="006649CD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5F2113" w:rsidRPr="006649CD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2113" w:rsidRPr="006649CD" w:rsidRDefault="005F2113" w:rsidP="00C102CF">
            <w:pPr>
              <w:spacing w:after="0" w:line="259" w:lineRule="auto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2113" w:rsidRPr="00294B57" w:rsidRDefault="005F2113" w:rsidP="005F2113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r w:rsidRPr="006649CD">
              <w:rPr>
                <w:rFonts w:ascii="PT Astra Serif" w:hAnsi="PT Astra Serif"/>
                <w:sz w:val="24"/>
                <w:szCs w:val="24"/>
              </w:rPr>
              <w:t xml:space="preserve">Увеличение числа контролируемых лиц, соблюдающих при 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осуществлении деятельности обязательные требования </w:t>
            </w:r>
            <w:r>
              <w:rPr>
                <w:rFonts w:ascii="PT Astra Serif" w:hAnsi="PT Astra Serif"/>
                <w:sz w:val="24"/>
                <w:szCs w:val="24"/>
              </w:rPr>
              <w:t>законодательства</w:t>
            </w:r>
            <w:r w:rsidRPr="00294B57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5F2113" w:rsidRPr="00294B57" w:rsidRDefault="005F2113" w:rsidP="005F2113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Повышение количества </w:t>
            </w:r>
            <w:r w:rsidRPr="00294B57">
              <w:rPr>
                <w:rFonts w:ascii="PT Astra Serif" w:eastAsia="Calibri" w:hAnsi="PT Astra Serif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  <w:p w:rsidR="005F2113" w:rsidRPr="00294B57" w:rsidRDefault="005F2113" w:rsidP="005F2113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3. 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Повышение качества предоставляемых услуг населению. </w:t>
            </w:r>
          </w:p>
          <w:p w:rsidR="005F2113" w:rsidRPr="006649CD" w:rsidRDefault="005F2113" w:rsidP="005F2113">
            <w:pPr>
              <w:spacing w:after="0" w:line="259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 Повышение правосознания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правовой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культуры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контролируемых лиц.</w:t>
            </w:r>
          </w:p>
        </w:tc>
      </w:tr>
    </w:tbl>
    <w:p w:rsidR="00294B57" w:rsidRDefault="00294B57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1B2AC2" w:rsidRPr="000E031B" w:rsidRDefault="001B2AC2" w:rsidP="00294B57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4"/>
          <w:szCs w:val="24"/>
        </w:rPr>
      </w:pPr>
      <w:r w:rsidRPr="001B2AC2">
        <w:rPr>
          <w:rFonts w:ascii="PT Astra Serif" w:hAnsi="PT Astra Serif"/>
          <w:b/>
          <w:sz w:val="24"/>
          <w:szCs w:val="24"/>
        </w:rPr>
        <w:t>Анализ текущего состояния осуществления муниципального контроля</w:t>
      </w:r>
      <w:r w:rsidRPr="001B2AC2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A32A30">
        <w:rPr>
          <w:rFonts w:ascii="PT Astra Serif" w:hAnsi="PT Astra Serif"/>
          <w:b/>
          <w:sz w:val="24"/>
          <w:szCs w:val="24"/>
        </w:rPr>
        <w:t>на</w:t>
      </w:r>
      <w:r w:rsidR="00EC1C0F">
        <w:rPr>
          <w:rFonts w:ascii="PT Astra Serif" w:hAnsi="PT Astra Serif"/>
          <w:b/>
          <w:sz w:val="24"/>
          <w:szCs w:val="24"/>
        </w:rPr>
        <w:t xml:space="preserve"> автомобильном транспорте, городском наземном электрическом транспорте</w:t>
      </w:r>
      <w:r w:rsidR="00A32A30" w:rsidRPr="00A32A30">
        <w:rPr>
          <w:rFonts w:ascii="PT Astra Serif" w:hAnsi="PT Astra Serif"/>
          <w:b/>
          <w:sz w:val="24"/>
          <w:szCs w:val="24"/>
        </w:rPr>
        <w:t xml:space="preserve"> и в дорожном хозяйстве </w:t>
      </w:r>
      <w:r w:rsidR="00EC1C0F">
        <w:rPr>
          <w:rFonts w:ascii="PT Astra Serif" w:hAnsi="PT Astra Serif"/>
          <w:b/>
          <w:sz w:val="24"/>
          <w:szCs w:val="24"/>
        </w:rPr>
        <w:t>в границах муниципального образования город Рубцовск Алтайского края</w:t>
      </w:r>
    </w:p>
    <w:p w:rsidR="000E031B" w:rsidRPr="001B2AC2" w:rsidRDefault="000E031B" w:rsidP="000E031B">
      <w:pPr>
        <w:tabs>
          <w:tab w:val="left" w:pos="-142"/>
        </w:tabs>
        <w:spacing w:after="0" w:line="240" w:lineRule="auto"/>
        <w:ind w:right="-1"/>
        <w:rPr>
          <w:rFonts w:ascii="PT Astra Serif" w:hAnsi="PT Astra Serif"/>
          <w:b/>
          <w:sz w:val="24"/>
          <w:szCs w:val="24"/>
        </w:rPr>
      </w:pPr>
    </w:p>
    <w:p w:rsidR="00294B57" w:rsidRPr="00403860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</w:r>
      <w:r w:rsidR="00B20E2C">
        <w:rPr>
          <w:rFonts w:ascii="PT Astra Serif" w:hAnsi="PT Astra Serif"/>
          <w:sz w:val="24"/>
          <w:szCs w:val="24"/>
        </w:rPr>
        <w:t xml:space="preserve">1.1. </w:t>
      </w:r>
      <w:r w:rsidRPr="00403860">
        <w:rPr>
          <w:rFonts w:ascii="PT Astra Serif" w:hAnsi="PT Astra Serif"/>
          <w:sz w:val="24"/>
          <w:szCs w:val="24"/>
        </w:rPr>
        <w:t>В зависимости от объекта, в отношении которого осуществляется муниципальный контроль</w:t>
      </w:r>
      <w:r w:rsidR="00315395">
        <w:rPr>
          <w:rFonts w:ascii="PT Astra Serif" w:hAnsi="PT Astra Serif"/>
          <w:sz w:val="24"/>
          <w:szCs w:val="24"/>
        </w:rPr>
        <w:t xml:space="preserve"> </w:t>
      </w:r>
      <w:r w:rsidR="00315395" w:rsidRPr="00A32A30">
        <w:rPr>
          <w:rFonts w:ascii="PT Astra Serif" w:hAnsi="PT Astra Serif"/>
          <w:sz w:val="24"/>
          <w:szCs w:val="24"/>
        </w:rPr>
        <w:t xml:space="preserve">на </w:t>
      </w:r>
      <w:r w:rsidR="00EC1C0F">
        <w:rPr>
          <w:rFonts w:ascii="PT Astra Serif" w:hAnsi="PT Astra Serif"/>
          <w:sz w:val="24"/>
          <w:szCs w:val="24"/>
        </w:rPr>
        <w:t>автомобильном транспорте,</w:t>
      </w:r>
      <w:r w:rsidR="00A32A30" w:rsidRPr="00A32A30">
        <w:rPr>
          <w:rFonts w:ascii="PT Astra Serif" w:hAnsi="PT Astra Serif"/>
          <w:sz w:val="24"/>
          <w:szCs w:val="24"/>
        </w:rPr>
        <w:t xml:space="preserve"> </w:t>
      </w:r>
      <w:r w:rsidR="00EC1C0F">
        <w:rPr>
          <w:rFonts w:ascii="PT Astra Serif" w:hAnsi="PT Astra Serif"/>
          <w:sz w:val="24"/>
          <w:szCs w:val="24"/>
        </w:rPr>
        <w:t>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Pr="00E12514">
        <w:rPr>
          <w:rFonts w:ascii="PT Astra Serif" w:hAnsi="PT Astra Serif"/>
          <w:sz w:val="24"/>
          <w:szCs w:val="24"/>
        </w:rPr>
        <w:t>,</w:t>
      </w:r>
      <w:r w:rsidRPr="00403860">
        <w:rPr>
          <w:rFonts w:ascii="PT Astra Serif" w:hAnsi="PT Astra Serif"/>
          <w:sz w:val="24"/>
          <w:szCs w:val="24"/>
        </w:rPr>
        <w:t xml:space="preserve"> выделяются следующие типы контролируемых лиц: </w:t>
      </w:r>
    </w:p>
    <w:p w:rsidR="00294B57" w:rsidRPr="00403860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  <w:t xml:space="preserve">- </w:t>
      </w:r>
      <w:r w:rsidRPr="00403860">
        <w:rPr>
          <w:rFonts w:ascii="PT Astra Serif" w:eastAsia="Calibri" w:hAnsi="PT Astra Serif" w:cs="Times New Roman"/>
          <w:sz w:val="24"/>
          <w:szCs w:val="24"/>
        </w:rPr>
        <w:t>юридически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лица, индивидуальны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предприниматели и физически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</w:t>
      </w:r>
      <w:r w:rsidRPr="00403860">
        <w:rPr>
          <w:rFonts w:ascii="PT Astra Serif" w:hAnsi="PT Astra Serif"/>
          <w:sz w:val="24"/>
          <w:szCs w:val="24"/>
        </w:rPr>
        <w:t xml:space="preserve">, осуществляющие деятельность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</w:t>
      </w:r>
    </w:p>
    <w:p w:rsidR="00294B57" w:rsidRDefault="00294B57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  <w:t xml:space="preserve">- </w:t>
      </w:r>
      <w:r w:rsidRPr="00403860">
        <w:rPr>
          <w:rFonts w:ascii="PT Astra Serif" w:eastAsia="Calibri" w:hAnsi="PT Astra Serif" w:cs="Times New Roman"/>
          <w:sz w:val="24"/>
          <w:szCs w:val="24"/>
        </w:rPr>
        <w:t>юридически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лица, индивидуальны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предприниматели и физически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</w:t>
      </w:r>
      <w:r w:rsidRPr="00403860">
        <w:rPr>
          <w:rFonts w:ascii="PT Astra Serif" w:hAnsi="PT Astra Serif"/>
          <w:sz w:val="24"/>
          <w:szCs w:val="24"/>
        </w:rPr>
        <w:t xml:space="preserve">, осуществляющие деятельность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в области</w:t>
      </w:r>
      <w:r w:rsidRPr="00403860">
        <w:rPr>
          <w:rFonts w:ascii="PT Astra Serif" w:hAnsi="PT Astra Serif"/>
          <w:bCs/>
          <w:sz w:val="24"/>
          <w:szCs w:val="24"/>
        </w:rPr>
        <w:t xml:space="preserve">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перевозок по муниципальным маршрутам регулярных перевозок</w:t>
      </w:r>
      <w:r w:rsidR="00B20E2C">
        <w:rPr>
          <w:rFonts w:ascii="PT Astra Serif" w:eastAsia="Calibri" w:hAnsi="PT Astra Serif" w:cs="Times New Roman"/>
          <w:bCs/>
          <w:sz w:val="24"/>
          <w:szCs w:val="24"/>
        </w:rPr>
        <w:t>.</w:t>
      </w:r>
    </w:p>
    <w:p w:rsidR="00B20E2C" w:rsidRPr="00555C36" w:rsidRDefault="00814D5A" w:rsidP="00127088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1.2. </w:t>
      </w:r>
      <w:r w:rsidR="00B20E2C" w:rsidRPr="00B20E2C">
        <w:rPr>
          <w:rFonts w:ascii="PT Astra Serif" w:hAnsi="PT Astra Serif"/>
          <w:sz w:val="24"/>
          <w:szCs w:val="24"/>
        </w:rPr>
        <w:t xml:space="preserve">Общая протяженность </w:t>
      </w:r>
      <w:r w:rsidR="00B20E2C">
        <w:rPr>
          <w:rFonts w:ascii="PT Astra Serif" w:hAnsi="PT Astra Serif"/>
          <w:sz w:val="24"/>
          <w:szCs w:val="24"/>
        </w:rPr>
        <w:t xml:space="preserve">автомобильных </w:t>
      </w:r>
      <w:r w:rsidR="00B20E2C" w:rsidRPr="00B20E2C">
        <w:rPr>
          <w:rFonts w:ascii="PT Astra Serif" w:hAnsi="PT Astra Serif"/>
          <w:sz w:val="24"/>
          <w:szCs w:val="24"/>
        </w:rPr>
        <w:t xml:space="preserve">дорог </w:t>
      </w:r>
      <w:r w:rsidR="00B20E2C">
        <w:rPr>
          <w:rFonts w:ascii="PT Astra Serif" w:hAnsi="PT Astra Serif"/>
          <w:sz w:val="24"/>
          <w:szCs w:val="24"/>
        </w:rPr>
        <w:t>муниципального значения</w:t>
      </w:r>
      <w:r w:rsidR="00127088">
        <w:rPr>
          <w:rFonts w:ascii="PT Astra Serif" w:hAnsi="PT Astra Serif"/>
          <w:sz w:val="24"/>
          <w:szCs w:val="24"/>
        </w:rPr>
        <w:t xml:space="preserve"> </w:t>
      </w:r>
      <w:r w:rsidR="00B20E2C">
        <w:rPr>
          <w:rFonts w:ascii="PT Astra Serif" w:hAnsi="PT Astra Serif"/>
          <w:sz w:val="24"/>
          <w:szCs w:val="24"/>
        </w:rPr>
        <w:t xml:space="preserve">составляет </w:t>
      </w:r>
      <w:r w:rsidR="00EC1C0F">
        <w:rPr>
          <w:rFonts w:ascii="PT Astra Serif" w:hAnsi="PT Astra Serif"/>
          <w:sz w:val="24"/>
          <w:szCs w:val="24"/>
        </w:rPr>
        <w:t>962,8</w:t>
      </w:r>
      <w:r w:rsidR="00B20E2C" w:rsidRPr="00555C36">
        <w:rPr>
          <w:rFonts w:ascii="PT Astra Serif" w:hAnsi="PT Astra Serif"/>
          <w:sz w:val="24"/>
          <w:szCs w:val="24"/>
        </w:rPr>
        <w:t xml:space="preserve"> км, в том числе:</w:t>
      </w:r>
    </w:p>
    <w:p w:rsidR="00B20E2C" w:rsidRPr="00555C36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555C36">
        <w:rPr>
          <w:rFonts w:ascii="PT Astra Serif" w:hAnsi="PT Astra Serif"/>
          <w:sz w:val="24"/>
          <w:szCs w:val="24"/>
        </w:rPr>
        <w:tab/>
        <w:t xml:space="preserve">- с асфальтобетонным покрытием </w:t>
      </w:r>
      <w:r w:rsidR="000D2F86">
        <w:rPr>
          <w:rFonts w:ascii="PT Astra Serif" w:hAnsi="PT Astra Serif"/>
          <w:sz w:val="24"/>
          <w:szCs w:val="24"/>
        </w:rPr>
        <w:t>335,8</w:t>
      </w:r>
      <w:r w:rsidRPr="00555C36">
        <w:rPr>
          <w:rFonts w:ascii="PT Astra Serif" w:hAnsi="PT Astra Serif"/>
          <w:sz w:val="24"/>
          <w:szCs w:val="24"/>
        </w:rPr>
        <w:t xml:space="preserve"> км; </w:t>
      </w:r>
    </w:p>
    <w:p w:rsidR="00B20E2C" w:rsidRPr="00B20E2C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555C36">
        <w:rPr>
          <w:rFonts w:ascii="PT Astra Serif" w:hAnsi="PT Astra Serif"/>
          <w:sz w:val="24"/>
          <w:szCs w:val="24"/>
        </w:rPr>
        <w:tab/>
        <w:t xml:space="preserve">- грунтовые </w:t>
      </w:r>
      <w:r w:rsidR="000D2F86">
        <w:rPr>
          <w:rFonts w:ascii="PT Astra Serif" w:hAnsi="PT Astra Serif"/>
          <w:sz w:val="24"/>
          <w:szCs w:val="24"/>
        </w:rPr>
        <w:t>627</w:t>
      </w:r>
      <w:r w:rsidRPr="00555C36">
        <w:rPr>
          <w:rFonts w:ascii="PT Astra Serif" w:hAnsi="PT Astra Serif"/>
          <w:sz w:val="24"/>
          <w:szCs w:val="24"/>
        </w:rPr>
        <w:t xml:space="preserve"> км.</w:t>
      </w:r>
    </w:p>
    <w:p w:rsidR="00B20E2C" w:rsidRPr="00C45903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15339F" w:rsidRPr="00C45903">
        <w:rPr>
          <w:rFonts w:ascii="PT Astra Serif" w:hAnsi="PT Astra Serif"/>
          <w:color w:val="000000" w:themeColor="text1"/>
          <w:sz w:val="24"/>
          <w:szCs w:val="24"/>
        </w:rPr>
        <w:t>1.3. Деятельность в</w:t>
      </w:r>
      <w:r w:rsidRPr="00C45903">
        <w:rPr>
          <w:rFonts w:ascii="PT Astra Serif" w:hAnsi="PT Astra Serif"/>
          <w:color w:val="000000" w:themeColor="text1"/>
          <w:sz w:val="24"/>
          <w:szCs w:val="24"/>
        </w:rPr>
        <w:t xml:space="preserve"> сфере автомобильного пассажирского транспорта </w:t>
      </w:r>
      <w:r w:rsidR="000761B9" w:rsidRPr="00C45903">
        <w:rPr>
          <w:rFonts w:ascii="PT Astra Serif" w:hAnsi="PT Astra Serif"/>
          <w:color w:val="000000" w:themeColor="text1"/>
          <w:sz w:val="24"/>
          <w:szCs w:val="24"/>
        </w:rPr>
        <w:t>маршрутах проходящих муниципального образования город Рубцовск Алтайского края выполняется на</w:t>
      </w:r>
      <w:r w:rsidR="00A91186" w:rsidRPr="00C45903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EB491E" w:rsidRPr="00C45903">
        <w:rPr>
          <w:rFonts w:ascii="PT Astra Serif" w:hAnsi="PT Astra Serif"/>
          <w:color w:val="000000" w:themeColor="text1"/>
          <w:sz w:val="24"/>
          <w:szCs w:val="24"/>
        </w:rPr>
        <w:t>13 муниципальных маршрутах</w:t>
      </w:r>
    </w:p>
    <w:p w:rsidR="00AB712E" w:rsidRPr="00DB173E" w:rsidRDefault="00B20E2C" w:rsidP="00DA2A1A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3E54E9">
        <w:rPr>
          <w:rFonts w:ascii="PT Astra Serif" w:hAnsi="PT Astra Serif"/>
          <w:color w:val="FF0000"/>
          <w:sz w:val="24"/>
          <w:szCs w:val="24"/>
        </w:rPr>
        <w:tab/>
      </w:r>
      <w:r w:rsidR="00294B57" w:rsidRPr="00DB173E">
        <w:rPr>
          <w:rFonts w:ascii="PT Astra Serif" w:hAnsi="PT Astra Serif"/>
          <w:sz w:val="24"/>
          <w:szCs w:val="24"/>
        </w:rPr>
        <w:t>2. Характеристика проблем, на решение которых направлена программа профилактики</w:t>
      </w:r>
      <w:r w:rsidR="00127088" w:rsidRPr="00DB173E">
        <w:rPr>
          <w:rFonts w:ascii="PT Astra Serif" w:hAnsi="PT Astra Serif"/>
          <w:sz w:val="24"/>
          <w:szCs w:val="24"/>
        </w:rPr>
        <w:t>:</w:t>
      </w:r>
      <w:r w:rsidR="000F7BF9" w:rsidRPr="00DB173E">
        <w:rPr>
          <w:rFonts w:ascii="PT Astra Serif" w:hAnsi="PT Astra Serif"/>
          <w:sz w:val="24"/>
          <w:szCs w:val="24"/>
        </w:rPr>
        <w:t xml:space="preserve"> </w:t>
      </w:r>
    </w:p>
    <w:p w:rsidR="000F7BF9" w:rsidRPr="00DB173E" w:rsidRDefault="000F7BF9" w:rsidP="00DA2A1A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DB173E">
        <w:rPr>
          <w:rFonts w:ascii="PT Astra Serif" w:hAnsi="PT Astra Serif"/>
          <w:sz w:val="24"/>
          <w:szCs w:val="24"/>
        </w:rPr>
        <w:tab/>
      </w:r>
      <w:r w:rsidR="00DB173E" w:rsidRPr="00DB173E">
        <w:rPr>
          <w:rFonts w:ascii="PT Astra Serif" w:hAnsi="PT Astra Serif"/>
          <w:sz w:val="24"/>
          <w:szCs w:val="24"/>
        </w:rPr>
        <w:t>2.1. В сфере автомобильного транспорта – соблюдение юридическими лицами, индивидуальными предпринимателями обязательных требований установленных в отношении перевозок по муниципальным маршрутам регулярных перевозок.</w:t>
      </w:r>
    </w:p>
    <w:p w:rsidR="0015339F" w:rsidRDefault="0015339F" w:rsidP="004A0624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DB173E">
        <w:rPr>
          <w:rFonts w:ascii="PT Astra Serif" w:hAnsi="PT Astra Serif"/>
          <w:sz w:val="24"/>
          <w:szCs w:val="24"/>
        </w:rPr>
        <w:tab/>
      </w:r>
      <w:r w:rsidR="00DB173E" w:rsidRPr="00DB173E">
        <w:rPr>
          <w:rFonts w:ascii="PT Astra Serif" w:hAnsi="PT Astra Serif"/>
          <w:sz w:val="24"/>
          <w:szCs w:val="24"/>
        </w:rPr>
        <w:t>2.2</w:t>
      </w:r>
      <w:r w:rsidR="00127088" w:rsidRPr="00DB173E">
        <w:rPr>
          <w:rFonts w:ascii="PT Astra Serif" w:hAnsi="PT Astra Serif"/>
          <w:sz w:val="24"/>
          <w:szCs w:val="24"/>
        </w:rPr>
        <w:t xml:space="preserve">. </w:t>
      </w:r>
      <w:r w:rsidRPr="00DB173E">
        <w:rPr>
          <w:rFonts w:ascii="PT Astra Serif" w:hAnsi="PT Astra Serif"/>
          <w:sz w:val="24"/>
          <w:szCs w:val="24"/>
        </w:rPr>
        <w:t xml:space="preserve">В сфере дорожного хозяйства основной проблемой является несоответствие нормативным требованиям </w:t>
      </w:r>
      <w:r w:rsidR="00B76100">
        <w:rPr>
          <w:rFonts w:ascii="PT Astra Serif" w:hAnsi="PT Astra Serif"/>
          <w:sz w:val="24"/>
          <w:szCs w:val="24"/>
        </w:rPr>
        <w:t>782,9</w:t>
      </w:r>
      <w:r w:rsidR="00AA608D" w:rsidRPr="00DB173E">
        <w:rPr>
          <w:rFonts w:ascii="PT Astra Serif" w:hAnsi="PT Astra Serif"/>
          <w:sz w:val="24"/>
          <w:szCs w:val="24"/>
        </w:rPr>
        <w:t>,</w:t>
      </w:r>
      <w:r w:rsidR="00555C36" w:rsidRPr="00DB173E">
        <w:rPr>
          <w:rFonts w:ascii="PT Astra Serif" w:hAnsi="PT Astra Serif"/>
          <w:sz w:val="24"/>
          <w:szCs w:val="24"/>
        </w:rPr>
        <w:t xml:space="preserve">км </w:t>
      </w:r>
      <w:r w:rsidRPr="00DB173E">
        <w:rPr>
          <w:rFonts w:ascii="PT Astra Serif" w:hAnsi="PT Astra Serif"/>
          <w:sz w:val="24"/>
          <w:szCs w:val="24"/>
        </w:rPr>
        <w:t xml:space="preserve">(или </w:t>
      </w:r>
      <w:r w:rsidR="00B76100">
        <w:rPr>
          <w:rFonts w:ascii="PT Astra Serif" w:hAnsi="PT Astra Serif"/>
          <w:sz w:val="24"/>
          <w:szCs w:val="24"/>
        </w:rPr>
        <w:t>81</w:t>
      </w:r>
      <w:r w:rsidR="00555C36" w:rsidRPr="00DB173E">
        <w:rPr>
          <w:rFonts w:ascii="PT Astra Serif" w:hAnsi="PT Astra Serif"/>
          <w:sz w:val="24"/>
          <w:szCs w:val="24"/>
        </w:rPr>
        <w:t>%</w:t>
      </w:r>
      <w:r w:rsidRPr="00DB173E">
        <w:rPr>
          <w:rFonts w:ascii="PT Astra Serif" w:hAnsi="PT Astra Serif"/>
          <w:sz w:val="24"/>
          <w:szCs w:val="24"/>
        </w:rPr>
        <w:t>) автомобильных дорог</w:t>
      </w:r>
      <w:r w:rsidR="004A0624" w:rsidRPr="00DB173E">
        <w:rPr>
          <w:rFonts w:ascii="PT Astra Serif" w:hAnsi="PT Astra Serif"/>
          <w:sz w:val="24"/>
          <w:szCs w:val="24"/>
        </w:rPr>
        <w:t>.</w:t>
      </w:r>
    </w:p>
    <w:p w:rsidR="005F2113" w:rsidRPr="00DB173E" w:rsidRDefault="005F2113" w:rsidP="004A0624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E456F7" w:rsidRPr="003E54E9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456F7" w:rsidRPr="00E456F7" w:rsidRDefault="00CE4689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="00E456F7" w:rsidRPr="00E456F7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реализации программы профилактики</w:t>
      </w:r>
    </w:p>
    <w:p w:rsidR="00E456F7" w:rsidRPr="00E456F7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1)</w:t>
      </w:r>
      <w:r w:rsidRPr="00E456F7">
        <w:rPr>
          <w:rFonts w:ascii="PT Astra Serif" w:eastAsia="Times New Roman" w:hAnsi="PT Astra Serif" w:cs="Times New Roman"/>
          <w:sz w:val="24"/>
          <w:szCs w:val="24"/>
          <w:lang w:val="en-US"/>
        </w:rPr>
        <w:t> </w:t>
      </w:r>
      <w:r w:rsidRPr="00E456F7">
        <w:rPr>
          <w:rFonts w:ascii="PT Astra Serif" w:eastAsia="Times New Roman" w:hAnsi="PT Astra Serif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2)</w:t>
      </w:r>
      <w:r w:rsidRPr="00E456F7">
        <w:rPr>
          <w:rFonts w:ascii="PT Astra Serif" w:eastAsia="Times New Roman" w:hAnsi="PT Astra Serif" w:cs="Times New Roman"/>
          <w:sz w:val="24"/>
          <w:szCs w:val="24"/>
          <w:lang w:val="en-US"/>
        </w:rPr>
        <w:t> </w:t>
      </w:r>
      <w:r w:rsidRPr="00E456F7">
        <w:rPr>
          <w:rFonts w:ascii="PT Astra Serif" w:eastAsia="Times New Roman" w:hAnsi="PT Astra Serif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456F7" w:rsidRPr="00E456F7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3)</w:t>
      </w:r>
      <w:r w:rsidRPr="00E456F7">
        <w:rPr>
          <w:rFonts w:ascii="PT Astra Serif" w:eastAsia="Times New Roman" w:hAnsi="PT Astra Serif" w:cs="Times New Roman"/>
          <w:sz w:val="24"/>
          <w:szCs w:val="24"/>
          <w:lang w:val="en-US"/>
        </w:rPr>
        <w:t> </w:t>
      </w:r>
      <w:r w:rsidRPr="00E456F7">
        <w:rPr>
          <w:rFonts w:ascii="PT Astra Serif" w:eastAsia="Times New Roman" w:hAnsi="PT Astra Serif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Задачами Программы являются: 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E456F7" w:rsidRPr="00E456F7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456F7" w:rsidRPr="00E456F7" w:rsidRDefault="00CE4689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>3</w:t>
      </w:r>
      <w:r w:rsidR="00E456F7" w:rsidRPr="00E456F7">
        <w:rPr>
          <w:rFonts w:ascii="PT Astra Serif" w:eastAsia="Times New Roman" w:hAnsi="PT Astra Serif" w:cs="Times New Roman"/>
          <w:b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E456F7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sz w:val="16"/>
          <w:szCs w:val="16"/>
        </w:rPr>
      </w:pPr>
    </w:p>
    <w:p w:rsidR="004A38DA" w:rsidRDefault="004A38DA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sz w:val="16"/>
          <w:szCs w:val="16"/>
        </w:rPr>
      </w:pPr>
    </w:p>
    <w:p w:rsidR="004A38DA" w:rsidRPr="00E456F7" w:rsidRDefault="004A38DA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sz w:val="16"/>
          <w:szCs w:val="16"/>
        </w:rPr>
      </w:pP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E456F7" w:rsidRPr="00E456F7" w:rsidTr="00127088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</w:rPr>
              <w:t>Наименование формы</w:t>
            </w:r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мероприятия</w:t>
            </w:r>
            <w:proofErr w:type="spellEnd"/>
          </w:p>
          <w:p w:rsidR="00E456F7" w:rsidRPr="00E456F7" w:rsidRDefault="00E456F7" w:rsidP="00127088">
            <w:pPr>
              <w:tabs>
                <w:tab w:val="left" w:pos="1356"/>
              </w:tabs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456F7" w:rsidRP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Срок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проведения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E456F7" w:rsidRP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  <w:tr w:rsidR="00E456F7" w:rsidRPr="00E456F7" w:rsidTr="00E456F7">
        <w:tc>
          <w:tcPr>
            <w:tcW w:w="10031" w:type="dxa"/>
            <w:gridSpan w:val="4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</w:rPr>
              <w:t>1. Информирование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1.1.</w:t>
            </w: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Актуализация и размещение в сети «Интернет» на официальном сайте </w:t>
            </w:r>
            <w:r w:rsidR="003E54E9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Администрации города Рубцовска</w:t>
            </w: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:</w:t>
            </w:r>
          </w:p>
          <w:p w:rsidR="007F4DEC" w:rsidRPr="000E031B" w:rsidRDefault="00E456F7" w:rsidP="007F4DEC">
            <w:pPr>
              <w:tabs>
                <w:tab w:val="left" w:pos="-142"/>
              </w:tabs>
              <w:ind w:right="-1"/>
              <w:rPr>
                <w:rFonts w:ascii="PT Astra Serif" w:hAnsi="PT Astra Serif"/>
                <w:b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="007F4DEC" w:rsidRPr="007F4DE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7F4DEC"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б)</w:t>
            </w:r>
            <w:r w:rsidR="0039240D" w:rsidRPr="00851256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39240D">
              <w:rPr>
                <w:rFonts w:ascii="Times New Roman" w:hAnsi="Times New Roman" w:cs="Times New Roman"/>
                <w:iCs/>
                <w:sz w:val="24"/>
              </w:rPr>
              <w:t>о</w:t>
            </w:r>
            <w:r w:rsidR="0039240D" w:rsidRPr="00851256">
              <w:rPr>
                <w:rFonts w:ascii="Times New Roman" w:hAnsi="Times New Roman" w:cs="Times New Roman"/>
                <w:iCs/>
                <w:sz w:val="24"/>
              </w:rPr>
              <w:t>бобщение правоприменительной практики</w:t>
            </w:r>
            <w:r w:rsidR="0039240D"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материалов, информационных писем, руководств по соблюдению обязательных требований</w:t>
            </w: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в) перечня индикаторов риска нарушения обязательных требований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456F7" w:rsidRDefault="00E456F7" w:rsidP="00E456F7">
            <w:pPr>
              <w:widowControl w:val="0"/>
              <w:tabs>
                <w:tab w:val="left" w:pos="176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tabs>
                <w:tab w:val="left" w:pos="176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:rsidR="00E456F7" w:rsidRPr="00E456F7" w:rsidRDefault="00E456F7" w:rsidP="00E456F7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9667ED" w:rsidRDefault="009667ED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667ED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667ED" w:rsidRDefault="009667ED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667ED" w:rsidRDefault="009667ED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667ED" w:rsidRDefault="009667ED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667ED" w:rsidRDefault="009667ED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667ED" w:rsidRDefault="009667ED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Не реже </w:t>
            </w:r>
            <w:r w:rsidR="004A0624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1</w:t>
            </w: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 раз</w:t>
            </w:r>
            <w:r w:rsidR="004A0624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 в год</w:t>
            </w:r>
          </w:p>
          <w:p w:rsidR="009667ED" w:rsidRDefault="009667ED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:rsidR="009667ED" w:rsidRDefault="009667ED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CE4689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Не позднее 25</w:t>
            </w:r>
            <w:r w:rsidR="00E456F7"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 декабря предшествующего года</w:t>
            </w:r>
          </w:p>
        </w:tc>
        <w:tc>
          <w:tcPr>
            <w:tcW w:w="2268" w:type="dxa"/>
          </w:tcPr>
          <w:p w:rsidR="009B09BC" w:rsidRDefault="005A64D5" w:rsidP="009B09B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B09BC">
              <w:rPr>
                <w:rFonts w:ascii="Times New Roman" w:hAnsi="Times New Roman" w:cs="Times New Roman"/>
              </w:rPr>
              <w:t>ицо,</w:t>
            </w:r>
          </w:p>
          <w:p w:rsidR="00E456F7" w:rsidRPr="009B09BC" w:rsidRDefault="009B09BC" w:rsidP="009B09B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</w:rPr>
              <w:t xml:space="preserve">уполномоченное на осуществление муниципального 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 контроля </w:t>
            </w:r>
            <w:r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F4DEC">
              <w:rPr>
                <w:rFonts w:ascii="PT Astra Serif" w:hAnsi="PT Astra Serif"/>
                <w:sz w:val="24"/>
                <w:szCs w:val="24"/>
              </w:rPr>
              <w:t>:</w:t>
            </w:r>
            <w:r w:rsidR="00DA7413">
              <w:rPr>
                <w:rFonts w:ascii="PT Astra Serif" w:hAnsi="PT Astra Serif"/>
                <w:sz w:val="24"/>
                <w:szCs w:val="24"/>
              </w:rPr>
              <w:t xml:space="preserve"> (инспектор)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E456F7" w:rsidRPr="00E456F7" w:rsidTr="006260E3">
        <w:tc>
          <w:tcPr>
            <w:tcW w:w="10031" w:type="dxa"/>
            <w:gridSpan w:val="4"/>
          </w:tcPr>
          <w:p w:rsidR="00E456F7" w:rsidRPr="006649CD" w:rsidRDefault="00E456F7" w:rsidP="00E456F7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Pr="00962E01">
              <w:rPr>
                <w:rFonts w:ascii="PT Astra Serif" w:hAnsi="PT Astra Serif"/>
                <w:sz w:val="24"/>
                <w:szCs w:val="24"/>
              </w:rPr>
              <w:t>. Объявление  предостережения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:rsidR="00E456F7" w:rsidRPr="00E456F7" w:rsidRDefault="00E456F7" w:rsidP="00FF55E5">
            <w:pPr>
              <w:tabs>
                <w:tab w:val="left" w:pos="-142"/>
              </w:tabs>
              <w:ind w:right="-1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B9483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="00B94839" w:rsidRPr="00B9483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автомобильном транспорте</w:t>
            </w:r>
            <w:r w:rsidR="003E54E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, городском наземном электрическом транспорте</w:t>
            </w:r>
            <w:r w:rsidR="00B94839" w:rsidRPr="00B9483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и в дорожном хозяйстве </w:t>
            </w:r>
            <w:r w:rsidR="00FF55E5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в границах</w:t>
            </w:r>
            <w:r w:rsidR="006C67F0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муниципального образования город Рубцовск Алтайского края</w:t>
            </w:r>
            <w:r w:rsidR="00DA7413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(руководитель, заместитель руководителя Контрольного органа)</w:t>
            </w:r>
            <w:r w:rsidR="006C67F0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B09BC" w:rsidRDefault="005A64D5" w:rsidP="009B09B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B09BC">
              <w:rPr>
                <w:rFonts w:ascii="Times New Roman" w:hAnsi="Times New Roman" w:cs="Times New Roman"/>
              </w:rPr>
              <w:t>ицо,</w:t>
            </w:r>
          </w:p>
          <w:p w:rsidR="009B09BC" w:rsidRPr="009B09BC" w:rsidRDefault="009B09BC" w:rsidP="009B09B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</w:rPr>
              <w:t xml:space="preserve">уполномоченное на осуществление муниципального 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 контроля </w:t>
            </w:r>
            <w:r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DA7413">
              <w:rPr>
                <w:rFonts w:ascii="PT Astra Serif" w:hAnsi="PT Astra Serif"/>
                <w:sz w:val="24"/>
                <w:szCs w:val="24"/>
              </w:rPr>
              <w:t xml:space="preserve"> (инспектор)</w:t>
            </w:r>
          </w:p>
          <w:p w:rsidR="00E456F7" w:rsidRPr="00E456F7" w:rsidRDefault="00E456F7" w:rsidP="00B94839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E456F7" w:rsidRPr="00E456F7" w:rsidTr="00DF5F55">
        <w:tc>
          <w:tcPr>
            <w:tcW w:w="10031" w:type="dxa"/>
            <w:gridSpan w:val="4"/>
          </w:tcPr>
          <w:p w:rsidR="00E456F7" w:rsidRPr="006649CD" w:rsidRDefault="00E456F7" w:rsidP="00E456F7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З. Консультирование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7F4DEC" w:rsidRPr="007F4DEC" w:rsidRDefault="00E456F7" w:rsidP="007F4DEC">
            <w:pPr>
              <w:tabs>
                <w:tab w:val="left" w:pos="-142"/>
              </w:tabs>
              <w:ind w:right="-1"/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Консультирование контролируемых лиц и их представ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ителей по вопросам, связанным с  </w:t>
            </w:r>
            <w:r w:rsidRPr="00962E01">
              <w:rPr>
                <w:rFonts w:ascii="PT Astra Serif" w:hAnsi="PT Astra Serif"/>
                <w:sz w:val="24"/>
                <w:szCs w:val="24"/>
              </w:rPr>
              <w:t>организацией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62E01">
              <w:rPr>
                <w:rFonts w:ascii="PT Astra Serif" w:hAnsi="PT Astra Serif"/>
                <w:sz w:val="24"/>
                <w:szCs w:val="24"/>
              </w:rPr>
              <w:t>и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F4DEC">
              <w:rPr>
                <w:rFonts w:ascii="PT Astra Serif" w:hAnsi="PT Astra Serif"/>
                <w:sz w:val="24"/>
                <w:szCs w:val="24"/>
              </w:rPr>
              <w:t>осуществлением муниципального контроля</w:t>
            </w:r>
            <w:r w:rsidR="007F4DEC" w:rsidRP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F4DEC"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: </w:t>
            </w:r>
          </w:p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1) порядок проведения контрольных мероприятий;</w:t>
            </w:r>
          </w:p>
          <w:p w:rsidR="00E456F7" w:rsidRPr="00962E01" w:rsidRDefault="007F4DEC" w:rsidP="00E456F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2) 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>порядок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>осуществления профилактических мероприятий;</w:t>
            </w:r>
          </w:p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З) порядок принятия решений по итогам контрольных мероприятий;</w:t>
            </w:r>
          </w:p>
          <w:p w:rsidR="00E456F7" w:rsidRPr="00E456F7" w:rsidRDefault="007F4DEC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4) порядок 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>обжалования решений Контрольного органа.</w:t>
            </w:r>
          </w:p>
        </w:tc>
        <w:tc>
          <w:tcPr>
            <w:tcW w:w="2552" w:type="dxa"/>
          </w:tcPr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По запросу</w:t>
            </w:r>
          </w:p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В форме устных и</w:t>
            </w: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письменных разъяснений</w:t>
            </w:r>
          </w:p>
        </w:tc>
        <w:tc>
          <w:tcPr>
            <w:tcW w:w="2268" w:type="dxa"/>
          </w:tcPr>
          <w:p w:rsidR="009B09BC" w:rsidRDefault="005A64D5" w:rsidP="009B09B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B09BC">
              <w:rPr>
                <w:rFonts w:ascii="Times New Roman" w:hAnsi="Times New Roman" w:cs="Times New Roman"/>
              </w:rPr>
              <w:t>ицо,</w:t>
            </w:r>
          </w:p>
          <w:p w:rsidR="009B09BC" w:rsidRPr="009B09BC" w:rsidRDefault="009B09BC" w:rsidP="009B09B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</w:rPr>
              <w:t xml:space="preserve">уполномоченное на осуществление муниципального 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 контроля </w:t>
            </w:r>
            <w:r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F4DEC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E456F7" w:rsidRPr="006649CD" w:rsidRDefault="00DA7413" w:rsidP="00E456F7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(инспектор)</w:t>
            </w:r>
          </w:p>
        </w:tc>
      </w:tr>
    </w:tbl>
    <w:p w:rsidR="00962E01" w:rsidRDefault="00962E01" w:rsidP="00962E01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C056F9" w:rsidRPr="00962E01" w:rsidRDefault="00C056F9" w:rsidP="00962E01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294B57" w:rsidRPr="00962E01" w:rsidRDefault="00CE4689" w:rsidP="00962E01">
      <w:pPr>
        <w:tabs>
          <w:tab w:val="left" w:pos="-142"/>
        </w:tabs>
        <w:spacing w:after="265" w:line="224" w:lineRule="auto"/>
        <w:ind w:right="31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4</w:t>
      </w:r>
      <w:r w:rsidR="00294B57" w:rsidRPr="00962E01">
        <w:rPr>
          <w:rFonts w:ascii="PT Astra Serif" w:hAnsi="PT Astra Serif"/>
          <w:b/>
          <w:sz w:val="24"/>
          <w:szCs w:val="24"/>
        </w:rPr>
        <w:t>. Показатели результативности и эффективности программы профилактики рисков причинения вреда (ущерба)</w:t>
      </w:r>
    </w:p>
    <w:p w:rsidR="00FA5E82" w:rsidRPr="009352A0" w:rsidRDefault="00FA5E82" w:rsidP="00FA5E82">
      <w:pPr>
        <w:pStyle w:val="ab"/>
        <w:spacing w:line="276" w:lineRule="auto"/>
        <w:ind w:left="0" w:firstLine="0"/>
        <w:rPr>
          <w:color w:val="000000"/>
          <w:sz w:val="24"/>
          <w:szCs w:val="24"/>
          <w:lang w:val="ru-RU" w:eastAsia="ru-RU" w:bidi="ar-SA"/>
        </w:rPr>
      </w:pPr>
      <w:r w:rsidRPr="009352A0">
        <w:rPr>
          <w:color w:val="000000"/>
          <w:sz w:val="24"/>
          <w:szCs w:val="24"/>
          <w:lang w:val="ru-RU" w:eastAsia="ru-RU" w:bidi="ar-SA"/>
        </w:rPr>
        <w:t>Эффективность реализации программы профилактики оценивается:</w:t>
      </w:r>
    </w:p>
    <w:p w:rsidR="00FA5E82" w:rsidRPr="009352A0" w:rsidRDefault="00FA5E82" w:rsidP="00FA5E82">
      <w:pPr>
        <w:pStyle w:val="ab"/>
        <w:spacing w:line="276" w:lineRule="auto"/>
        <w:ind w:left="0"/>
        <w:rPr>
          <w:color w:val="000000"/>
          <w:sz w:val="24"/>
          <w:szCs w:val="24"/>
          <w:lang w:val="ru-RU" w:eastAsia="ru-RU" w:bidi="ar-SA"/>
        </w:rPr>
      </w:pPr>
      <w:r w:rsidRPr="009352A0">
        <w:rPr>
          <w:color w:val="000000"/>
          <w:sz w:val="24"/>
          <w:szCs w:val="24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:rsidR="00FA5E82" w:rsidRPr="009352A0" w:rsidRDefault="00FA5E82" w:rsidP="00FA5E82">
      <w:pPr>
        <w:pStyle w:val="ab"/>
        <w:spacing w:line="276" w:lineRule="auto"/>
        <w:ind w:left="0"/>
        <w:rPr>
          <w:color w:val="000000"/>
          <w:sz w:val="24"/>
          <w:szCs w:val="24"/>
          <w:lang w:val="ru-RU" w:eastAsia="ru-RU" w:bidi="ar-SA"/>
        </w:rPr>
      </w:pPr>
      <w:r w:rsidRPr="009352A0">
        <w:rPr>
          <w:color w:val="000000"/>
          <w:sz w:val="24"/>
          <w:szCs w:val="24"/>
          <w:lang w:val="ru-RU" w:eastAsia="ru-RU" w:bidi="ar-SA"/>
        </w:rPr>
        <w:t xml:space="preserve">2)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</w:t>
      </w:r>
      <w:r w:rsidRPr="009352A0">
        <w:rPr>
          <w:color w:val="000000"/>
          <w:sz w:val="24"/>
          <w:szCs w:val="24"/>
          <w:lang w:val="ru-RU" w:eastAsia="ru-RU" w:bidi="ar-SA"/>
        </w:rPr>
        <w:lastRenderedPageBreak/>
        <w:t>порядке проведения контрольных мероприятий, правах контролируемых лиц при проведении контрольных</w:t>
      </w:r>
      <w:r>
        <w:rPr>
          <w:color w:val="000000"/>
          <w:sz w:val="24"/>
          <w:szCs w:val="24"/>
          <w:lang w:val="ru-RU" w:eastAsia="ru-RU" w:bidi="ar-SA"/>
        </w:rPr>
        <w:t xml:space="preserve"> мероприятий</w:t>
      </w:r>
      <w:r w:rsidRPr="009352A0">
        <w:rPr>
          <w:color w:val="000000"/>
          <w:sz w:val="24"/>
          <w:szCs w:val="24"/>
          <w:lang w:val="ru-RU" w:eastAsia="ru-RU" w:bidi="ar-SA"/>
        </w:rPr>
        <w:t>;</w:t>
      </w:r>
    </w:p>
    <w:p w:rsidR="00FA5E82" w:rsidRPr="009352A0" w:rsidRDefault="00FA5E82" w:rsidP="00FA5E82">
      <w:pPr>
        <w:pStyle w:val="ab"/>
        <w:spacing w:line="276" w:lineRule="auto"/>
        <w:ind w:left="0" w:firstLine="709"/>
        <w:rPr>
          <w:color w:val="000000"/>
          <w:sz w:val="24"/>
          <w:szCs w:val="24"/>
          <w:lang w:val="ru-RU" w:eastAsia="ru-RU" w:bidi="ar-SA"/>
        </w:rPr>
      </w:pPr>
      <w:r w:rsidRPr="009352A0">
        <w:rPr>
          <w:color w:val="000000"/>
          <w:sz w:val="24"/>
          <w:szCs w:val="24"/>
          <w:lang w:val="ru-RU"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 w:rsidR="00FA5E82" w:rsidRPr="009352A0" w:rsidRDefault="00FA5E82" w:rsidP="00FA5E82">
      <w:pPr>
        <w:pStyle w:val="ab"/>
        <w:spacing w:line="276" w:lineRule="auto"/>
        <w:ind w:left="0" w:firstLine="709"/>
        <w:rPr>
          <w:color w:val="000000"/>
          <w:sz w:val="24"/>
          <w:szCs w:val="24"/>
          <w:lang w:val="ru-RU" w:eastAsia="ru-RU" w:bidi="ar-SA"/>
        </w:rPr>
      </w:pPr>
      <w:r w:rsidRPr="009352A0">
        <w:rPr>
          <w:color w:val="000000"/>
          <w:sz w:val="24"/>
          <w:szCs w:val="24"/>
          <w:lang w:val="ru-RU" w:eastAsia="ru-RU" w:bidi="ar-SA"/>
        </w:rPr>
        <w:t xml:space="preserve">4) понятностью обязательных требований, обеспечивающей их однозначное толкование контролируемыми лицами и должностными лицами </w:t>
      </w:r>
      <w:r w:rsidRPr="009352A0">
        <w:rPr>
          <w:sz w:val="24"/>
          <w:szCs w:val="24"/>
          <w:lang w:val="ru-RU" w:eastAsia="ru-RU" w:bidi="ar-SA"/>
        </w:rPr>
        <w:t>контрольного органа</w:t>
      </w:r>
      <w:r w:rsidRPr="009352A0">
        <w:rPr>
          <w:color w:val="000000"/>
          <w:sz w:val="24"/>
          <w:szCs w:val="24"/>
          <w:lang w:val="ru-RU" w:eastAsia="ru-RU" w:bidi="ar-SA"/>
        </w:rPr>
        <w:t>;</w:t>
      </w:r>
    </w:p>
    <w:p w:rsidR="00FA5E82" w:rsidRPr="009352A0" w:rsidRDefault="00FA5E82" w:rsidP="00FA5E82">
      <w:pPr>
        <w:pStyle w:val="ab"/>
        <w:spacing w:line="276" w:lineRule="auto"/>
        <w:ind w:left="0" w:firstLine="709"/>
        <w:rPr>
          <w:sz w:val="24"/>
          <w:szCs w:val="24"/>
          <w:lang w:val="ru-RU" w:eastAsia="ru-RU" w:bidi="ar-SA"/>
        </w:rPr>
      </w:pPr>
      <w:r w:rsidRPr="009352A0">
        <w:rPr>
          <w:color w:val="000000"/>
          <w:sz w:val="24"/>
          <w:szCs w:val="24"/>
          <w:lang w:val="ru-RU" w:eastAsia="ru-RU" w:bidi="ar-SA"/>
        </w:rPr>
        <w:t xml:space="preserve">5) вовлечением контролируемых лиц в регулярное взаимодействие с </w:t>
      </w:r>
      <w:r>
        <w:rPr>
          <w:sz w:val="24"/>
          <w:szCs w:val="24"/>
          <w:lang w:val="ru-RU" w:eastAsia="ru-RU" w:bidi="ar-SA"/>
        </w:rPr>
        <w:t xml:space="preserve">контрольным </w:t>
      </w:r>
      <w:r w:rsidRPr="009352A0">
        <w:rPr>
          <w:sz w:val="24"/>
          <w:szCs w:val="24"/>
          <w:lang w:val="ru-RU" w:eastAsia="ru-RU" w:bidi="ar-SA"/>
        </w:rPr>
        <w:t>органам.</w:t>
      </w:r>
    </w:p>
    <w:p w:rsidR="00FA5E82" w:rsidRDefault="00FA5E82" w:rsidP="00FA5E82">
      <w:pPr>
        <w:pStyle w:val="ab"/>
        <w:spacing w:line="276" w:lineRule="auto"/>
        <w:ind w:left="0"/>
        <w:rPr>
          <w:color w:val="000000"/>
          <w:sz w:val="24"/>
          <w:szCs w:val="24"/>
          <w:lang w:val="ru-RU" w:eastAsia="ru-RU" w:bidi="ar-SA"/>
        </w:rPr>
      </w:pPr>
      <w:r w:rsidRPr="009352A0">
        <w:rPr>
          <w:color w:val="000000"/>
          <w:sz w:val="24"/>
          <w:szCs w:val="24"/>
          <w:lang w:val="ru-RU" w:eastAsia="ru-RU" w:bidi="ar-SA"/>
        </w:rPr>
        <w:t>Основными механизмами оценки эффективности и результативности профилактических мероприятий являются анализ статисти</w:t>
      </w:r>
      <w:r>
        <w:rPr>
          <w:color w:val="000000"/>
          <w:sz w:val="24"/>
          <w:szCs w:val="24"/>
          <w:lang w:val="ru-RU" w:eastAsia="ru-RU" w:bidi="ar-SA"/>
        </w:rPr>
        <w:t>ческих показателей контрольной</w:t>
      </w:r>
      <w:r w:rsidRPr="009352A0">
        <w:rPr>
          <w:color w:val="000000"/>
          <w:sz w:val="24"/>
          <w:szCs w:val="24"/>
          <w:lang w:val="ru-RU" w:eastAsia="ru-RU" w:bidi="ar-SA"/>
        </w:rPr>
        <w:t xml:space="preserve">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FA5E82" w:rsidRPr="00AC6428" w:rsidRDefault="00FA5E82" w:rsidP="00FA5E82">
      <w:pPr>
        <w:pStyle w:val="Default"/>
        <w:ind w:firstLine="709"/>
        <w:rPr>
          <w:rFonts w:eastAsia="Times New Roman"/>
        </w:rPr>
      </w:pPr>
      <w:r w:rsidRPr="00AC6428">
        <w:rPr>
          <w:rFonts w:eastAsia="Times New Roman"/>
        </w:rPr>
        <w:t xml:space="preserve">Ключевыми направлениями социологических исследований являются: </w:t>
      </w:r>
    </w:p>
    <w:p w:rsidR="00FA5E82" w:rsidRPr="00AC6428" w:rsidRDefault="00FA5E82" w:rsidP="00FA5E82">
      <w:pPr>
        <w:pStyle w:val="Default"/>
        <w:ind w:firstLine="709"/>
        <w:rPr>
          <w:rFonts w:eastAsia="Times New Roman"/>
        </w:rPr>
      </w:pPr>
      <w:r w:rsidRPr="00AC6428">
        <w:rPr>
          <w:rFonts w:eastAsia="Times New Roman"/>
        </w:rPr>
        <w:t xml:space="preserve">1)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мероприятий, правах контролируемых лиц в ходе проверки; </w:t>
      </w:r>
    </w:p>
    <w:p w:rsidR="00FA5E82" w:rsidRPr="00AC6428" w:rsidRDefault="00FA5E82" w:rsidP="00FA5E82">
      <w:pPr>
        <w:pStyle w:val="Default"/>
        <w:ind w:firstLine="709"/>
        <w:rPr>
          <w:rFonts w:eastAsia="Times New Roman"/>
        </w:rPr>
      </w:pPr>
      <w:r w:rsidRPr="00AC6428">
        <w:rPr>
          <w:rFonts w:eastAsia="Times New Roman"/>
        </w:rPr>
        <w:t xml:space="preserve">2) понятность обязательных требований, обеспечивающая их однозначное толкование контролируемыми лицами и должностными лицами контрольного (надзорного) органа; </w:t>
      </w:r>
    </w:p>
    <w:p w:rsidR="00FA5E82" w:rsidRDefault="00FA5E82" w:rsidP="00FA5E82">
      <w:pPr>
        <w:pStyle w:val="ab"/>
        <w:spacing w:line="276" w:lineRule="auto"/>
        <w:ind w:left="0" w:firstLine="709"/>
        <w:rPr>
          <w:color w:val="000000"/>
          <w:sz w:val="24"/>
          <w:szCs w:val="24"/>
          <w:lang w:val="ru-RU" w:eastAsia="ru-RU" w:bidi="ar-SA"/>
        </w:rPr>
      </w:pPr>
      <w:r w:rsidRPr="00AC6428">
        <w:rPr>
          <w:color w:val="000000"/>
          <w:sz w:val="24"/>
          <w:szCs w:val="24"/>
          <w:lang w:val="ru-RU" w:eastAsia="ru-RU" w:bidi="ar-SA"/>
        </w:rPr>
        <w:t>3) вовлечение контролируемых лиц в регулярное взаимодействие с контрольным органом.</w:t>
      </w:r>
    </w:p>
    <w:p w:rsidR="00FA5E82" w:rsidRPr="00FA5E82" w:rsidRDefault="00FA5E82" w:rsidP="00FA5E82">
      <w:pPr>
        <w:pStyle w:val="ab"/>
        <w:spacing w:line="276" w:lineRule="auto"/>
        <w:ind w:left="0" w:firstLine="709"/>
        <w:rPr>
          <w:color w:val="000000"/>
          <w:sz w:val="24"/>
          <w:szCs w:val="24"/>
          <w:lang w:val="ru-RU" w:eastAsia="ru-RU" w:bidi="ar-SA"/>
        </w:rPr>
      </w:pPr>
      <w:r w:rsidRPr="005B236A">
        <w:rPr>
          <w:color w:val="000000"/>
          <w:sz w:val="24"/>
          <w:szCs w:val="24"/>
          <w:lang w:eastAsia="ru-RU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FA5E82" w:rsidRPr="005B236A" w:rsidRDefault="00FA5E82" w:rsidP="00FA5E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13460" cy="517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17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3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</w:t>
      </w:r>
    </w:p>
    <w:p w:rsidR="00FA5E82" w:rsidRPr="005B236A" w:rsidRDefault="00FA5E82" w:rsidP="00FA5E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B23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Пэф</w:t>
      </w:r>
      <w:proofErr w:type="spellEnd"/>
      <w:r w:rsidRPr="005B23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Итоговая оценка эффективности реализации Программы профилактики;</w:t>
      </w:r>
    </w:p>
    <w:p w:rsidR="00FA5E82" w:rsidRPr="005B236A" w:rsidRDefault="00FA5E82" w:rsidP="00FA5E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0690" cy="308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308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3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сумма фактических значений показателей Программы профилактики по итогам календарного года;</w:t>
      </w:r>
    </w:p>
    <w:p w:rsidR="00FA5E82" w:rsidRPr="005B236A" w:rsidRDefault="00FA5E82" w:rsidP="00FA5E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23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- общее количество показателей Программы профилактики.</w:t>
      </w:r>
    </w:p>
    <w:p w:rsidR="00FA5E82" w:rsidRDefault="00FA5E82" w:rsidP="00FA5E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5E82" w:rsidRPr="005B236A" w:rsidRDefault="00FA5E82" w:rsidP="00FA5E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23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случае, если оценка эффективности реализации программы профилактики более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B23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100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%, то считать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Пэф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равным 100 %.</w:t>
      </w:r>
    </w:p>
    <w:p w:rsidR="00FA5E82" w:rsidRPr="005B236A" w:rsidRDefault="00FA5E82" w:rsidP="00FA5E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23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:rsidR="00FA5E82" w:rsidRPr="005B236A" w:rsidRDefault="00FA5E82" w:rsidP="00FA5E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984"/>
        <w:gridCol w:w="1843"/>
        <w:gridCol w:w="1985"/>
      </w:tblGrid>
      <w:tr w:rsidR="00FA5E82" w:rsidRPr="005B236A" w:rsidTr="00FA5E8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E82" w:rsidRPr="005B236A" w:rsidRDefault="00FA5E82" w:rsidP="000E2F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E82" w:rsidRPr="005B236A" w:rsidRDefault="00FA5E82" w:rsidP="000E2F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 менее 50%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E82" w:rsidRPr="005B236A" w:rsidRDefault="00FA5E82" w:rsidP="000E2F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Выполнено от 51% до 70% профилактических мероприятий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E82" w:rsidRPr="005B236A" w:rsidRDefault="00FA5E82" w:rsidP="000E2F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 от 71% до 80%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E82" w:rsidRPr="005B236A" w:rsidRDefault="00FA5E82" w:rsidP="000E2F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 от 81% до 100% профилактических мероприятий</w:t>
            </w:r>
          </w:p>
        </w:tc>
      </w:tr>
      <w:tr w:rsidR="00FA5E82" w:rsidRPr="005B236A" w:rsidTr="00FA5E8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E82" w:rsidRPr="005B236A" w:rsidRDefault="00FA5E82" w:rsidP="000E2F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результативности профилактической работы контрольного </w:t>
            </w: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(надзорного) органа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E82" w:rsidRPr="005B236A" w:rsidRDefault="00FA5E82" w:rsidP="000E2F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Недопустимый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E82" w:rsidRPr="005B236A" w:rsidRDefault="00FA5E82" w:rsidP="000E2F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Низкий </w:t>
            </w:r>
          </w:p>
          <w:p w:rsidR="00FA5E82" w:rsidRPr="005B236A" w:rsidRDefault="00FA5E82" w:rsidP="000E2F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E82" w:rsidRPr="005B236A" w:rsidRDefault="00FA5E82" w:rsidP="000E2F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E82" w:rsidRPr="005B236A" w:rsidRDefault="00FA5E82" w:rsidP="000E2F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лидерства</w:t>
            </w:r>
          </w:p>
        </w:tc>
      </w:tr>
    </w:tbl>
    <w:p w:rsidR="00C102CF" w:rsidRPr="00C102CF" w:rsidRDefault="00C102CF" w:rsidP="00127088">
      <w:pPr>
        <w:spacing w:after="0" w:line="240" w:lineRule="auto"/>
        <w:ind w:left="5387"/>
        <w:jc w:val="both"/>
        <w:rPr>
          <w:rFonts w:ascii="PT Astra Serif" w:hAnsi="PT Astra Serif"/>
          <w:sz w:val="24"/>
          <w:szCs w:val="24"/>
        </w:rPr>
      </w:pPr>
    </w:p>
    <w:sectPr w:rsidR="00C102CF" w:rsidRPr="00C102CF" w:rsidSect="004038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DE" w:rsidRDefault="005E21DE" w:rsidP="00A65225">
      <w:pPr>
        <w:spacing w:after="0" w:line="240" w:lineRule="auto"/>
      </w:pPr>
      <w:r>
        <w:separator/>
      </w:r>
    </w:p>
  </w:endnote>
  <w:endnote w:type="continuationSeparator" w:id="0">
    <w:p w:rsidR="005E21DE" w:rsidRDefault="005E21DE" w:rsidP="00A6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DE" w:rsidRDefault="005E21DE" w:rsidP="00A65225">
      <w:pPr>
        <w:spacing w:after="0" w:line="240" w:lineRule="auto"/>
      </w:pPr>
      <w:r>
        <w:separator/>
      </w:r>
    </w:p>
  </w:footnote>
  <w:footnote w:type="continuationSeparator" w:id="0">
    <w:p w:rsidR="005E21DE" w:rsidRDefault="005E21DE" w:rsidP="00A6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7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0.5pt;height:2.2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F"/>
    <w:rsid w:val="0004181B"/>
    <w:rsid w:val="000761B9"/>
    <w:rsid w:val="0008320B"/>
    <w:rsid w:val="000D2F86"/>
    <w:rsid w:val="000D48E6"/>
    <w:rsid w:val="000E031B"/>
    <w:rsid w:val="000F7BF9"/>
    <w:rsid w:val="001105D2"/>
    <w:rsid w:val="00125FB9"/>
    <w:rsid w:val="00127088"/>
    <w:rsid w:val="0015339F"/>
    <w:rsid w:val="0015531F"/>
    <w:rsid w:val="001B2AC2"/>
    <w:rsid w:val="001B35B5"/>
    <w:rsid w:val="0024254A"/>
    <w:rsid w:val="00243234"/>
    <w:rsid w:val="0026140F"/>
    <w:rsid w:val="00294B57"/>
    <w:rsid w:val="002A3604"/>
    <w:rsid w:val="002A39D7"/>
    <w:rsid w:val="002D5A8A"/>
    <w:rsid w:val="00315395"/>
    <w:rsid w:val="00323F0E"/>
    <w:rsid w:val="003633B4"/>
    <w:rsid w:val="0039240D"/>
    <w:rsid w:val="003E54E9"/>
    <w:rsid w:val="00403860"/>
    <w:rsid w:val="00480253"/>
    <w:rsid w:val="00493AAD"/>
    <w:rsid w:val="004A0624"/>
    <w:rsid w:val="004A38DA"/>
    <w:rsid w:val="00533F43"/>
    <w:rsid w:val="00537771"/>
    <w:rsid w:val="00555C36"/>
    <w:rsid w:val="005A64D5"/>
    <w:rsid w:val="005B514F"/>
    <w:rsid w:val="005E21DE"/>
    <w:rsid w:val="005F2113"/>
    <w:rsid w:val="00623105"/>
    <w:rsid w:val="0067132B"/>
    <w:rsid w:val="00693C48"/>
    <w:rsid w:val="006A7C84"/>
    <w:rsid w:val="006C33D1"/>
    <w:rsid w:val="006C67F0"/>
    <w:rsid w:val="00700DBB"/>
    <w:rsid w:val="0072294D"/>
    <w:rsid w:val="00741852"/>
    <w:rsid w:val="00745E60"/>
    <w:rsid w:val="007A09E1"/>
    <w:rsid w:val="007A3D9A"/>
    <w:rsid w:val="007F4DEC"/>
    <w:rsid w:val="00814D5A"/>
    <w:rsid w:val="00836E35"/>
    <w:rsid w:val="008443CB"/>
    <w:rsid w:val="0086625A"/>
    <w:rsid w:val="008D5C0D"/>
    <w:rsid w:val="009437EF"/>
    <w:rsid w:val="00962E01"/>
    <w:rsid w:val="009667ED"/>
    <w:rsid w:val="0099544F"/>
    <w:rsid w:val="009A5413"/>
    <w:rsid w:val="009B09BC"/>
    <w:rsid w:val="009E4848"/>
    <w:rsid w:val="00A32A30"/>
    <w:rsid w:val="00A65225"/>
    <w:rsid w:val="00A80064"/>
    <w:rsid w:val="00A91186"/>
    <w:rsid w:val="00AA608D"/>
    <w:rsid w:val="00AB712E"/>
    <w:rsid w:val="00AE047D"/>
    <w:rsid w:val="00B20E2C"/>
    <w:rsid w:val="00B76100"/>
    <w:rsid w:val="00B94839"/>
    <w:rsid w:val="00BB5313"/>
    <w:rsid w:val="00BD5713"/>
    <w:rsid w:val="00C056F9"/>
    <w:rsid w:val="00C102CF"/>
    <w:rsid w:val="00C24A92"/>
    <w:rsid w:val="00C45903"/>
    <w:rsid w:val="00C85530"/>
    <w:rsid w:val="00C86E49"/>
    <w:rsid w:val="00CE4689"/>
    <w:rsid w:val="00DA2A1A"/>
    <w:rsid w:val="00DA7413"/>
    <w:rsid w:val="00DB173E"/>
    <w:rsid w:val="00E12514"/>
    <w:rsid w:val="00E30635"/>
    <w:rsid w:val="00E456F7"/>
    <w:rsid w:val="00EB491E"/>
    <w:rsid w:val="00EC1C0F"/>
    <w:rsid w:val="00EE5D67"/>
    <w:rsid w:val="00FA5E82"/>
    <w:rsid w:val="00FF55E5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7D"/>
  </w:style>
  <w:style w:type="paragraph" w:styleId="3">
    <w:name w:val="heading 3"/>
    <w:basedOn w:val="a"/>
    <w:link w:val="30"/>
    <w:uiPriority w:val="1"/>
    <w:semiHidden/>
    <w:unhideWhenUsed/>
    <w:qFormat/>
    <w:rsid w:val="00FA5E82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225"/>
  </w:style>
  <w:style w:type="paragraph" w:styleId="a9">
    <w:name w:val="footer"/>
    <w:basedOn w:val="a"/>
    <w:link w:val="aa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225"/>
  </w:style>
  <w:style w:type="character" w:customStyle="1" w:styleId="30">
    <w:name w:val="Заголовок 3 Знак"/>
    <w:basedOn w:val="a0"/>
    <w:link w:val="3"/>
    <w:uiPriority w:val="1"/>
    <w:semiHidden/>
    <w:rsid w:val="00FA5E82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b">
    <w:name w:val="Body Text"/>
    <w:basedOn w:val="a"/>
    <w:link w:val="ac"/>
    <w:uiPriority w:val="1"/>
    <w:unhideWhenUsed/>
    <w:qFormat/>
    <w:rsid w:val="00FA5E82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basedOn w:val="a0"/>
    <w:link w:val="ab"/>
    <w:uiPriority w:val="1"/>
    <w:rsid w:val="00FA5E82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-11">
    <w:name w:val="Цветной список - Акцент 11"/>
    <w:basedOn w:val="a"/>
    <w:uiPriority w:val="34"/>
    <w:qFormat/>
    <w:rsid w:val="00FA5E8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A5E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7D"/>
  </w:style>
  <w:style w:type="paragraph" w:styleId="3">
    <w:name w:val="heading 3"/>
    <w:basedOn w:val="a"/>
    <w:link w:val="30"/>
    <w:uiPriority w:val="1"/>
    <w:semiHidden/>
    <w:unhideWhenUsed/>
    <w:qFormat/>
    <w:rsid w:val="00FA5E82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225"/>
  </w:style>
  <w:style w:type="paragraph" w:styleId="a9">
    <w:name w:val="footer"/>
    <w:basedOn w:val="a"/>
    <w:link w:val="aa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225"/>
  </w:style>
  <w:style w:type="character" w:customStyle="1" w:styleId="30">
    <w:name w:val="Заголовок 3 Знак"/>
    <w:basedOn w:val="a0"/>
    <w:link w:val="3"/>
    <w:uiPriority w:val="1"/>
    <w:semiHidden/>
    <w:rsid w:val="00FA5E82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b">
    <w:name w:val="Body Text"/>
    <w:basedOn w:val="a"/>
    <w:link w:val="ac"/>
    <w:uiPriority w:val="1"/>
    <w:unhideWhenUsed/>
    <w:qFormat/>
    <w:rsid w:val="00FA5E82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basedOn w:val="a0"/>
    <w:link w:val="ab"/>
    <w:uiPriority w:val="1"/>
    <w:rsid w:val="00FA5E82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-11">
    <w:name w:val="Цветной список - Акцент 11"/>
    <w:basedOn w:val="a"/>
    <w:uiPriority w:val="34"/>
    <w:qFormat/>
    <w:rsid w:val="00FA5E8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A5E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lebedenko</cp:lastModifiedBy>
  <cp:revision>7</cp:revision>
  <cp:lastPrinted>2021-12-08T02:29:00Z</cp:lastPrinted>
  <dcterms:created xsi:type="dcterms:W3CDTF">2022-09-26T02:38:00Z</dcterms:created>
  <dcterms:modified xsi:type="dcterms:W3CDTF">2022-09-30T01:48:00Z</dcterms:modified>
</cp:coreProperties>
</file>