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/>
        <w:tabs>
          <w:tab w:val="right" w:pos="963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center"/>
        <w:spacing w:lineRule="auto" w:line="240"/>
        <w:tabs>
          <w:tab w:val="right" w:pos="9638" w:leader="none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Предварительная программа</w:t>
      </w:r>
      <w:r/>
    </w:p>
    <w:p>
      <w:pPr>
        <w:jc w:val="center"/>
        <w:spacing w:lineRule="auto" w:line="240"/>
        <w:tabs>
          <w:tab w:val="right" w:pos="963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бучающ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его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вебинар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на тему: «Новые правила торговли. Запуск разрешительного режима на кассе».</w:t>
      </w:r>
      <w:r/>
    </w:p>
    <w:p>
      <w:pPr>
        <w:spacing w:lineRule="auto" w:line="240"/>
        <w:tabs>
          <w:tab w:val="left" w:pos="3119" w:leader="none"/>
        </w:tabs>
        <w:rPr>
          <w:b/>
          <w:highlight w:val="white"/>
        </w:rPr>
      </w:pPr>
      <w:r>
        <w:rPr>
          <w:b/>
          <w:highlight w:val="white"/>
        </w:rPr>
      </w:r>
      <w:r/>
    </w:p>
    <w:p>
      <w:pPr>
        <w:jc w:val="both"/>
        <w:spacing w:lineRule="auto" w:line="240"/>
        <w:tabs>
          <w:tab w:val="right" w:pos="9638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29 февраля 2024 г. </w:t>
      </w:r>
      <w:r/>
    </w:p>
    <w:p>
      <w:pPr>
        <w:spacing w:lineRule="auto" w:line="240"/>
        <w:tabs>
          <w:tab w:val="right" w:pos="96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spacing w:lineRule="auto" w:line="240"/>
        <w:tabs>
          <w:tab w:val="right" w:pos="9638" w:leader="none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Время: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московскому времени</w:t>
      </w:r>
      <w:r/>
    </w:p>
    <w:p>
      <w:pPr>
        <w:spacing w:lineRule="auto" w:line="240"/>
        <w:tabs>
          <w:tab w:val="right" w:pos="9638" w:leader="none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</w:r>
      <w:r/>
    </w:p>
    <w:p>
      <w:pPr>
        <w:jc w:val="both"/>
        <w:spacing w:lineRule="auto" w:line="240"/>
        <w:tabs>
          <w:tab w:val="right" w:pos="9638" w:leader="none"/>
        </w:tabs>
        <w:rPr>
          <w:rFonts w:ascii="Calibri" w:hAnsi="Calibri" w:cs="Calibri"/>
          <w:sz w:val="28"/>
          <w:szCs w:val="28"/>
          <w:lang w:val="ru-RU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Целевая аудитория: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  <w:lang w:val="ru-RU"/>
        </w:rPr>
        <w:t xml:space="preserve">участники оборота товаров, осуществляющих розничную продажу </w:t>
      </w:r>
      <w:r>
        <w:rPr>
          <w:rFonts w:ascii="Calibri" w:hAnsi="Calibri" w:cs="Calibri"/>
          <w:sz w:val="28"/>
          <w:szCs w:val="28"/>
          <w:lang w:val="ru-RU"/>
        </w:rPr>
        <w:t xml:space="preserve">табачной продукци</w:t>
      </w:r>
      <w:r>
        <w:rPr>
          <w:rFonts w:ascii="Calibri" w:hAnsi="Calibri" w:cs="Calibri"/>
          <w:sz w:val="28"/>
          <w:szCs w:val="28"/>
          <w:lang w:val="ru-RU"/>
        </w:rPr>
        <w:t xml:space="preserve">и</w:t>
      </w:r>
      <w:r>
        <w:rPr>
          <w:rFonts w:ascii="Calibri" w:hAnsi="Calibri" w:cs="Calibri"/>
          <w:sz w:val="28"/>
          <w:szCs w:val="28"/>
          <w:lang w:val="ru-RU"/>
        </w:rPr>
        <w:t xml:space="preserve">, </w:t>
      </w:r>
      <w:r>
        <w:rPr>
          <w:rFonts w:ascii="Calibri" w:hAnsi="Calibri" w:cs="Calibri"/>
          <w:sz w:val="28"/>
          <w:szCs w:val="28"/>
          <w:lang w:val="ru-RU"/>
        </w:rPr>
        <w:t xml:space="preserve">никотинсодержащей</w:t>
      </w:r>
      <w:r>
        <w:rPr>
          <w:rFonts w:ascii="Calibri" w:hAnsi="Calibri" w:cs="Calibri"/>
          <w:sz w:val="28"/>
          <w:szCs w:val="28"/>
          <w:lang w:val="ru-RU"/>
        </w:rPr>
        <w:t xml:space="preserve"> и </w:t>
      </w:r>
      <w:r>
        <w:rPr>
          <w:rFonts w:ascii="Calibri" w:hAnsi="Calibri" w:cs="Calibri"/>
          <w:sz w:val="28"/>
          <w:szCs w:val="28"/>
          <w:lang w:val="ru-RU"/>
        </w:rPr>
        <w:t xml:space="preserve">безникотиновой</w:t>
      </w:r>
      <w:r>
        <w:rPr>
          <w:rFonts w:ascii="Calibri" w:hAnsi="Calibri" w:cs="Calibri"/>
          <w:sz w:val="28"/>
          <w:szCs w:val="28"/>
          <w:lang w:val="ru-RU"/>
        </w:rPr>
        <w:t xml:space="preserve"> продукци</w:t>
      </w:r>
      <w:r>
        <w:rPr>
          <w:rFonts w:ascii="Calibri" w:hAnsi="Calibri" w:cs="Calibri"/>
          <w:sz w:val="28"/>
          <w:szCs w:val="28"/>
          <w:lang w:val="ru-RU"/>
        </w:rPr>
        <w:t xml:space="preserve">и</w:t>
      </w:r>
      <w:r>
        <w:rPr>
          <w:rFonts w:ascii="Calibri" w:hAnsi="Calibri" w:cs="Calibri"/>
          <w:sz w:val="28"/>
          <w:szCs w:val="28"/>
          <w:lang w:val="ru-RU"/>
        </w:rPr>
        <w:t xml:space="preserve">, пива, напитков, изготавливаемых на основе пива, и отдельных видов слабоалкогольных напитков, упакованных в </w:t>
      </w:r>
      <w:r>
        <w:rPr>
          <w:rFonts w:ascii="Calibri" w:hAnsi="Calibri" w:cs="Calibri"/>
          <w:sz w:val="28"/>
          <w:szCs w:val="28"/>
          <w:lang w:val="ru-RU"/>
        </w:rPr>
        <w:t xml:space="preserve">кеги</w:t>
      </w:r>
      <w:r>
        <w:rPr>
          <w:rFonts w:ascii="Calibri" w:hAnsi="Calibri" w:cs="Calibri"/>
          <w:sz w:val="28"/>
          <w:szCs w:val="28"/>
          <w:lang w:val="ru-RU"/>
        </w:rPr>
        <w:t xml:space="preserve">, </w:t>
      </w:r>
      <w:r>
        <w:rPr>
          <w:rFonts w:ascii="Calibri" w:hAnsi="Calibri" w:cs="Calibri"/>
          <w:sz w:val="28"/>
          <w:szCs w:val="28"/>
          <w:lang w:val="ru-RU"/>
        </w:rPr>
        <w:t xml:space="preserve">молочной продукции и упакованной воды.</w:t>
      </w:r>
      <w:r/>
    </w:p>
    <w:p>
      <w:pPr>
        <w:jc w:val="both"/>
        <w:spacing w:lineRule="auto" w:line="240"/>
        <w:tabs>
          <w:tab w:val="right" w:pos="9638" w:leader="none"/>
        </w:tabs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/>
    </w:p>
    <w:p>
      <w:pPr>
        <w:jc w:val="both"/>
        <w:spacing w:lineRule="auto" w:line="240"/>
        <w:tabs>
          <w:tab w:val="right" w:pos="9638" w:leader="none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Формат</w:t>
      </w:r>
      <w:r>
        <w:rPr>
          <w:rFonts w:ascii="Calibri" w:hAnsi="Calibri" w:cs="Calibri"/>
          <w:b/>
          <w:bCs/>
          <w:sz w:val="28"/>
          <w:szCs w:val="28"/>
        </w:rPr>
        <w:t xml:space="preserve"> проведения</w:t>
      </w:r>
      <w:r>
        <w:rPr>
          <w:rFonts w:ascii="Calibri" w:hAnsi="Calibri" w:cs="Calibri"/>
          <w:b/>
          <w:bCs/>
          <w:sz w:val="28"/>
          <w:szCs w:val="28"/>
        </w:rPr>
        <w:t xml:space="preserve">:</w:t>
      </w:r>
      <w:r>
        <w:rPr>
          <w:rFonts w:ascii="Calibri" w:hAnsi="Calibri" w:cs="Calibri"/>
          <w:sz w:val="28"/>
          <w:szCs w:val="28"/>
        </w:rPr>
        <w:t xml:space="preserve"> онлайн</w:t>
      </w:r>
      <w:r/>
    </w:p>
    <w:p>
      <w:pPr>
        <w:spacing w:lineRule="auto" w:line="24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Площадка проведения:</w:t>
      </w:r>
      <w:r>
        <w:rPr>
          <w:highlight w:val="white"/>
        </w:rPr>
        <w:t xml:space="preserve"> </w:t>
      </w:r>
      <w:hyperlink r:id="rId9" w:tooltip="https://my.mts-link.ru/77898565/788056155" w:history="1">
        <w:r>
          <w:rPr>
            <w:rFonts w:ascii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 xml:space="preserve">https://my.mts-link.ru/77898565/788056155</w:t>
        </w:r>
      </w:hyperlink>
      <w:r/>
      <w:r/>
    </w:p>
    <w:p>
      <w:pPr>
        <w:jc w:val="both"/>
        <w:spacing w:lineRule="auto" w:line="240"/>
        <w:tabs>
          <w:tab w:val="right" w:pos="963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jc w:val="both"/>
        <w:spacing w:lineRule="auto" w:line="240"/>
        <w:tabs>
          <w:tab w:val="right" w:pos="963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Спикер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/>
    </w:p>
    <w:p>
      <w:pPr>
        <w:pStyle w:val="436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Представители Минпромторга России</w:t>
      </w:r>
      <w:r/>
    </w:p>
    <w:p>
      <w:pPr>
        <w:pStyle w:val="436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Представители ООО «Оператор-ЦРПТ»</w:t>
      </w:r>
      <w:r/>
    </w:p>
    <w:p>
      <w:pPr>
        <w:pStyle w:val="436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Представители партнеров ООО «Оператор-ЦРПТ» (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1С,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Атол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Штрих, Кристалл,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Эвотор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Дримкас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)</w:t>
      </w:r>
      <w:r/>
    </w:p>
    <w:p>
      <w:pPr>
        <w:jc w:val="both"/>
        <w:spacing w:lineRule="auto" w:line="240"/>
        <w:tabs>
          <w:tab w:val="right" w:pos="96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120"/>
        <w:tabs>
          <w:tab w:val="right" w:pos="963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Предварительный план мероприятия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/>
    </w:p>
    <w:tbl>
      <w:tblPr>
        <w:tblStyle w:val="437"/>
        <w:tblW w:w="0" w:type="auto"/>
        <w:tblLook w:val="04A0" w:firstRow="1" w:lastRow="0" w:firstColumn="1" w:lastColumn="0" w:noHBand="0" w:noVBand="1"/>
      </w:tblPr>
      <w:tblGrid>
        <w:gridCol w:w="1838"/>
        <w:gridCol w:w="7181"/>
      </w:tblGrid>
      <w:tr>
        <w:trPr/>
        <w:tc>
          <w:tcPr>
            <w:tcW w:w="18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10:00 - 10:20</w:t>
            </w:r>
            <w:r/>
          </w:p>
        </w:tc>
        <w:tc>
          <w:tcPr>
            <w:tcW w:w="71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Выступление представителей Минпромторга России</w:t>
            </w:r>
            <w:r/>
          </w:p>
        </w:tc>
      </w:tr>
      <w:tr>
        <w:trPr/>
        <w:tc>
          <w:tcPr>
            <w:tcW w:w="18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10:20 - 10:35</w:t>
            </w:r>
            <w:r/>
          </w:p>
        </w:tc>
        <w:tc>
          <w:tcPr>
            <w:tcW w:w="71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Выступление представите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ООО «Оператор-ЦРПТ» на тему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Государственное регулирование и правила работы с маркированной продукцией в разрешительном режиме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»</w:t>
            </w:r>
            <w:r/>
          </w:p>
        </w:tc>
      </w:tr>
      <w:tr>
        <w:trPr/>
        <w:tc>
          <w:tcPr>
            <w:tcW w:w="18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10:35 - 10:50</w:t>
            </w:r>
            <w:r/>
          </w:p>
        </w:tc>
        <w:tc>
          <w:tcPr>
            <w:tcW w:w="71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Выступление представителя ООО «Оператор-ЦРПТ» на тему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««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Дорожная карта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товарным группам и механизмы контроля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»</w:t>
            </w:r>
            <w:r/>
          </w:p>
        </w:tc>
      </w:tr>
      <w:tr>
        <w:trPr/>
        <w:tc>
          <w:tcPr>
            <w:tcW w:w="18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10:50 - 11:30</w:t>
            </w:r>
            <w:r/>
          </w:p>
        </w:tc>
        <w:tc>
          <w:tcPr>
            <w:tcW w:w="71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Выступление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представителей партнеров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ООО «Оператор-ЦРПТ»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тему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розницы. Кассовые решения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»</w:t>
            </w:r>
            <w:r/>
          </w:p>
        </w:tc>
      </w:tr>
      <w:tr>
        <w:trPr/>
        <w:tc>
          <w:tcPr>
            <w:tcW w:w="18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11:30 - 12:00</w:t>
            </w:r>
            <w:r/>
          </w:p>
        </w:tc>
        <w:tc>
          <w:tcPr>
            <w:tcW w:w="71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Ответы на вопросы участников вебинара</w:t>
            </w:r>
            <w:r/>
          </w:p>
        </w:tc>
      </w:tr>
    </w:tbl>
    <w:p>
      <w:pPr>
        <w:spacing w:lineRule="auto" w:line="240"/>
      </w:pPr>
      <w:r/>
      <w:r/>
    </w:p>
    <w:p>
      <w:r/>
      <w:r/>
    </w:p>
    <w:p>
      <w:r/>
      <w:r/>
    </w:p>
    <w:p>
      <w:pPr>
        <w:rPr>
          <w:b/>
        </w:rPr>
      </w:pPr>
      <w:r>
        <w:rPr>
          <w:b/>
        </w:rPr>
      </w:r>
      <w:r/>
    </w:p>
    <w:p>
      <w:r/>
      <w:r/>
    </w:p>
    <w:p>
      <w:pPr>
        <w:spacing w:lineRule="auto" w:line="240"/>
      </w:pPr>
      <w:r/>
      <w:r/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false"/>
        <w:bCs w:val="false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ru" w:bidi="ar-SA" w:eastAsia="ru-RU"/>
      </w:rPr>
    </w:rPrDefault>
    <w:pPrDefault>
      <w:pPr>
        <w:spacing w:lineRule="auto" w:line="276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430"/>
    <w:link w:val="42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430"/>
    <w:link w:val="42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430"/>
    <w:link w:val="42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430"/>
    <w:link w:val="42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430"/>
    <w:link w:val="428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430"/>
    <w:link w:val="429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23"/>
    <w:next w:val="42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30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23"/>
    <w:next w:val="42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30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23"/>
    <w:next w:val="42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30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430"/>
    <w:link w:val="434"/>
    <w:uiPriority w:val="10"/>
    <w:rPr>
      <w:sz w:val="48"/>
      <w:szCs w:val="48"/>
    </w:rPr>
  </w:style>
  <w:style w:type="character" w:styleId="35">
    <w:name w:val="Subtitle Char"/>
    <w:basedOn w:val="430"/>
    <w:link w:val="435"/>
    <w:uiPriority w:val="11"/>
    <w:rPr>
      <w:sz w:val="24"/>
      <w:szCs w:val="24"/>
    </w:rPr>
  </w:style>
  <w:style w:type="paragraph" w:styleId="36">
    <w:name w:val="Quote"/>
    <w:basedOn w:val="423"/>
    <w:next w:val="42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23"/>
    <w:next w:val="423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23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30"/>
    <w:link w:val="40"/>
    <w:uiPriority w:val="99"/>
  </w:style>
  <w:style w:type="paragraph" w:styleId="42">
    <w:name w:val="Footer"/>
    <w:basedOn w:val="423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30"/>
    <w:link w:val="42"/>
    <w:uiPriority w:val="99"/>
  </w:style>
  <w:style w:type="paragraph" w:styleId="44">
    <w:name w:val="Caption"/>
    <w:basedOn w:val="423"/>
    <w:next w:val="4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43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3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3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3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3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3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2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30"/>
    <w:uiPriority w:val="99"/>
    <w:unhideWhenUsed/>
    <w:rPr>
      <w:vertAlign w:val="superscript"/>
    </w:rPr>
  </w:style>
  <w:style w:type="paragraph" w:styleId="176">
    <w:name w:val="endnote text"/>
    <w:basedOn w:val="42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30"/>
    <w:uiPriority w:val="99"/>
    <w:semiHidden/>
    <w:unhideWhenUsed/>
    <w:rPr>
      <w:vertAlign w:val="superscript"/>
    </w:rPr>
  </w:style>
  <w:style w:type="paragraph" w:styleId="179">
    <w:name w:val="toc 1"/>
    <w:basedOn w:val="423"/>
    <w:next w:val="42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23"/>
    <w:next w:val="42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23"/>
    <w:next w:val="42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23"/>
    <w:next w:val="42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23"/>
    <w:next w:val="42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23"/>
    <w:next w:val="42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23"/>
    <w:next w:val="42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23"/>
    <w:next w:val="42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23"/>
    <w:next w:val="42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23" w:default="1">
    <w:name w:val="Normal"/>
    <w:qFormat/>
  </w:style>
  <w:style w:type="paragraph" w:styleId="424">
    <w:name w:val="Heading 1"/>
    <w:basedOn w:val="423"/>
    <w:next w:val="423"/>
    <w:qFormat/>
    <w:uiPriority w:val="9"/>
    <w:rPr>
      <w:sz w:val="40"/>
      <w:szCs w:val="40"/>
    </w:rPr>
    <w:pPr>
      <w:keepLines/>
      <w:keepNext/>
      <w:spacing w:after="120" w:before="400"/>
      <w:outlineLvl w:val="0"/>
    </w:pPr>
  </w:style>
  <w:style w:type="paragraph" w:styleId="425">
    <w:name w:val="Heading 2"/>
    <w:basedOn w:val="423"/>
    <w:next w:val="423"/>
    <w:qFormat/>
    <w:uiPriority w:val="9"/>
    <w:semiHidden/>
    <w:unhideWhenUsed/>
    <w:rPr>
      <w:sz w:val="32"/>
      <w:szCs w:val="32"/>
    </w:rPr>
    <w:pPr>
      <w:keepLines/>
      <w:keepNext/>
      <w:spacing w:after="120" w:before="360"/>
      <w:outlineLvl w:val="1"/>
    </w:pPr>
  </w:style>
  <w:style w:type="paragraph" w:styleId="426">
    <w:name w:val="Heading 3"/>
    <w:basedOn w:val="423"/>
    <w:next w:val="423"/>
    <w:qFormat/>
    <w:uiPriority w:val="9"/>
    <w:semiHidden/>
    <w:unhideWhenUsed/>
    <w:rPr>
      <w:color w:val="434343"/>
      <w:sz w:val="28"/>
      <w:szCs w:val="28"/>
    </w:rPr>
    <w:pPr>
      <w:keepLines/>
      <w:keepNext/>
      <w:spacing w:after="80" w:before="320"/>
      <w:outlineLvl w:val="2"/>
    </w:pPr>
  </w:style>
  <w:style w:type="paragraph" w:styleId="427">
    <w:name w:val="Heading 4"/>
    <w:basedOn w:val="423"/>
    <w:next w:val="423"/>
    <w:qFormat/>
    <w:uiPriority w:val="9"/>
    <w:semiHidden/>
    <w:unhideWhenUsed/>
    <w:rPr>
      <w:color w:val="666666"/>
      <w:sz w:val="24"/>
      <w:szCs w:val="24"/>
    </w:rPr>
    <w:pPr>
      <w:keepLines/>
      <w:keepNext/>
      <w:spacing w:after="80" w:before="280"/>
      <w:outlineLvl w:val="3"/>
    </w:pPr>
  </w:style>
  <w:style w:type="paragraph" w:styleId="428">
    <w:name w:val="Heading 5"/>
    <w:basedOn w:val="423"/>
    <w:next w:val="423"/>
    <w:qFormat/>
    <w:uiPriority w:val="9"/>
    <w:semiHidden/>
    <w:unhideWhenUsed/>
    <w:rPr>
      <w:color w:val="666666"/>
    </w:rPr>
    <w:pPr>
      <w:keepLines/>
      <w:keepNext/>
      <w:spacing w:after="80" w:before="240"/>
      <w:outlineLvl w:val="4"/>
    </w:pPr>
  </w:style>
  <w:style w:type="paragraph" w:styleId="429">
    <w:name w:val="Heading 6"/>
    <w:basedOn w:val="423"/>
    <w:next w:val="423"/>
    <w:qFormat/>
    <w:uiPriority w:val="9"/>
    <w:semiHidden/>
    <w:unhideWhenUsed/>
    <w:rPr>
      <w:i/>
      <w:color w:val="666666"/>
    </w:rPr>
    <w:pPr>
      <w:keepLines/>
      <w:keepNext/>
      <w:spacing w:after="80" w:before="240"/>
      <w:outlineLvl w:val="5"/>
    </w:pPr>
  </w:style>
  <w:style w:type="character" w:styleId="430" w:default="1">
    <w:name w:val="Default Paragraph Font"/>
    <w:uiPriority w:val="1"/>
    <w:semiHidden/>
    <w:unhideWhenUsed/>
  </w:style>
  <w:style w:type="table" w:styleId="4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32" w:default="1">
    <w:name w:val="No List"/>
    <w:uiPriority w:val="99"/>
    <w:semiHidden/>
    <w:unhideWhenUsed/>
  </w:style>
  <w:style w:type="table" w:styleId="43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434">
    <w:name w:val="Title"/>
    <w:basedOn w:val="423"/>
    <w:next w:val="423"/>
    <w:qFormat/>
    <w:uiPriority w:val="10"/>
    <w:rPr>
      <w:sz w:val="52"/>
      <w:szCs w:val="52"/>
    </w:rPr>
    <w:pPr>
      <w:keepLines/>
      <w:keepNext/>
      <w:spacing w:after="60"/>
    </w:pPr>
  </w:style>
  <w:style w:type="paragraph" w:styleId="435">
    <w:name w:val="Subtitle"/>
    <w:basedOn w:val="423"/>
    <w:next w:val="423"/>
    <w:qFormat/>
    <w:uiPriority w:val="11"/>
    <w:rPr>
      <w:color w:val="666666"/>
      <w:sz w:val="30"/>
      <w:szCs w:val="30"/>
    </w:rPr>
    <w:pPr>
      <w:keepLines/>
      <w:keepNext/>
      <w:spacing w:after="320"/>
    </w:pPr>
  </w:style>
  <w:style w:type="paragraph" w:styleId="436">
    <w:name w:val="List Paragraph"/>
    <w:basedOn w:val="423"/>
    <w:qFormat/>
    <w:uiPriority w:val="34"/>
    <w:rPr>
      <w:rFonts w:ascii="Cambria" w:hAnsi="Cambria" w:cs="Cambria" w:eastAsia="Cambria"/>
      <w:sz w:val="24"/>
      <w:szCs w:val="24"/>
      <w:lang w:val="ru-RU"/>
    </w:rPr>
    <w:pPr>
      <w:contextualSpacing w:val="true"/>
      <w:ind w:left="720"/>
      <w:spacing w:lineRule="auto" w:line="240"/>
    </w:pPr>
  </w:style>
  <w:style w:type="table" w:styleId="437">
    <w:name w:val="Table Grid"/>
    <w:basedOn w:val="431"/>
    <w:uiPriority w:val="39"/>
    <w:pPr>
      <w:spacing w:lineRule="auto" w:line="24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y.mts-link.ru/77898565/78805615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Белевцева Елизавета</dc:creator>
  <cp:revision>7</cp:revision>
  <dcterms:created xsi:type="dcterms:W3CDTF">2024-02-13T11:07:00Z</dcterms:created>
  <dcterms:modified xsi:type="dcterms:W3CDTF">2024-02-21T03:14:45Z</dcterms:modified>
</cp:coreProperties>
</file>