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7B1" w:rsidRPr="00822A4D" w:rsidRDefault="00DF78B1" w:rsidP="008C2F75">
      <w:pPr>
        <w:jc w:val="center"/>
        <w:rPr>
          <w:b/>
          <w:color w:val="000000" w:themeColor="text1"/>
          <w:sz w:val="28"/>
          <w:szCs w:val="28"/>
        </w:rPr>
      </w:pPr>
      <w:r w:rsidRPr="00822A4D">
        <w:rPr>
          <w:b/>
          <w:color w:val="000000" w:themeColor="text1"/>
          <w:sz w:val="28"/>
          <w:szCs w:val="28"/>
        </w:rPr>
        <w:t>Отчет</w:t>
      </w:r>
    </w:p>
    <w:p w:rsidR="009227B1" w:rsidRPr="00822A4D" w:rsidRDefault="00DF78B1" w:rsidP="009227B1">
      <w:pPr>
        <w:jc w:val="center"/>
        <w:rPr>
          <w:b/>
          <w:color w:val="000000" w:themeColor="text1"/>
          <w:sz w:val="28"/>
          <w:szCs w:val="28"/>
        </w:rPr>
      </w:pPr>
      <w:r w:rsidRPr="00822A4D">
        <w:rPr>
          <w:b/>
          <w:color w:val="000000" w:themeColor="text1"/>
          <w:sz w:val="28"/>
          <w:szCs w:val="28"/>
        </w:rPr>
        <w:t>о ходе реализации и оценки эффективности реализации муниципальной программы «Развитие градостроительства в городе Рубцовске»</w:t>
      </w:r>
    </w:p>
    <w:p w:rsidR="00DF78B1" w:rsidRPr="00822A4D" w:rsidRDefault="00DF78B1" w:rsidP="008C2F75">
      <w:pPr>
        <w:jc w:val="center"/>
        <w:rPr>
          <w:b/>
          <w:color w:val="000000" w:themeColor="text1"/>
          <w:sz w:val="28"/>
          <w:szCs w:val="28"/>
        </w:rPr>
      </w:pPr>
      <w:r w:rsidRPr="00822A4D">
        <w:rPr>
          <w:b/>
          <w:color w:val="000000" w:themeColor="text1"/>
          <w:sz w:val="28"/>
          <w:szCs w:val="28"/>
        </w:rPr>
        <w:t>на 2021-2022 годы»</w:t>
      </w:r>
      <w:r w:rsidR="009227B1" w:rsidRPr="00822A4D">
        <w:rPr>
          <w:b/>
          <w:color w:val="000000" w:themeColor="text1"/>
          <w:sz w:val="28"/>
          <w:szCs w:val="28"/>
        </w:rPr>
        <w:t xml:space="preserve"> </w:t>
      </w:r>
      <w:r w:rsidRPr="00822A4D">
        <w:rPr>
          <w:b/>
          <w:color w:val="000000" w:themeColor="text1"/>
          <w:sz w:val="28"/>
          <w:szCs w:val="28"/>
        </w:rPr>
        <w:t>за 2021 год</w:t>
      </w:r>
    </w:p>
    <w:p w:rsidR="00DF78B1" w:rsidRPr="00822A4D" w:rsidRDefault="00DF78B1" w:rsidP="008C2F75">
      <w:pPr>
        <w:jc w:val="both"/>
        <w:rPr>
          <w:b/>
          <w:color w:val="000000" w:themeColor="text1"/>
          <w:sz w:val="28"/>
          <w:szCs w:val="28"/>
        </w:rPr>
      </w:pPr>
    </w:p>
    <w:p w:rsidR="00DF78B1" w:rsidRPr="00822A4D" w:rsidRDefault="00DF78B1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 w:themeColor="text1"/>
          <w:sz w:val="28"/>
          <w:szCs w:val="28"/>
        </w:rPr>
      </w:pPr>
      <w:r w:rsidRPr="00822A4D">
        <w:rPr>
          <w:rStyle w:val="normaltextrun"/>
          <w:color w:val="000000" w:themeColor="text1"/>
          <w:sz w:val="28"/>
          <w:szCs w:val="28"/>
        </w:rPr>
        <w:t>С целью реализации мероприятий по решению вопросов местного значения в области градостроительства разработана и утверждена постановлением Администрации города Рубцовска Алтайского края от 08.09.2020 № 2143  муниципальная программа «Развитие градостроительства в городе Рубцовске» на 2011-2023 годы (далее по тексту – Программа).</w:t>
      </w:r>
      <w:r w:rsidRPr="00822A4D">
        <w:rPr>
          <w:rStyle w:val="eop"/>
          <w:color w:val="000000" w:themeColor="text1"/>
          <w:sz w:val="28"/>
          <w:szCs w:val="28"/>
        </w:rPr>
        <w:t> </w:t>
      </w:r>
    </w:p>
    <w:p w:rsidR="00DF78B1" w:rsidRPr="00822A4D" w:rsidRDefault="00DF78B1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color w:val="000000" w:themeColor="text1"/>
          <w:sz w:val="28"/>
          <w:szCs w:val="28"/>
        </w:rPr>
      </w:pPr>
      <w:r w:rsidRPr="00822A4D">
        <w:rPr>
          <w:rStyle w:val="normaltextrun"/>
          <w:color w:val="000000" w:themeColor="text1"/>
          <w:sz w:val="28"/>
          <w:szCs w:val="28"/>
        </w:rPr>
        <w:t>Для обеспечения достижения поставленной цели программы определены следующие задачи:</w:t>
      </w:r>
      <w:r w:rsidRPr="00822A4D">
        <w:rPr>
          <w:rStyle w:val="normaltextrun"/>
          <w:color w:val="000000" w:themeColor="text1"/>
          <w:sz w:val="28"/>
          <w:szCs w:val="28"/>
          <w:shd w:val="clear" w:color="auto" w:fill="FFFFFF"/>
        </w:rPr>
        <w:t> </w:t>
      </w:r>
      <w:r w:rsidRPr="00822A4D">
        <w:rPr>
          <w:rStyle w:val="eop"/>
          <w:color w:val="000000" w:themeColor="text1"/>
          <w:sz w:val="28"/>
          <w:szCs w:val="28"/>
        </w:rPr>
        <w:t> </w:t>
      </w:r>
    </w:p>
    <w:p w:rsidR="00DF78B1" w:rsidRPr="00822A4D" w:rsidRDefault="00DF78B1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 w:themeColor="text1"/>
          <w:sz w:val="28"/>
          <w:szCs w:val="28"/>
        </w:rPr>
      </w:pPr>
      <w:r w:rsidRPr="00822A4D">
        <w:rPr>
          <w:rStyle w:val="normaltextrun"/>
          <w:color w:val="000000" w:themeColor="text1"/>
          <w:sz w:val="28"/>
          <w:szCs w:val="28"/>
        </w:rPr>
        <w:t>вовлечение новых территорий в градостроительную деятельность, создание условий для устойчивого функционирования коммунальной инфраструктуры путем обновления городского топографического плана инженерных систем и подготовки проектов планировки территории, включая схемы их инженерного обустройства;</w:t>
      </w:r>
      <w:r w:rsidRPr="00822A4D">
        <w:rPr>
          <w:rStyle w:val="eop"/>
          <w:color w:val="000000" w:themeColor="text1"/>
          <w:sz w:val="28"/>
          <w:szCs w:val="28"/>
        </w:rPr>
        <w:t> </w:t>
      </w:r>
    </w:p>
    <w:p w:rsidR="00DF78B1" w:rsidRPr="00822A4D" w:rsidRDefault="00DF78B1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 w:themeColor="text1"/>
          <w:sz w:val="28"/>
          <w:szCs w:val="28"/>
        </w:rPr>
      </w:pPr>
      <w:r w:rsidRPr="00822A4D">
        <w:rPr>
          <w:rStyle w:val="normaltextrun"/>
          <w:color w:val="000000" w:themeColor="text1"/>
          <w:sz w:val="28"/>
          <w:szCs w:val="28"/>
        </w:rPr>
        <w:t>формирование земельных участков для жилищного строительства, в том числе комплексного освоения в целях жилищного строительства, привлечение инвестиций для инженерного обустройства новых территорий;</w:t>
      </w:r>
      <w:r w:rsidRPr="00822A4D">
        <w:rPr>
          <w:rStyle w:val="eop"/>
          <w:color w:val="000000" w:themeColor="text1"/>
          <w:sz w:val="28"/>
          <w:szCs w:val="28"/>
        </w:rPr>
        <w:t> </w:t>
      </w:r>
    </w:p>
    <w:p w:rsidR="00DF78B1" w:rsidRPr="00822A4D" w:rsidRDefault="00DF78B1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 w:themeColor="text1"/>
          <w:sz w:val="28"/>
          <w:szCs w:val="28"/>
        </w:rPr>
      </w:pPr>
      <w:r w:rsidRPr="00822A4D">
        <w:rPr>
          <w:rStyle w:val="normaltextrun"/>
          <w:color w:val="000000" w:themeColor="text1"/>
          <w:sz w:val="28"/>
          <w:szCs w:val="28"/>
        </w:rPr>
        <w:t>пополнение информационной системы документированными сведениями о развитии территорий и их застройке, земельных участках, объектах капитального строительства и иными сведениями, необходимыми для осуществления градостроительной деятельности;</w:t>
      </w:r>
      <w:r w:rsidRPr="00822A4D">
        <w:rPr>
          <w:rStyle w:val="eop"/>
          <w:color w:val="000000" w:themeColor="text1"/>
          <w:sz w:val="28"/>
          <w:szCs w:val="28"/>
        </w:rPr>
        <w:t> </w:t>
      </w:r>
    </w:p>
    <w:p w:rsidR="00DF78B1" w:rsidRPr="00822A4D" w:rsidRDefault="00DF78B1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 w:themeColor="text1"/>
          <w:sz w:val="28"/>
          <w:szCs w:val="28"/>
        </w:rPr>
      </w:pPr>
      <w:r w:rsidRPr="00822A4D">
        <w:rPr>
          <w:rStyle w:val="normaltextrun"/>
          <w:color w:val="000000" w:themeColor="text1"/>
          <w:sz w:val="28"/>
          <w:szCs w:val="28"/>
        </w:rPr>
        <w:t>развитие индивидуального жилищного строительства, расширение налогооблагаемой базы землепользователей.</w:t>
      </w:r>
      <w:r w:rsidRPr="00822A4D">
        <w:rPr>
          <w:rStyle w:val="eop"/>
          <w:color w:val="000000" w:themeColor="text1"/>
          <w:sz w:val="28"/>
          <w:szCs w:val="28"/>
        </w:rPr>
        <w:t> </w:t>
      </w:r>
    </w:p>
    <w:p w:rsidR="00DF78B1" w:rsidRPr="00822A4D" w:rsidRDefault="00DF78B1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 w:themeColor="text1"/>
          <w:sz w:val="28"/>
          <w:szCs w:val="28"/>
        </w:rPr>
      </w:pPr>
      <w:r w:rsidRPr="00822A4D">
        <w:rPr>
          <w:rStyle w:val="normaltextrun"/>
          <w:color w:val="000000" w:themeColor="text1"/>
          <w:sz w:val="28"/>
          <w:szCs w:val="28"/>
        </w:rPr>
        <w:t>Общий объем средств изначально запланированных на финансирование  Программы на период с 2021 года по 2023 год составлял 7000 тыс. руб.  </w:t>
      </w:r>
      <w:r w:rsidRPr="00822A4D">
        <w:rPr>
          <w:rStyle w:val="eop"/>
          <w:color w:val="000000" w:themeColor="text1"/>
          <w:sz w:val="28"/>
          <w:szCs w:val="28"/>
        </w:rPr>
        <w:t> </w:t>
      </w:r>
    </w:p>
    <w:p w:rsidR="00DF78B1" w:rsidRPr="00822A4D" w:rsidRDefault="00DF78B1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 w:themeColor="text1"/>
          <w:sz w:val="28"/>
          <w:szCs w:val="28"/>
        </w:rPr>
      </w:pPr>
      <w:proofErr w:type="gramStart"/>
      <w:r w:rsidRPr="00822A4D">
        <w:rPr>
          <w:rStyle w:val="normaltextrun"/>
          <w:color w:val="000000" w:themeColor="text1"/>
          <w:sz w:val="28"/>
          <w:szCs w:val="28"/>
        </w:rPr>
        <w:t>В соответствии с  решением </w:t>
      </w:r>
      <w:r w:rsidRPr="00822A4D">
        <w:rPr>
          <w:rStyle w:val="spellingerror"/>
          <w:color w:val="000000" w:themeColor="text1"/>
          <w:sz w:val="28"/>
          <w:szCs w:val="28"/>
        </w:rPr>
        <w:t>Рубцовского</w:t>
      </w:r>
      <w:r w:rsidRPr="00822A4D">
        <w:rPr>
          <w:rStyle w:val="normaltextrun"/>
          <w:color w:val="000000" w:themeColor="text1"/>
          <w:sz w:val="28"/>
          <w:szCs w:val="28"/>
        </w:rPr>
        <w:t> городского Совета депутатов Алтайского края от 17.12.2020 № 546 «О бюджете муниципального образования город Рубцовск Алтайского края на 2021 год»</w:t>
      </w:r>
      <w:r w:rsidR="001C3043" w:rsidRPr="00822A4D">
        <w:rPr>
          <w:rStyle w:val="normaltextrun"/>
          <w:color w:val="000000" w:themeColor="text1"/>
          <w:sz w:val="28"/>
          <w:szCs w:val="28"/>
        </w:rPr>
        <w:t>, руководствуясь П</w:t>
      </w:r>
      <w:r w:rsidR="009356F2" w:rsidRPr="00822A4D">
        <w:rPr>
          <w:rStyle w:val="normaltextrun"/>
          <w:color w:val="000000" w:themeColor="text1"/>
          <w:sz w:val="28"/>
          <w:szCs w:val="28"/>
        </w:rPr>
        <w:t xml:space="preserve">орядком </w:t>
      </w:r>
      <w:r w:rsidR="009356F2" w:rsidRPr="00822A4D">
        <w:rPr>
          <w:rFonts w:eastAsia="Calibri"/>
          <w:color w:val="000000" w:themeColor="text1"/>
          <w:sz w:val="26"/>
          <w:szCs w:val="26"/>
        </w:rPr>
        <w:t>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21.10.2020 № 2589,</w:t>
      </w:r>
      <w:r w:rsidR="009356F2" w:rsidRPr="00822A4D">
        <w:rPr>
          <w:color w:val="000000" w:themeColor="text1"/>
          <w:sz w:val="26"/>
          <w:szCs w:val="26"/>
        </w:rPr>
        <w:t xml:space="preserve"> </w:t>
      </w:r>
      <w:r w:rsidRPr="00822A4D">
        <w:rPr>
          <w:rStyle w:val="normaltextrun"/>
          <w:color w:val="000000" w:themeColor="text1"/>
          <w:sz w:val="28"/>
          <w:szCs w:val="28"/>
        </w:rPr>
        <w:t xml:space="preserve"> </w:t>
      </w:r>
      <w:r w:rsidR="00890101" w:rsidRPr="00822A4D">
        <w:rPr>
          <w:rStyle w:val="normaltextrun"/>
          <w:color w:val="000000" w:themeColor="text1"/>
          <w:sz w:val="28"/>
          <w:szCs w:val="28"/>
        </w:rPr>
        <w:t>в части финансирования Программы постановлением Администрации города Рубцовска Алтайского </w:t>
      </w:r>
      <w:r w:rsidR="00890101" w:rsidRPr="00822A4D">
        <w:rPr>
          <w:rStyle w:val="spellingerror"/>
          <w:color w:val="000000" w:themeColor="text1"/>
          <w:sz w:val="28"/>
          <w:szCs w:val="28"/>
        </w:rPr>
        <w:t>края от</w:t>
      </w:r>
      <w:proofErr w:type="gramEnd"/>
      <w:r w:rsidR="00890101" w:rsidRPr="00822A4D">
        <w:rPr>
          <w:rStyle w:val="normaltextrun"/>
          <w:color w:val="000000" w:themeColor="text1"/>
          <w:sz w:val="28"/>
          <w:szCs w:val="28"/>
        </w:rPr>
        <w:t xml:space="preserve"> 04.02.2021 № 247 были внесены изменения - общий объём средств на реализацию Программы </w:t>
      </w:r>
      <w:r w:rsidRPr="00822A4D">
        <w:rPr>
          <w:rStyle w:val="normaltextrun"/>
          <w:color w:val="000000" w:themeColor="text1"/>
          <w:sz w:val="28"/>
          <w:szCs w:val="28"/>
        </w:rPr>
        <w:t>сокращен до 6100,0 тыс.</w:t>
      </w:r>
      <w:r w:rsidR="001C3043" w:rsidRPr="00822A4D">
        <w:rPr>
          <w:rStyle w:val="normaltextrun"/>
          <w:color w:val="000000" w:themeColor="text1"/>
          <w:sz w:val="28"/>
          <w:szCs w:val="28"/>
        </w:rPr>
        <w:t xml:space="preserve"> </w:t>
      </w:r>
      <w:r w:rsidRPr="00822A4D">
        <w:rPr>
          <w:rStyle w:val="normaltextrun"/>
          <w:color w:val="000000" w:themeColor="text1"/>
          <w:sz w:val="28"/>
          <w:szCs w:val="28"/>
        </w:rPr>
        <w:t>руб</w:t>
      </w:r>
      <w:r w:rsidR="001C3043" w:rsidRPr="00822A4D">
        <w:rPr>
          <w:rStyle w:val="normaltextrun"/>
          <w:color w:val="000000" w:themeColor="text1"/>
          <w:sz w:val="28"/>
          <w:szCs w:val="28"/>
        </w:rPr>
        <w:t>л</w:t>
      </w:r>
      <w:r w:rsidRPr="00822A4D">
        <w:rPr>
          <w:rStyle w:val="normaltextrun"/>
          <w:color w:val="000000" w:themeColor="text1"/>
          <w:sz w:val="28"/>
          <w:szCs w:val="28"/>
        </w:rPr>
        <w:t>ей.</w:t>
      </w:r>
      <w:r w:rsidRPr="00822A4D">
        <w:rPr>
          <w:rStyle w:val="eop"/>
          <w:color w:val="000000" w:themeColor="text1"/>
          <w:sz w:val="28"/>
          <w:szCs w:val="28"/>
        </w:rPr>
        <w:t> </w:t>
      </w:r>
    </w:p>
    <w:p w:rsidR="00DF78B1" w:rsidRPr="00822A4D" w:rsidRDefault="00DF78B1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 w:themeColor="text1"/>
          <w:sz w:val="28"/>
          <w:szCs w:val="28"/>
        </w:rPr>
      </w:pPr>
      <w:r w:rsidRPr="00822A4D">
        <w:rPr>
          <w:rStyle w:val="normaltextrun"/>
          <w:color w:val="000000" w:themeColor="text1"/>
          <w:sz w:val="28"/>
          <w:szCs w:val="28"/>
        </w:rPr>
        <w:t>Кроме того, постановлением Администрации города Рубцовска от 22.07.2021 № 1974</w:t>
      </w:r>
      <w:r w:rsidR="00890101" w:rsidRPr="00822A4D">
        <w:rPr>
          <w:rStyle w:val="normaltextrun"/>
          <w:color w:val="000000" w:themeColor="text1"/>
          <w:sz w:val="28"/>
          <w:szCs w:val="28"/>
        </w:rPr>
        <w:t>,</w:t>
      </w:r>
      <w:r w:rsidRPr="00822A4D">
        <w:rPr>
          <w:rStyle w:val="normaltextrun"/>
          <w:color w:val="000000" w:themeColor="text1"/>
          <w:sz w:val="28"/>
          <w:szCs w:val="28"/>
        </w:rPr>
        <w:t xml:space="preserve"> </w:t>
      </w:r>
      <w:r w:rsidR="00890101" w:rsidRPr="00822A4D">
        <w:rPr>
          <w:rStyle w:val="normaltextrun"/>
          <w:color w:val="000000" w:themeColor="text1"/>
          <w:sz w:val="28"/>
          <w:szCs w:val="28"/>
        </w:rPr>
        <w:t xml:space="preserve">на 2021 год </w:t>
      </w:r>
      <w:r w:rsidRPr="00822A4D">
        <w:rPr>
          <w:rStyle w:val="normaltextrun"/>
          <w:color w:val="000000" w:themeColor="text1"/>
          <w:sz w:val="28"/>
          <w:szCs w:val="28"/>
        </w:rPr>
        <w:t xml:space="preserve">было предусмотрено увеличение финансирования </w:t>
      </w:r>
      <w:r w:rsidR="00890101" w:rsidRPr="00822A4D">
        <w:rPr>
          <w:rStyle w:val="normaltextrun"/>
          <w:color w:val="000000" w:themeColor="text1"/>
          <w:sz w:val="28"/>
          <w:szCs w:val="28"/>
        </w:rPr>
        <w:t xml:space="preserve">программных  </w:t>
      </w:r>
      <w:r w:rsidRPr="00822A4D">
        <w:rPr>
          <w:rStyle w:val="normaltextrun"/>
          <w:color w:val="000000" w:themeColor="text1"/>
          <w:sz w:val="28"/>
          <w:szCs w:val="28"/>
        </w:rPr>
        <w:t>мероприятий на 729 тыс. руб</w:t>
      </w:r>
      <w:r w:rsidR="009227B1" w:rsidRPr="00822A4D">
        <w:rPr>
          <w:rStyle w:val="normaltextrun"/>
          <w:color w:val="000000" w:themeColor="text1"/>
          <w:sz w:val="28"/>
          <w:szCs w:val="28"/>
        </w:rPr>
        <w:t>лей. П</w:t>
      </w:r>
      <w:r w:rsidRPr="00822A4D">
        <w:rPr>
          <w:rStyle w:val="eop"/>
          <w:color w:val="000000" w:themeColor="text1"/>
          <w:sz w:val="28"/>
          <w:szCs w:val="28"/>
        </w:rPr>
        <w:t xml:space="preserve">остановлением Администрации </w:t>
      </w:r>
      <w:r w:rsidRPr="00822A4D">
        <w:rPr>
          <w:rStyle w:val="normaltextrun"/>
          <w:color w:val="000000" w:themeColor="text1"/>
          <w:sz w:val="28"/>
          <w:szCs w:val="28"/>
        </w:rPr>
        <w:t xml:space="preserve">города Рубцовска </w:t>
      </w:r>
      <w:r w:rsidR="00890101" w:rsidRPr="00822A4D">
        <w:rPr>
          <w:rStyle w:val="normaltextrun"/>
          <w:color w:val="000000" w:themeColor="text1"/>
          <w:sz w:val="28"/>
          <w:szCs w:val="28"/>
        </w:rPr>
        <w:t>от 17.1</w:t>
      </w:r>
      <w:r w:rsidRPr="00822A4D">
        <w:rPr>
          <w:rStyle w:val="normaltextrun"/>
          <w:color w:val="000000" w:themeColor="text1"/>
          <w:sz w:val="28"/>
          <w:szCs w:val="28"/>
        </w:rPr>
        <w:t>2.2021 № 3472 были внесены</w:t>
      </w:r>
      <w:r w:rsidR="00890101" w:rsidRPr="00822A4D">
        <w:rPr>
          <w:rStyle w:val="normaltextrun"/>
          <w:color w:val="000000" w:themeColor="text1"/>
          <w:sz w:val="28"/>
          <w:szCs w:val="28"/>
        </w:rPr>
        <w:t xml:space="preserve"> в Программу</w:t>
      </w:r>
      <w:r w:rsidRPr="00822A4D">
        <w:rPr>
          <w:rStyle w:val="normaltextrun"/>
          <w:color w:val="000000" w:themeColor="text1"/>
          <w:sz w:val="28"/>
          <w:szCs w:val="28"/>
        </w:rPr>
        <w:t xml:space="preserve"> изменения, касающиеся объемов финансовых ресурсов, необходимых для </w:t>
      </w:r>
      <w:r w:rsidR="00890101" w:rsidRPr="00822A4D">
        <w:rPr>
          <w:rStyle w:val="normaltextrun"/>
          <w:color w:val="000000" w:themeColor="text1"/>
          <w:sz w:val="28"/>
          <w:szCs w:val="28"/>
        </w:rPr>
        <w:t xml:space="preserve">её </w:t>
      </w:r>
      <w:r w:rsidRPr="00822A4D">
        <w:rPr>
          <w:rStyle w:val="normaltextrun"/>
          <w:color w:val="000000" w:themeColor="text1"/>
          <w:sz w:val="28"/>
          <w:szCs w:val="28"/>
        </w:rPr>
        <w:t>реализации.</w:t>
      </w:r>
      <w:r w:rsidRPr="00822A4D">
        <w:rPr>
          <w:rStyle w:val="eop"/>
          <w:color w:val="000000" w:themeColor="text1"/>
          <w:sz w:val="28"/>
          <w:szCs w:val="28"/>
        </w:rPr>
        <w:t> </w:t>
      </w:r>
    </w:p>
    <w:p w:rsidR="00DF78B1" w:rsidRPr="00822A4D" w:rsidRDefault="00DF78B1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color w:val="000000" w:themeColor="text1"/>
          <w:sz w:val="28"/>
          <w:szCs w:val="28"/>
        </w:rPr>
      </w:pPr>
      <w:r w:rsidRPr="00822A4D">
        <w:rPr>
          <w:rStyle w:val="normaltextrun"/>
          <w:color w:val="000000" w:themeColor="text1"/>
          <w:sz w:val="28"/>
          <w:szCs w:val="28"/>
        </w:rPr>
        <w:lastRenderedPageBreak/>
        <w:t>В итоге, общий объем средств, запланированных на финансирование Программы,  на период с 2021 года по 2023 составил 6829,0 тыс. рублей, из них на 2021 год </w:t>
      </w:r>
      <w:r w:rsidR="009227B1" w:rsidRPr="00822A4D">
        <w:rPr>
          <w:rStyle w:val="normaltextrun"/>
          <w:color w:val="000000" w:themeColor="text1"/>
          <w:sz w:val="28"/>
          <w:szCs w:val="28"/>
        </w:rPr>
        <w:t>выделено по плану</w:t>
      </w:r>
      <w:r w:rsidRPr="00822A4D">
        <w:rPr>
          <w:rStyle w:val="normaltextrun"/>
          <w:color w:val="000000" w:themeColor="text1"/>
          <w:sz w:val="28"/>
          <w:szCs w:val="28"/>
        </w:rPr>
        <w:t xml:space="preserve"> 2229,0 тыс. рублей на </w:t>
      </w:r>
      <w:r w:rsidR="009227B1" w:rsidRPr="00822A4D">
        <w:rPr>
          <w:rStyle w:val="normaltextrun"/>
          <w:color w:val="000000" w:themeColor="text1"/>
          <w:sz w:val="28"/>
          <w:szCs w:val="28"/>
        </w:rPr>
        <w:t>реализацию</w:t>
      </w:r>
      <w:r w:rsidRPr="00822A4D">
        <w:rPr>
          <w:rStyle w:val="normaltextrun"/>
          <w:color w:val="000000" w:themeColor="text1"/>
          <w:sz w:val="28"/>
          <w:szCs w:val="28"/>
        </w:rPr>
        <w:t xml:space="preserve"> следующих </w:t>
      </w:r>
      <w:r w:rsidR="009227B1" w:rsidRPr="00822A4D">
        <w:rPr>
          <w:rStyle w:val="normaltextrun"/>
          <w:color w:val="000000" w:themeColor="text1"/>
          <w:sz w:val="28"/>
          <w:szCs w:val="28"/>
        </w:rPr>
        <w:t>программных мероприятий</w:t>
      </w:r>
      <w:r w:rsidRPr="00822A4D">
        <w:rPr>
          <w:rStyle w:val="normaltextrun"/>
          <w:color w:val="000000" w:themeColor="text1"/>
          <w:sz w:val="28"/>
          <w:szCs w:val="28"/>
        </w:rPr>
        <w:t>: </w:t>
      </w:r>
      <w:r w:rsidRPr="00822A4D">
        <w:rPr>
          <w:rStyle w:val="eop"/>
          <w:color w:val="000000" w:themeColor="text1"/>
          <w:sz w:val="28"/>
          <w:szCs w:val="28"/>
        </w:rPr>
        <w:t> </w:t>
      </w:r>
    </w:p>
    <w:p w:rsidR="00DF78B1" w:rsidRPr="00822A4D" w:rsidRDefault="009227B1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 w:themeColor="text1"/>
          <w:sz w:val="28"/>
          <w:szCs w:val="28"/>
        </w:rPr>
      </w:pPr>
      <w:r w:rsidRPr="00822A4D">
        <w:rPr>
          <w:rStyle w:val="eop"/>
          <w:color w:val="000000" w:themeColor="text1"/>
          <w:sz w:val="28"/>
          <w:szCs w:val="28"/>
        </w:rPr>
        <w:t>с</w:t>
      </w:r>
      <w:r w:rsidR="00DF78B1" w:rsidRPr="00822A4D">
        <w:rPr>
          <w:rStyle w:val="eop"/>
          <w:color w:val="000000" w:themeColor="text1"/>
          <w:sz w:val="28"/>
          <w:szCs w:val="28"/>
        </w:rPr>
        <w:t>оздание и обновление топографических планов, тематических карт и планов в графической, цифровой и иных формах;</w:t>
      </w:r>
    </w:p>
    <w:p w:rsidR="00DF78B1" w:rsidRPr="00822A4D" w:rsidRDefault="00DF78B1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 w:themeColor="text1"/>
          <w:sz w:val="28"/>
          <w:szCs w:val="28"/>
        </w:rPr>
      </w:pPr>
      <w:r w:rsidRPr="00822A4D">
        <w:rPr>
          <w:rStyle w:val="normaltextrun"/>
          <w:color w:val="000000" w:themeColor="text1"/>
          <w:sz w:val="28"/>
          <w:szCs w:val="28"/>
        </w:rPr>
        <w:t>подготовка землеустроительной документации;</w:t>
      </w:r>
      <w:r w:rsidRPr="00822A4D">
        <w:rPr>
          <w:rStyle w:val="eop"/>
          <w:color w:val="000000" w:themeColor="text1"/>
          <w:sz w:val="28"/>
          <w:szCs w:val="28"/>
        </w:rPr>
        <w:t> </w:t>
      </w:r>
    </w:p>
    <w:p w:rsidR="00DF78B1" w:rsidRPr="00822A4D" w:rsidRDefault="00DF78B1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 w:themeColor="text1"/>
          <w:sz w:val="28"/>
          <w:szCs w:val="28"/>
        </w:rPr>
      </w:pPr>
      <w:r w:rsidRPr="00822A4D">
        <w:rPr>
          <w:rStyle w:val="normaltextrun"/>
          <w:color w:val="000000" w:themeColor="text1"/>
          <w:sz w:val="28"/>
          <w:szCs w:val="28"/>
        </w:rPr>
        <w:t>оснащение системы оборудованием и материалами, программное обеспечение, ведение и обслуживание системы, обустройство помещений, командирование кадров для подготовки и переподготовки.</w:t>
      </w:r>
      <w:r w:rsidRPr="00822A4D">
        <w:rPr>
          <w:rStyle w:val="eop"/>
          <w:color w:val="000000" w:themeColor="text1"/>
          <w:sz w:val="28"/>
          <w:szCs w:val="28"/>
        </w:rPr>
        <w:t> </w:t>
      </w:r>
    </w:p>
    <w:p w:rsidR="00DF78B1" w:rsidRPr="00822A4D" w:rsidRDefault="00DF78B1" w:rsidP="008C2F75">
      <w:pPr>
        <w:ind w:firstLine="708"/>
        <w:jc w:val="both"/>
        <w:rPr>
          <w:color w:val="000000" w:themeColor="text1"/>
          <w:sz w:val="28"/>
          <w:szCs w:val="28"/>
        </w:rPr>
      </w:pPr>
      <w:r w:rsidRPr="00822A4D">
        <w:rPr>
          <w:color w:val="000000" w:themeColor="text1"/>
          <w:sz w:val="28"/>
          <w:szCs w:val="28"/>
        </w:rPr>
        <w:t>Фактически по Программе за 2021 год выполнено мероприятий на сумму 2141,8,0 тыс. рублей</w:t>
      </w:r>
      <w:r w:rsidR="002C0418" w:rsidRPr="00822A4D">
        <w:rPr>
          <w:color w:val="000000" w:themeColor="text1"/>
          <w:sz w:val="28"/>
          <w:szCs w:val="28"/>
        </w:rPr>
        <w:t xml:space="preserve"> (96,1% от запланированного объема)</w:t>
      </w:r>
      <w:r w:rsidRPr="00822A4D">
        <w:rPr>
          <w:color w:val="000000" w:themeColor="text1"/>
          <w:sz w:val="28"/>
          <w:szCs w:val="28"/>
        </w:rPr>
        <w:t>:</w:t>
      </w:r>
    </w:p>
    <w:p w:rsidR="00DF78B1" w:rsidRPr="00822A4D" w:rsidRDefault="00DF78B1" w:rsidP="008C2F75">
      <w:pPr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822A4D">
        <w:rPr>
          <w:color w:val="000000" w:themeColor="text1"/>
          <w:sz w:val="28"/>
          <w:szCs w:val="28"/>
        </w:rPr>
        <w:t>Инженерные изыскания-100 тыс.</w:t>
      </w:r>
      <w:r w:rsidR="009227B1" w:rsidRPr="00822A4D">
        <w:rPr>
          <w:color w:val="000000" w:themeColor="text1"/>
          <w:sz w:val="28"/>
          <w:szCs w:val="28"/>
        </w:rPr>
        <w:t xml:space="preserve"> </w:t>
      </w:r>
      <w:r w:rsidRPr="00822A4D">
        <w:rPr>
          <w:color w:val="000000" w:themeColor="text1"/>
          <w:sz w:val="28"/>
          <w:szCs w:val="28"/>
        </w:rPr>
        <w:t>руб</w:t>
      </w:r>
      <w:r w:rsidR="009227B1" w:rsidRPr="00822A4D">
        <w:rPr>
          <w:color w:val="000000" w:themeColor="text1"/>
          <w:sz w:val="28"/>
          <w:szCs w:val="28"/>
        </w:rPr>
        <w:t>лей</w:t>
      </w:r>
      <w:r w:rsidRPr="00822A4D">
        <w:rPr>
          <w:color w:val="000000" w:themeColor="text1"/>
          <w:sz w:val="28"/>
          <w:szCs w:val="28"/>
        </w:rPr>
        <w:t>:</w:t>
      </w:r>
    </w:p>
    <w:p w:rsidR="00DF78B1" w:rsidRPr="00822A4D" w:rsidRDefault="00DF78B1" w:rsidP="008C2F75">
      <w:pPr>
        <w:ind w:firstLine="708"/>
        <w:jc w:val="both"/>
        <w:rPr>
          <w:color w:val="000000" w:themeColor="text1"/>
          <w:sz w:val="28"/>
          <w:szCs w:val="28"/>
        </w:rPr>
      </w:pPr>
      <w:r w:rsidRPr="00822A4D">
        <w:rPr>
          <w:color w:val="000000" w:themeColor="text1"/>
          <w:sz w:val="28"/>
          <w:szCs w:val="28"/>
        </w:rPr>
        <w:t>выполнена топографическая съемка  следующих участков местности в городе Рубцовске Алтайского края (в соответствии с договором № 929 от 18.11.2021):</w:t>
      </w:r>
    </w:p>
    <w:p w:rsidR="00DF78B1" w:rsidRPr="00822A4D" w:rsidRDefault="00DF78B1" w:rsidP="008C2F75">
      <w:pPr>
        <w:ind w:firstLine="708"/>
        <w:jc w:val="both"/>
        <w:rPr>
          <w:color w:val="000000" w:themeColor="text1"/>
          <w:sz w:val="28"/>
          <w:szCs w:val="28"/>
        </w:rPr>
      </w:pPr>
      <w:r w:rsidRPr="00822A4D">
        <w:rPr>
          <w:color w:val="000000" w:themeColor="text1"/>
          <w:sz w:val="28"/>
          <w:szCs w:val="28"/>
        </w:rPr>
        <w:t>территория, расположенная между пр.</w:t>
      </w:r>
      <w:r w:rsidR="009227B1" w:rsidRPr="00822A4D">
        <w:rPr>
          <w:color w:val="000000" w:themeColor="text1"/>
          <w:sz w:val="28"/>
          <w:szCs w:val="28"/>
        </w:rPr>
        <w:t xml:space="preserve"> </w:t>
      </w:r>
      <w:r w:rsidRPr="00822A4D">
        <w:rPr>
          <w:color w:val="000000" w:themeColor="text1"/>
          <w:sz w:val="28"/>
          <w:szCs w:val="28"/>
        </w:rPr>
        <w:t>Ленина и многоквартирными жилыми домами №№ 137, 137А, 137Б по пр.</w:t>
      </w:r>
      <w:r w:rsidR="009227B1" w:rsidRPr="00822A4D">
        <w:rPr>
          <w:color w:val="000000" w:themeColor="text1"/>
          <w:sz w:val="28"/>
          <w:szCs w:val="28"/>
        </w:rPr>
        <w:t xml:space="preserve"> </w:t>
      </w:r>
      <w:r w:rsidRPr="00822A4D">
        <w:rPr>
          <w:color w:val="000000" w:themeColor="text1"/>
          <w:sz w:val="28"/>
          <w:szCs w:val="28"/>
        </w:rPr>
        <w:t>Ленина;</w:t>
      </w:r>
    </w:p>
    <w:p w:rsidR="00DF78B1" w:rsidRPr="00822A4D" w:rsidRDefault="00DF78B1" w:rsidP="008C2F75">
      <w:pPr>
        <w:ind w:firstLine="708"/>
        <w:jc w:val="both"/>
        <w:rPr>
          <w:color w:val="000000" w:themeColor="text1"/>
          <w:sz w:val="28"/>
          <w:szCs w:val="28"/>
        </w:rPr>
      </w:pPr>
      <w:r w:rsidRPr="00822A4D">
        <w:rPr>
          <w:color w:val="000000" w:themeColor="text1"/>
          <w:sz w:val="28"/>
          <w:szCs w:val="28"/>
        </w:rPr>
        <w:t>земельный участок по ул.</w:t>
      </w:r>
      <w:r w:rsidR="009227B1" w:rsidRPr="00822A4D">
        <w:rPr>
          <w:color w:val="000000" w:themeColor="text1"/>
          <w:sz w:val="28"/>
          <w:szCs w:val="28"/>
        </w:rPr>
        <w:t xml:space="preserve"> </w:t>
      </w:r>
      <w:proofErr w:type="gramStart"/>
      <w:r w:rsidRPr="00822A4D">
        <w:rPr>
          <w:color w:val="000000" w:themeColor="text1"/>
          <w:sz w:val="28"/>
          <w:szCs w:val="28"/>
        </w:rPr>
        <w:t>Комсомольской</w:t>
      </w:r>
      <w:proofErr w:type="gramEnd"/>
      <w:r w:rsidRPr="00822A4D">
        <w:rPr>
          <w:color w:val="000000" w:themeColor="text1"/>
          <w:sz w:val="28"/>
          <w:szCs w:val="28"/>
        </w:rPr>
        <w:t>, 134 и прилегающая к нему территория;</w:t>
      </w:r>
    </w:p>
    <w:p w:rsidR="00DF78B1" w:rsidRPr="00822A4D" w:rsidRDefault="00DF78B1" w:rsidP="008C2F75">
      <w:pPr>
        <w:ind w:firstLine="708"/>
        <w:jc w:val="both"/>
        <w:rPr>
          <w:color w:val="000000" w:themeColor="text1"/>
          <w:sz w:val="28"/>
          <w:szCs w:val="28"/>
        </w:rPr>
      </w:pPr>
      <w:r w:rsidRPr="00822A4D">
        <w:rPr>
          <w:color w:val="000000" w:themeColor="text1"/>
          <w:sz w:val="28"/>
          <w:szCs w:val="28"/>
        </w:rPr>
        <w:t>земельный участок по пр.</w:t>
      </w:r>
      <w:r w:rsidR="009227B1" w:rsidRPr="00822A4D">
        <w:rPr>
          <w:color w:val="000000" w:themeColor="text1"/>
          <w:sz w:val="28"/>
          <w:szCs w:val="28"/>
        </w:rPr>
        <w:t xml:space="preserve"> </w:t>
      </w:r>
      <w:r w:rsidRPr="00822A4D">
        <w:rPr>
          <w:color w:val="000000" w:themeColor="text1"/>
          <w:sz w:val="28"/>
          <w:szCs w:val="28"/>
        </w:rPr>
        <w:t>Ленина, 7 и прилегающая к нему территория; пр.</w:t>
      </w:r>
      <w:r w:rsidR="009227B1" w:rsidRPr="00822A4D">
        <w:rPr>
          <w:color w:val="000000" w:themeColor="text1"/>
          <w:sz w:val="28"/>
          <w:szCs w:val="28"/>
        </w:rPr>
        <w:t xml:space="preserve"> </w:t>
      </w:r>
      <w:r w:rsidRPr="00822A4D">
        <w:rPr>
          <w:color w:val="000000" w:themeColor="text1"/>
          <w:sz w:val="28"/>
          <w:szCs w:val="28"/>
        </w:rPr>
        <w:t>Рубцовский в границах красных линий от ул.</w:t>
      </w:r>
      <w:r w:rsidR="009227B1" w:rsidRPr="00822A4D">
        <w:rPr>
          <w:color w:val="000000" w:themeColor="text1"/>
          <w:sz w:val="28"/>
          <w:szCs w:val="28"/>
        </w:rPr>
        <w:t xml:space="preserve"> </w:t>
      </w:r>
      <w:r w:rsidRPr="00822A4D">
        <w:rPr>
          <w:color w:val="000000" w:themeColor="text1"/>
          <w:sz w:val="28"/>
          <w:szCs w:val="28"/>
        </w:rPr>
        <w:t>Пролетарской до ул.</w:t>
      </w:r>
      <w:r w:rsidR="009227B1" w:rsidRPr="00822A4D">
        <w:rPr>
          <w:color w:val="000000" w:themeColor="text1"/>
          <w:sz w:val="28"/>
          <w:szCs w:val="28"/>
        </w:rPr>
        <w:t xml:space="preserve"> </w:t>
      </w:r>
      <w:r w:rsidRPr="00822A4D">
        <w:rPr>
          <w:color w:val="000000" w:themeColor="text1"/>
          <w:sz w:val="28"/>
          <w:szCs w:val="28"/>
        </w:rPr>
        <w:t>Комсомольской;</w:t>
      </w:r>
    </w:p>
    <w:p w:rsidR="00DF78B1" w:rsidRPr="00822A4D" w:rsidRDefault="00DF78B1" w:rsidP="008C2F75">
      <w:pPr>
        <w:ind w:firstLine="708"/>
        <w:jc w:val="both"/>
        <w:rPr>
          <w:color w:val="000000" w:themeColor="text1"/>
          <w:sz w:val="28"/>
          <w:szCs w:val="28"/>
        </w:rPr>
      </w:pPr>
      <w:r w:rsidRPr="00822A4D">
        <w:rPr>
          <w:color w:val="000000" w:themeColor="text1"/>
          <w:sz w:val="28"/>
          <w:szCs w:val="28"/>
        </w:rPr>
        <w:t>ул.</w:t>
      </w:r>
      <w:r w:rsidR="009227B1" w:rsidRPr="00822A4D">
        <w:rPr>
          <w:color w:val="000000" w:themeColor="text1"/>
          <w:sz w:val="28"/>
          <w:szCs w:val="28"/>
        </w:rPr>
        <w:t xml:space="preserve"> </w:t>
      </w:r>
      <w:r w:rsidRPr="00822A4D">
        <w:rPr>
          <w:color w:val="000000" w:themeColor="text1"/>
          <w:sz w:val="28"/>
          <w:szCs w:val="28"/>
        </w:rPr>
        <w:t>Краснознаменская в границах красных линий от ул.</w:t>
      </w:r>
      <w:r w:rsidR="009227B1" w:rsidRPr="00822A4D">
        <w:rPr>
          <w:color w:val="000000" w:themeColor="text1"/>
          <w:sz w:val="28"/>
          <w:szCs w:val="28"/>
        </w:rPr>
        <w:t xml:space="preserve"> </w:t>
      </w:r>
      <w:r w:rsidRPr="00822A4D">
        <w:rPr>
          <w:color w:val="000000" w:themeColor="text1"/>
          <w:sz w:val="28"/>
          <w:szCs w:val="28"/>
        </w:rPr>
        <w:t xml:space="preserve">Калинина </w:t>
      </w:r>
      <w:proofErr w:type="gramStart"/>
      <w:r w:rsidRPr="00822A4D">
        <w:rPr>
          <w:color w:val="000000" w:themeColor="text1"/>
          <w:sz w:val="28"/>
          <w:szCs w:val="28"/>
        </w:rPr>
        <w:t>до</w:t>
      </w:r>
      <w:proofErr w:type="gramEnd"/>
      <w:r w:rsidRPr="00822A4D">
        <w:rPr>
          <w:color w:val="000000" w:themeColor="text1"/>
          <w:sz w:val="28"/>
          <w:szCs w:val="28"/>
        </w:rPr>
        <w:t xml:space="preserve"> пер.</w:t>
      </w:r>
      <w:r w:rsidR="009227B1" w:rsidRPr="00822A4D">
        <w:rPr>
          <w:color w:val="000000" w:themeColor="text1"/>
          <w:sz w:val="28"/>
          <w:szCs w:val="28"/>
        </w:rPr>
        <w:t xml:space="preserve"> </w:t>
      </w:r>
      <w:r w:rsidRPr="00822A4D">
        <w:rPr>
          <w:color w:val="000000" w:themeColor="text1"/>
          <w:sz w:val="28"/>
          <w:szCs w:val="28"/>
        </w:rPr>
        <w:t>Садового;</w:t>
      </w:r>
    </w:p>
    <w:p w:rsidR="00DF78B1" w:rsidRPr="00822A4D" w:rsidRDefault="00DF78B1" w:rsidP="008C2F75">
      <w:pPr>
        <w:ind w:firstLine="708"/>
        <w:jc w:val="both"/>
        <w:rPr>
          <w:color w:val="000000" w:themeColor="text1"/>
          <w:sz w:val="28"/>
          <w:szCs w:val="28"/>
        </w:rPr>
      </w:pPr>
      <w:r w:rsidRPr="00822A4D">
        <w:rPr>
          <w:color w:val="000000" w:themeColor="text1"/>
          <w:sz w:val="28"/>
          <w:szCs w:val="28"/>
        </w:rPr>
        <w:t>ул.</w:t>
      </w:r>
      <w:r w:rsidR="009227B1" w:rsidRPr="00822A4D">
        <w:rPr>
          <w:color w:val="000000" w:themeColor="text1"/>
          <w:sz w:val="28"/>
          <w:szCs w:val="28"/>
        </w:rPr>
        <w:t xml:space="preserve"> </w:t>
      </w:r>
      <w:r w:rsidRPr="00822A4D">
        <w:rPr>
          <w:color w:val="000000" w:themeColor="text1"/>
          <w:sz w:val="28"/>
          <w:szCs w:val="28"/>
        </w:rPr>
        <w:t>Сергея Блынского в границах красных линий от ул.</w:t>
      </w:r>
      <w:r w:rsidR="009227B1" w:rsidRPr="00822A4D">
        <w:rPr>
          <w:color w:val="000000" w:themeColor="text1"/>
          <w:sz w:val="28"/>
          <w:szCs w:val="28"/>
        </w:rPr>
        <w:t xml:space="preserve"> </w:t>
      </w:r>
      <w:r w:rsidRPr="00822A4D">
        <w:rPr>
          <w:color w:val="000000" w:themeColor="text1"/>
          <w:sz w:val="28"/>
          <w:szCs w:val="28"/>
        </w:rPr>
        <w:t>Октябрьской до ул.</w:t>
      </w:r>
      <w:r w:rsidR="009227B1" w:rsidRPr="00822A4D">
        <w:rPr>
          <w:color w:val="000000" w:themeColor="text1"/>
          <w:sz w:val="28"/>
          <w:szCs w:val="28"/>
        </w:rPr>
        <w:t xml:space="preserve"> </w:t>
      </w:r>
      <w:r w:rsidRPr="00822A4D">
        <w:rPr>
          <w:color w:val="000000" w:themeColor="text1"/>
          <w:sz w:val="28"/>
          <w:szCs w:val="28"/>
        </w:rPr>
        <w:t>Комсомольской;</w:t>
      </w:r>
    </w:p>
    <w:p w:rsidR="00DF78B1" w:rsidRPr="00822A4D" w:rsidRDefault="009227B1" w:rsidP="008C2F75">
      <w:pPr>
        <w:ind w:firstLine="708"/>
        <w:jc w:val="both"/>
        <w:rPr>
          <w:color w:val="000000" w:themeColor="text1"/>
          <w:sz w:val="28"/>
          <w:szCs w:val="28"/>
        </w:rPr>
      </w:pPr>
      <w:r w:rsidRPr="00822A4D">
        <w:rPr>
          <w:color w:val="000000" w:themeColor="text1"/>
          <w:sz w:val="28"/>
          <w:szCs w:val="28"/>
        </w:rPr>
        <w:t xml:space="preserve">ул. </w:t>
      </w:r>
      <w:r w:rsidR="00DF78B1" w:rsidRPr="00822A4D">
        <w:rPr>
          <w:color w:val="000000" w:themeColor="text1"/>
          <w:sz w:val="28"/>
          <w:szCs w:val="28"/>
        </w:rPr>
        <w:t>Дзержинского в границах красных линий от пр.</w:t>
      </w:r>
      <w:r w:rsidRPr="00822A4D">
        <w:rPr>
          <w:color w:val="000000" w:themeColor="text1"/>
          <w:sz w:val="28"/>
          <w:szCs w:val="28"/>
        </w:rPr>
        <w:t xml:space="preserve"> </w:t>
      </w:r>
      <w:r w:rsidR="00DF78B1" w:rsidRPr="00822A4D">
        <w:rPr>
          <w:color w:val="000000" w:themeColor="text1"/>
          <w:sz w:val="28"/>
          <w:szCs w:val="28"/>
        </w:rPr>
        <w:t>Ленина до ул.</w:t>
      </w:r>
      <w:r w:rsidRPr="00822A4D">
        <w:rPr>
          <w:color w:val="000000" w:themeColor="text1"/>
          <w:sz w:val="28"/>
          <w:szCs w:val="28"/>
        </w:rPr>
        <w:t xml:space="preserve"> </w:t>
      </w:r>
      <w:r w:rsidR="00DF78B1" w:rsidRPr="00822A4D">
        <w:rPr>
          <w:color w:val="000000" w:themeColor="text1"/>
          <w:sz w:val="28"/>
          <w:szCs w:val="28"/>
        </w:rPr>
        <w:t>Краснознаменской.</w:t>
      </w:r>
    </w:p>
    <w:p w:rsidR="00DF78B1" w:rsidRPr="00822A4D" w:rsidRDefault="00DF78B1" w:rsidP="008C2F75">
      <w:pPr>
        <w:pStyle w:val="a5"/>
        <w:numPr>
          <w:ilvl w:val="0"/>
          <w:numId w:val="1"/>
        </w:numPr>
        <w:ind w:left="0" w:firstLine="708"/>
        <w:jc w:val="both"/>
        <w:rPr>
          <w:color w:val="000000" w:themeColor="text1"/>
          <w:sz w:val="28"/>
          <w:szCs w:val="28"/>
        </w:rPr>
      </w:pPr>
      <w:r w:rsidRPr="00822A4D">
        <w:rPr>
          <w:color w:val="000000" w:themeColor="text1"/>
          <w:sz w:val="28"/>
          <w:szCs w:val="28"/>
        </w:rPr>
        <w:t>Проектные, научно-исследовательские, землеустроительные работы – 372,78  тыс.</w:t>
      </w:r>
      <w:r w:rsidR="009227B1" w:rsidRPr="00822A4D">
        <w:rPr>
          <w:color w:val="000000" w:themeColor="text1"/>
          <w:sz w:val="28"/>
          <w:szCs w:val="28"/>
        </w:rPr>
        <w:t xml:space="preserve"> </w:t>
      </w:r>
      <w:r w:rsidRPr="00822A4D">
        <w:rPr>
          <w:color w:val="000000" w:themeColor="text1"/>
          <w:sz w:val="28"/>
          <w:szCs w:val="28"/>
        </w:rPr>
        <w:t>рублей:</w:t>
      </w:r>
    </w:p>
    <w:p w:rsidR="00DF78B1" w:rsidRPr="00822A4D" w:rsidRDefault="00DF78B1" w:rsidP="008C2F75">
      <w:pPr>
        <w:jc w:val="both"/>
        <w:rPr>
          <w:color w:val="000000" w:themeColor="text1"/>
          <w:sz w:val="28"/>
          <w:szCs w:val="28"/>
        </w:rPr>
      </w:pPr>
      <w:r w:rsidRPr="00822A4D">
        <w:rPr>
          <w:color w:val="000000" w:themeColor="text1"/>
          <w:sz w:val="28"/>
          <w:szCs w:val="28"/>
        </w:rPr>
        <w:t xml:space="preserve">          выполнены работы по текстовому и графическому описанию границ территориальных зон Ж-2, П-3, П-5, Пр-1  (в соответствии с договором № 252 от 18.05.2021) – 60 тыс</w:t>
      </w:r>
      <w:proofErr w:type="gramStart"/>
      <w:r w:rsidRPr="00822A4D">
        <w:rPr>
          <w:color w:val="000000" w:themeColor="text1"/>
          <w:sz w:val="28"/>
          <w:szCs w:val="28"/>
        </w:rPr>
        <w:t>.р</w:t>
      </w:r>
      <w:proofErr w:type="gramEnd"/>
      <w:r w:rsidRPr="00822A4D">
        <w:rPr>
          <w:color w:val="000000" w:themeColor="text1"/>
          <w:sz w:val="28"/>
          <w:szCs w:val="28"/>
        </w:rPr>
        <w:t>ублей;</w:t>
      </w:r>
    </w:p>
    <w:p w:rsidR="00DF78B1" w:rsidRPr="00822A4D" w:rsidRDefault="00DF78B1" w:rsidP="008C2F75">
      <w:pPr>
        <w:ind w:firstLine="708"/>
        <w:jc w:val="both"/>
        <w:rPr>
          <w:color w:val="000000" w:themeColor="text1"/>
          <w:sz w:val="28"/>
          <w:szCs w:val="28"/>
        </w:rPr>
      </w:pPr>
      <w:r w:rsidRPr="00822A4D">
        <w:rPr>
          <w:color w:val="000000" w:themeColor="text1"/>
          <w:sz w:val="28"/>
          <w:szCs w:val="28"/>
          <w:shd w:val="clear" w:color="auto" w:fill="FFFFFF"/>
        </w:rPr>
        <w:t xml:space="preserve">выполнены комплексные кадастровые работы </w:t>
      </w:r>
      <w:r w:rsidRPr="00822A4D">
        <w:rPr>
          <w:color w:val="000000" w:themeColor="text1"/>
          <w:sz w:val="28"/>
          <w:szCs w:val="28"/>
        </w:rPr>
        <w:t>на территории кадастровых кварталов 22:70:011606, 22:70:021225, 22:70:011510,</w:t>
      </w:r>
      <w:r w:rsidRPr="00822A4D">
        <w:rPr>
          <w:b/>
          <w:color w:val="000000" w:themeColor="text1"/>
          <w:sz w:val="28"/>
          <w:szCs w:val="28"/>
        </w:rPr>
        <w:t xml:space="preserve"> </w:t>
      </w:r>
      <w:r w:rsidRPr="00822A4D">
        <w:rPr>
          <w:color w:val="000000" w:themeColor="text1"/>
          <w:sz w:val="28"/>
          <w:szCs w:val="28"/>
        </w:rPr>
        <w:t>в городе Рубцовске Алтайского края</w:t>
      </w:r>
      <w:r w:rsidRPr="00822A4D">
        <w:rPr>
          <w:color w:val="000000" w:themeColor="text1"/>
          <w:sz w:val="28"/>
          <w:szCs w:val="28"/>
          <w:shd w:val="clear" w:color="auto" w:fill="FFFFFF"/>
        </w:rPr>
        <w:t xml:space="preserve"> (муниципальный контракт 2021.141 от 11.10.2021) – 254,78 тыс.</w:t>
      </w:r>
      <w:r w:rsidR="009227B1" w:rsidRPr="00822A4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22A4D">
        <w:rPr>
          <w:color w:val="000000" w:themeColor="text1"/>
          <w:sz w:val="28"/>
          <w:szCs w:val="28"/>
          <w:shd w:val="clear" w:color="auto" w:fill="FFFFFF"/>
        </w:rPr>
        <w:t>рублей;</w:t>
      </w:r>
    </w:p>
    <w:p w:rsidR="00DF78B1" w:rsidRPr="00822A4D" w:rsidRDefault="00DF78B1" w:rsidP="008C2F75">
      <w:pPr>
        <w:jc w:val="both"/>
        <w:rPr>
          <w:color w:val="000000" w:themeColor="text1"/>
          <w:sz w:val="28"/>
          <w:szCs w:val="28"/>
        </w:rPr>
      </w:pPr>
      <w:r w:rsidRPr="00822A4D">
        <w:rPr>
          <w:color w:val="000000" w:themeColor="text1"/>
          <w:sz w:val="28"/>
          <w:szCs w:val="28"/>
        </w:rPr>
        <w:t xml:space="preserve">          выполнены кадастровые работы, в связи с образованием земельного участка из земель, находящихся в государственной или муниципальной собственности ул.</w:t>
      </w:r>
      <w:r w:rsidR="009227B1" w:rsidRPr="00822A4D">
        <w:rPr>
          <w:color w:val="000000" w:themeColor="text1"/>
          <w:sz w:val="28"/>
          <w:szCs w:val="28"/>
        </w:rPr>
        <w:t xml:space="preserve"> </w:t>
      </w:r>
      <w:proofErr w:type="gramStart"/>
      <w:r w:rsidRPr="00822A4D">
        <w:rPr>
          <w:color w:val="000000" w:themeColor="text1"/>
          <w:sz w:val="28"/>
          <w:szCs w:val="28"/>
        </w:rPr>
        <w:t>Октябрьская</w:t>
      </w:r>
      <w:proofErr w:type="gramEnd"/>
      <w:r w:rsidRPr="00822A4D">
        <w:rPr>
          <w:color w:val="000000" w:themeColor="text1"/>
          <w:sz w:val="28"/>
          <w:szCs w:val="28"/>
        </w:rPr>
        <w:t>, 21а (в соответствии с договором № 784 от 29.12.2020) – 6 тыс.</w:t>
      </w:r>
      <w:r w:rsidR="009227B1" w:rsidRPr="00822A4D">
        <w:rPr>
          <w:color w:val="000000" w:themeColor="text1"/>
          <w:sz w:val="28"/>
          <w:szCs w:val="28"/>
        </w:rPr>
        <w:t xml:space="preserve"> </w:t>
      </w:r>
      <w:r w:rsidRPr="00822A4D">
        <w:rPr>
          <w:color w:val="000000" w:themeColor="text1"/>
          <w:sz w:val="28"/>
          <w:szCs w:val="28"/>
        </w:rPr>
        <w:t>рублей;</w:t>
      </w:r>
    </w:p>
    <w:p w:rsidR="00DF78B1" w:rsidRPr="00822A4D" w:rsidRDefault="00DF78B1" w:rsidP="008C2F75">
      <w:pPr>
        <w:ind w:firstLine="708"/>
        <w:jc w:val="both"/>
        <w:rPr>
          <w:color w:val="000000" w:themeColor="text1"/>
          <w:sz w:val="28"/>
          <w:szCs w:val="28"/>
        </w:rPr>
      </w:pPr>
      <w:r w:rsidRPr="00822A4D">
        <w:rPr>
          <w:color w:val="000000" w:themeColor="text1"/>
          <w:sz w:val="28"/>
          <w:szCs w:val="28"/>
        </w:rPr>
        <w:t>выполнен проект межевания застроенной территории, расположенной в кадастровых кварталах 22:70:020719, 22:70:020720, ограниченной ул.</w:t>
      </w:r>
      <w:r w:rsidR="009227B1" w:rsidRPr="00822A4D">
        <w:rPr>
          <w:color w:val="000000" w:themeColor="text1"/>
          <w:sz w:val="28"/>
          <w:szCs w:val="28"/>
        </w:rPr>
        <w:t xml:space="preserve"> </w:t>
      </w:r>
      <w:r w:rsidRPr="00822A4D">
        <w:rPr>
          <w:color w:val="000000" w:themeColor="text1"/>
          <w:sz w:val="28"/>
          <w:szCs w:val="28"/>
        </w:rPr>
        <w:t>Комсомольской, ул.</w:t>
      </w:r>
      <w:r w:rsidR="009227B1" w:rsidRPr="00822A4D">
        <w:rPr>
          <w:color w:val="000000" w:themeColor="text1"/>
          <w:sz w:val="28"/>
          <w:szCs w:val="28"/>
        </w:rPr>
        <w:t xml:space="preserve"> </w:t>
      </w:r>
      <w:r w:rsidRPr="00822A4D">
        <w:rPr>
          <w:color w:val="000000" w:themeColor="text1"/>
          <w:sz w:val="28"/>
          <w:szCs w:val="28"/>
        </w:rPr>
        <w:t>Московской, ул.</w:t>
      </w:r>
      <w:r w:rsidR="009227B1" w:rsidRPr="00822A4D">
        <w:rPr>
          <w:color w:val="000000" w:themeColor="text1"/>
          <w:sz w:val="28"/>
          <w:szCs w:val="28"/>
        </w:rPr>
        <w:t xml:space="preserve"> </w:t>
      </w:r>
      <w:r w:rsidRPr="00822A4D">
        <w:rPr>
          <w:color w:val="000000" w:themeColor="text1"/>
          <w:sz w:val="28"/>
          <w:szCs w:val="28"/>
        </w:rPr>
        <w:t>Октябрьской, ул.</w:t>
      </w:r>
      <w:r w:rsidR="009227B1" w:rsidRPr="00822A4D">
        <w:rPr>
          <w:color w:val="000000" w:themeColor="text1"/>
          <w:sz w:val="28"/>
          <w:szCs w:val="28"/>
        </w:rPr>
        <w:t xml:space="preserve"> </w:t>
      </w:r>
      <w:r w:rsidRPr="00822A4D">
        <w:rPr>
          <w:color w:val="000000" w:themeColor="text1"/>
          <w:sz w:val="28"/>
          <w:szCs w:val="28"/>
        </w:rPr>
        <w:t xml:space="preserve">Урицкого в городе </w:t>
      </w:r>
      <w:r w:rsidRPr="00822A4D">
        <w:rPr>
          <w:color w:val="000000" w:themeColor="text1"/>
          <w:sz w:val="28"/>
          <w:szCs w:val="28"/>
        </w:rPr>
        <w:lastRenderedPageBreak/>
        <w:t>Рубцовске (в соответствии с договором № 786 от 29.12.2020) – 52 тыс.</w:t>
      </w:r>
      <w:r w:rsidR="009227B1" w:rsidRPr="00822A4D">
        <w:rPr>
          <w:color w:val="000000" w:themeColor="text1"/>
          <w:sz w:val="28"/>
          <w:szCs w:val="28"/>
        </w:rPr>
        <w:t xml:space="preserve"> </w:t>
      </w:r>
      <w:r w:rsidRPr="00822A4D">
        <w:rPr>
          <w:color w:val="000000" w:themeColor="text1"/>
          <w:sz w:val="28"/>
          <w:szCs w:val="28"/>
        </w:rPr>
        <w:t>рублей.</w:t>
      </w:r>
    </w:p>
    <w:p w:rsidR="00DF78B1" w:rsidRPr="00822A4D" w:rsidRDefault="00DF78B1" w:rsidP="008C2F75">
      <w:pPr>
        <w:pStyle w:val="a5"/>
        <w:numPr>
          <w:ilvl w:val="0"/>
          <w:numId w:val="1"/>
        </w:numPr>
        <w:ind w:left="0" w:firstLine="708"/>
        <w:jc w:val="both"/>
        <w:rPr>
          <w:color w:val="000000" w:themeColor="text1"/>
          <w:sz w:val="28"/>
          <w:szCs w:val="28"/>
        </w:rPr>
      </w:pPr>
      <w:r w:rsidRPr="00822A4D">
        <w:rPr>
          <w:color w:val="000000" w:themeColor="text1"/>
          <w:sz w:val="28"/>
          <w:szCs w:val="28"/>
        </w:rPr>
        <w:t>Ведение информационной системы обеспечения градостроительной деятельности  – 1669,0 тыс.</w:t>
      </w:r>
      <w:r w:rsidR="009227B1" w:rsidRPr="00822A4D">
        <w:rPr>
          <w:color w:val="000000" w:themeColor="text1"/>
          <w:sz w:val="28"/>
          <w:szCs w:val="28"/>
        </w:rPr>
        <w:t xml:space="preserve"> </w:t>
      </w:r>
      <w:r w:rsidRPr="00822A4D">
        <w:rPr>
          <w:color w:val="000000" w:themeColor="text1"/>
          <w:sz w:val="28"/>
          <w:szCs w:val="28"/>
        </w:rPr>
        <w:t>рублей:</w:t>
      </w:r>
    </w:p>
    <w:p w:rsidR="00DF78B1" w:rsidRPr="00822A4D" w:rsidRDefault="00DF78B1" w:rsidP="008C2F75">
      <w:pPr>
        <w:ind w:firstLine="708"/>
        <w:jc w:val="both"/>
        <w:rPr>
          <w:color w:val="000000" w:themeColor="text1"/>
          <w:sz w:val="28"/>
          <w:szCs w:val="28"/>
        </w:rPr>
      </w:pPr>
      <w:r w:rsidRPr="00822A4D">
        <w:rPr>
          <w:bCs/>
          <w:color w:val="000000" w:themeColor="text1"/>
          <w:sz w:val="28"/>
          <w:szCs w:val="28"/>
        </w:rPr>
        <w:t xml:space="preserve">выполнены работы </w:t>
      </w:r>
      <w:r w:rsidRPr="00822A4D">
        <w:rPr>
          <w:color w:val="000000" w:themeColor="text1"/>
          <w:sz w:val="28"/>
          <w:szCs w:val="28"/>
          <w:lang w:eastAsia="ar-SA"/>
        </w:rPr>
        <w:t xml:space="preserve">по модернизации (адаптации) и внедрению АИС ОГД Рубцовска. </w:t>
      </w:r>
      <w:r w:rsidRPr="00822A4D">
        <w:rPr>
          <w:bCs/>
          <w:color w:val="000000" w:themeColor="text1"/>
          <w:sz w:val="28"/>
          <w:szCs w:val="28"/>
        </w:rPr>
        <w:t>Передача прав простой (неисключительной) лицензии на  программное обеспечение</w:t>
      </w:r>
      <w:r w:rsidR="009227B1" w:rsidRPr="00822A4D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22A4D">
        <w:rPr>
          <w:color w:val="000000" w:themeColor="text1"/>
          <w:sz w:val="28"/>
          <w:szCs w:val="28"/>
        </w:rPr>
        <w:t>GeocadSystemsEnterpriseEdition</w:t>
      </w:r>
      <w:proofErr w:type="spellEnd"/>
      <w:r w:rsidRPr="00822A4D">
        <w:rPr>
          <w:color w:val="000000" w:themeColor="text1"/>
          <w:sz w:val="28"/>
          <w:szCs w:val="28"/>
        </w:rPr>
        <w:t xml:space="preserve">  (</w:t>
      </w:r>
      <w:r w:rsidRPr="00822A4D">
        <w:rPr>
          <w:color w:val="000000" w:themeColor="text1"/>
          <w:sz w:val="28"/>
          <w:szCs w:val="28"/>
          <w:lang w:val="en-US"/>
        </w:rPr>
        <w:t>GSEE</w:t>
      </w:r>
      <w:r w:rsidRPr="00822A4D">
        <w:rPr>
          <w:color w:val="000000" w:themeColor="text1"/>
          <w:sz w:val="28"/>
          <w:szCs w:val="28"/>
        </w:rPr>
        <w:t xml:space="preserve">), включая: </w:t>
      </w:r>
      <w:proofErr w:type="spellStart"/>
      <w:r w:rsidRPr="00822A4D">
        <w:rPr>
          <w:color w:val="000000" w:themeColor="text1"/>
          <w:sz w:val="28"/>
          <w:szCs w:val="28"/>
        </w:rPr>
        <w:t>GeocadSystemsEnterpriseEdition</w:t>
      </w:r>
      <w:proofErr w:type="spellEnd"/>
      <w:r w:rsidRPr="00822A4D">
        <w:rPr>
          <w:color w:val="000000" w:themeColor="text1"/>
          <w:sz w:val="28"/>
          <w:szCs w:val="28"/>
        </w:rPr>
        <w:t xml:space="preserve">  (</w:t>
      </w:r>
      <w:r w:rsidRPr="00822A4D">
        <w:rPr>
          <w:color w:val="000000" w:themeColor="text1"/>
          <w:sz w:val="28"/>
          <w:szCs w:val="28"/>
          <w:lang w:val="en-US"/>
        </w:rPr>
        <w:t>GSEE</w:t>
      </w:r>
      <w:r w:rsidRPr="00822A4D">
        <w:rPr>
          <w:color w:val="000000" w:themeColor="text1"/>
          <w:sz w:val="28"/>
          <w:szCs w:val="28"/>
        </w:rPr>
        <w:t xml:space="preserve">) – сервер приложений  – 1шт,  </w:t>
      </w:r>
      <w:proofErr w:type="spellStart"/>
      <w:r w:rsidRPr="00822A4D">
        <w:rPr>
          <w:color w:val="000000" w:themeColor="text1"/>
          <w:sz w:val="28"/>
          <w:szCs w:val="28"/>
        </w:rPr>
        <w:t>GeocadSystemsEnterpriseEdition</w:t>
      </w:r>
      <w:proofErr w:type="spellEnd"/>
      <w:r w:rsidRPr="00822A4D">
        <w:rPr>
          <w:color w:val="000000" w:themeColor="text1"/>
          <w:sz w:val="28"/>
          <w:szCs w:val="28"/>
        </w:rPr>
        <w:t xml:space="preserve">  (</w:t>
      </w:r>
      <w:r w:rsidRPr="00822A4D">
        <w:rPr>
          <w:color w:val="000000" w:themeColor="text1"/>
          <w:sz w:val="28"/>
          <w:szCs w:val="28"/>
          <w:lang w:val="en-US"/>
        </w:rPr>
        <w:t>GSEE</w:t>
      </w:r>
      <w:r w:rsidRPr="00822A4D">
        <w:rPr>
          <w:color w:val="000000" w:themeColor="text1"/>
          <w:sz w:val="28"/>
          <w:szCs w:val="28"/>
        </w:rPr>
        <w:t>) – автоматизированная информационная  пространственная  система (АИПС) «Обеспечение градостроительной деятельности, включая модуль «Адресный план», без ограничения количества рабочих мест (в соответствии с муниципальным контрактом № 2021.097 от 02.08.2021)</w:t>
      </w:r>
      <w:r w:rsidR="009227B1" w:rsidRPr="00822A4D">
        <w:rPr>
          <w:color w:val="000000" w:themeColor="text1"/>
          <w:sz w:val="28"/>
          <w:szCs w:val="28"/>
        </w:rPr>
        <w:t xml:space="preserve"> </w:t>
      </w:r>
      <w:r w:rsidRPr="00822A4D">
        <w:rPr>
          <w:color w:val="000000" w:themeColor="text1"/>
          <w:sz w:val="28"/>
          <w:szCs w:val="28"/>
        </w:rPr>
        <w:t>– 1200 тыс. рублей;</w:t>
      </w:r>
    </w:p>
    <w:p w:rsidR="00DF78B1" w:rsidRPr="00822A4D" w:rsidRDefault="00DF78B1" w:rsidP="008C2F75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bookmarkStart w:id="0" w:name="_GoBack"/>
      <w:r w:rsidRPr="00822A4D">
        <w:rPr>
          <w:color w:val="000000" w:themeColor="text1"/>
          <w:sz w:val="28"/>
          <w:szCs w:val="28"/>
        </w:rPr>
        <w:t>приобретена  лицензия на использование программного продукта «Полигон</w:t>
      </w:r>
      <w:proofErr w:type="gramStart"/>
      <w:r w:rsidRPr="00822A4D">
        <w:rPr>
          <w:color w:val="000000" w:themeColor="text1"/>
          <w:sz w:val="28"/>
          <w:szCs w:val="28"/>
        </w:rPr>
        <w:t xml:space="preserve"> П</w:t>
      </w:r>
      <w:proofErr w:type="gramEnd"/>
      <w:r w:rsidRPr="00822A4D">
        <w:rPr>
          <w:color w:val="000000" w:themeColor="text1"/>
          <w:sz w:val="28"/>
          <w:szCs w:val="28"/>
        </w:rPr>
        <w:t>ро: Муниципалитет»</w:t>
      </w:r>
      <w:bookmarkEnd w:id="0"/>
      <w:r w:rsidRPr="00822A4D">
        <w:rPr>
          <w:color w:val="000000" w:themeColor="text1"/>
          <w:sz w:val="28"/>
          <w:szCs w:val="28"/>
        </w:rPr>
        <w:t xml:space="preserve"> сроком на 12 месяцев – 16,98 тыс. рублей;</w:t>
      </w:r>
    </w:p>
    <w:p w:rsidR="00DF78B1" w:rsidRPr="00822A4D" w:rsidRDefault="00DF78B1" w:rsidP="008C2F75">
      <w:pPr>
        <w:ind w:firstLine="708"/>
        <w:jc w:val="both"/>
        <w:rPr>
          <w:color w:val="000000" w:themeColor="text1"/>
          <w:sz w:val="28"/>
          <w:szCs w:val="28"/>
        </w:rPr>
      </w:pPr>
      <w:r w:rsidRPr="00822A4D">
        <w:rPr>
          <w:color w:val="000000" w:themeColor="text1"/>
          <w:sz w:val="28"/>
          <w:szCs w:val="28"/>
        </w:rPr>
        <w:t>приобретены офисная техника и комплектующие и запасные части (мыши, клавиатуры, колонки, МФУ, сетевые фильтры), бумага, канцелярские принадлежности, выполнено обустройство помещений – 442,21 тыс. рублей;</w:t>
      </w:r>
    </w:p>
    <w:p w:rsidR="00DF78B1" w:rsidRPr="00822A4D" w:rsidRDefault="00DF78B1" w:rsidP="008C2F75">
      <w:pPr>
        <w:shd w:val="clear" w:color="auto" w:fill="FFFFFF"/>
        <w:spacing w:line="235" w:lineRule="atLeast"/>
        <w:ind w:firstLine="705"/>
        <w:jc w:val="both"/>
        <w:rPr>
          <w:rFonts w:ascii="Calibri" w:hAnsi="Calibri"/>
          <w:color w:val="000000" w:themeColor="text1"/>
          <w:sz w:val="28"/>
          <w:szCs w:val="28"/>
        </w:rPr>
      </w:pPr>
      <w:proofErr w:type="gramStart"/>
      <w:r w:rsidRPr="00822A4D">
        <w:rPr>
          <w:color w:val="000000" w:themeColor="text1"/>
          <w:sz w:val="28"/>
          <w:szCs w:val="28"/>
        </w:rPr>
        <w:t>профинансировано предоставление автономной некоммерческой организацией дополнительного профессионального образования «Научно-консультационный центр «Образовательные системы и проекты»   образовательной услуги по повышению квалификации  специалиста отдела информационного обеспечения градостроительной деятельности комитета Администрации города Рубцовска по архитектуре и градостроительству по теме «Практические вопросы применения норм Градостроительного кодекса РФ и Земельного кодекса РФ</w:t>
      </w:r>
      <w:r w:rsidRPr="00822A4D">
        <w:rPr>
          <w:rFonts w:ascii="Calibri" w:hAnsi="Calibri"/>
          <w:color w:val="000000" w:themeColor="text1"/>
          <w:sz w:val="28"/>
          <w:szCs w:val="28"/>
        </w:rPr>
        <w:t xml:space="preserve"> </w:t>
      </w:r>
      <w:r w:rsidRPr="00822A4D">
        <w:rPr>
          <w:color w:val="000000" w:themeColor="text1"/>
          <w:sz w:val="28"/>
          <w:szCs w:val="28"/>
        </w:rPr>
        <w:t>при реализации органами местного самоуправления своих полномочий в 2021 году»</w:t>
      </w:r>
      <w:r w:rsidRPr="00822A4D">
        <w:rPr>
          <w:color w:val="000000" w:themeColor="text1"/>
          <w:sz w:val="28"/>
          <w:szCs w:val="28"/>
          <w:shd w:val="clear" w:color="auto" w:fill="FFFFFF"/>
        </w:rPr>
        <w:t xml:space="preserve"> 12-13.08.2021г., г.</w:t>
      </w:r>
      <w:r w:rsidR="009227B1" w:rsidRPr="00822A4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22A4D">
        <w:rPr>
          <w:color w:val="000000" w:themeColor="text1"/>
          <w:sz w:val="28"/>
          <w:szCs w:val="28"/>
          <w:shd w:val="clear" w:color="auto" w:fill="FFFFFF"/>
        </w:rPr>
        <w:t>Барнаул</w:t>
      </w:r>
      <w:proofErr w:type="gramEnd"/>
      <w:r w:rsidRPr="00822A4D">
        <w:rPr>
          <w:color w:val="000000" w:themeColor="text1"/>
          <w:sz w:val="28"/>
          <w:szCs w:val="28"/>
          <w:shd w:val="clear" w:color="auto" w:fill="FFFFFF"/>
        </w:rPr>
        <w:t xml:space="preserve"> (с командировочными расходами)</w:t>
      </w:r>
      <w:r w:rsidRPr="00822A4D">
        <w:rPr>
          <w:color w:val="000000" w:themeColor="text1"/>
          <w:sz w:val="28"/>
          <w:szCs w:val="28"/>
        </w:rPr>
        <w:t xml:space="preserve"> – 9,9 тыс. рублей.</w:t>
      </w:r>
    </w:p>
    <w:p w:rsidR="00DF78B1" w:rsidRPr="00822A4D" w:rsidRDefault="00DF78B1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 w:themeColor="text1"/>
          <w:sz w:val="28"/>
          <w:szCs w:val="28"/>
        </w:rPr>
      </w:pPr>
      <w:r w:rsidRPr="00822A4D">
        <w:rPr>
          <w:rStyle w:val="normaltextrun"/>
          <w:color w:val="000000" w:themeColor="text1"/>
          <w:sz w:val="28"/>
          <w:szCs w:val="28"/>
        </w:rPr>
        <w:t>Результаты реализации программы в 2021 году выражаются через качественные и количественные показатели, а именно:</w:t>
      </w:r>
      <w:r w:rsidRPr="00822A4D">
        <w:rPr>
          <w:rStyle w:val="eop"/>
          <w:color w:val="000000" w:themeColor="text1"/>
          <w:sz w:val="28"/>
          <w:szCs w:val="28"/>
        </w:rPr>
        <w:t> </w:t>
      </w:r>
    </w:p>
    <w:p w:rsidR="00DF78B1" w:rsidRPr="00822A4D" w:rsidRDefault="00DF78B1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822A4D">
        <w:rPr>
          <w:rStyle w:val="normaltextrun"/>
          <w:color w:val="000000" w:themeColor="text1"/>
          <w:sz w:val="28"/>
          <w:szCs w:val="28"/>
        </w:rPr>
        <w:t xml:space="preserve">обеспеченность жилых зон документацией о планировке территории – </w:t>
      </w:r>
      <w:r w:rsidR="002C0418" w:rsidRPr="00822A4D">
        <w:rPr>
          <w:rStyle w:val="normaltextrun"/>
          <w:color w:val="000000" w:themeColor="text1"/>
          <w:sz w:val="28"/>
          <w:szCs w:val="28"/>
        </w:rPr>
        <w:t>факт 5,5% (план 13,5%) - на невыполнение показателя повлияла низкая инвестиционная активность застройщиков;</w:t>
      </w:r>
    </w:p>
    <w:p w:rsidR="00DF78B1" w:rsidRPr="00822A4D" w:rsidRDefault="00DF78B1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822A4D">
        <w:rPr>
          <w:rStyle w:val="normaltextrun"/>
          <w:color w:val="000000" w:themeColor="text1"/>
          <w:sz w:val="28"/>
          <w:szCs w:val="28"/>
        </w:rPr>
        <w:t xml:space="preserve">количество сформированных земельных участков для строительства  - </w:t>
      </w:r>
      <w:r w:rsidR="002C0418" w:rsidRPr="00822A4D">
        <w:rPr>
          <w:rStyle w:val="normaltextrun"/>
          <w:color w:val="000000" w:themeColor="text1"/>
          <w:sz w:val="28"/>
          <w:szCs w:val="28"/>
        </w:rPr>
        <w:t xml:space="preserve">фактически </w:t>
      </w:r>
      <w:r w:rsidRPr="00822A4D">
        <w:rPr>
          <w:rStyle w:val="normaltextrun"/>
          <w:color w:val="000000" w:themeColor="text1"/>
          <w:sz w:val="28"/>
          <w:szCs w:val="28"/>
        </w:rPr>
        <w:t>2 ед.</w:t>
      </w:r>
      <w:r w:rsidR="002C0418" w:rsidRPr="00822A4D">
        <w:rPr>
          <w:rStyle w:val="normaltextrun"/>
          <w:color w:val="000000" w:themeColor="text1"/>
          <w:sz w:val="28"/>
          <w:szCs w:val="28"/>
        </w:rPr>
        <w:t xml:space="preserve"> (по плану 10 ед.) - невыполнение и</w:t>
      </w:r>
      <w:r w:rsidR="002C0418" w:rsidRPr="00822A4D">
        <w:rPr>
          <w:color w:val="000000" w:themeColor="text1"/>
          <w:sz w:val="28"/>
          <w:szCs w:val="28"/>
        </w:rPr>
        <w:t>з-за изменений гражданских прав по формированию земельных участков, в соответствии со п.3 ст. 6 Закона Алтайского края от 02.11.2015 № 307 «О бесплатном предоставлении в собственность земельных участков»;</w:t>
      </w:r>
    </w:p>
    <w:p w:rsidR="00DF78B1" w:rsidRPr="00822A4D" w:rsidRDefault="00DF78B1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822A4D">
        <w:rPr>
          <w:rStyle w:val="normaltextrun"/>
          <w:color w:val="000000" w:themeColor="text1"/>
          <w:sz w:val="28"/>
          <w:szCs w:val="28"/>
        </w:rPr>
        <w:t xml:space="preserve">количество справок со сведениями, выданными из АИСОГД – </w:t>
      </w:r>
      <w:r w:rsidR="002C0418" w:rsidRPr="00822A4D">
        <w:rPr>
          <w:rStyle w:val="normaltextrun"/>
          <w:color w:val="000000" w:themeColor="text1"/>
          <w:sz w:val="28"/>
          <w:szCs w:val="28"/>
        </w:rPr>
        <w:t xml:space="preserve">фактически </w:t>
      </w:r>
      <w:r w:rsidRPr="00822A4D">
        <w:rPr>
          <w:rStyle w:val="normaltextrun"/>
          <w:color w:val="000000" w:themeColor="text1"/>
          <w:sz w:val="28"/>
          <w:szCs w:val="28"/>
        </w:rPr>
        <w:t>312 ед.</w:t>
      </w:r>
      <w:r w:rsidR="002C0418" w:rsidRPr="00822A4D">
        <w:rPr>
          <w:rStyle w:val="normaltextrun"/>
          <w:color w:val="000000" w:themeColor="text1"/>
          <w:sz w:val="28"/>
          <w:szCs w:val="28"/>
        </w:rPr>
        <w:t xml:space="preserve"> (по плану - 350 ед.) -</w:t>
      </w:r>
      <w:r w:rsidR="002C0418" w:rsidRPr="00822A4D">
        <w:rPr>
          <w:color w:val="000000" w:themeColor="text1"/>
          <w:sz w:val="28"/>
          <w:szCs w:val="28"/>
        </w:rPr>
        <w:t xml:space="preserve"> количество выданных справок  соответствует количеству поступивших обращений</w:t>
      </w:r>
    </w:p>
    <w:p w:rsidR="00DF78B1" w:rsidRPr="00822A4D" w:rsidRDefault="00DF78B1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 w:themeColor="text1"/>
          <w:sz w:val="28"/>
          <w:szCs w:val="28"/>
        </w:rPr>
      </w:pPr>
      <w:proofErr w:type="gramStart"/>
      <w:r w:rsidRPr="00822A4D">
        <w:rPr>
          <w:color w:val="000000" w:themeColor="text1"/>
          <w:sz w:val="28"/>
          <w:szCs w:val="28"/>
        </w:rPr>
        <w:t xml:space="preserve">количество, поступивших уведомлений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</w:t>
      </w:r>
      <w:r w:rsidRPr="00822A4D">
        <w:rPr>
          <w:color w:val="000000" w:themeColor="text1"/>
          <w:sz w:val="28"/>
          <w:szCs w:val="28"/>
        </w:rPr>
        <w:lastRenderedPageBreak/>
        <w:t xml:space="preserve">установленным параметрам и допустимости размещения объекта индивидуального жилищного строительства или садового дома на земельном участке – </w:t>
      </w:r>
      <w:r w:rsidR="002C0418" w:rsidRPr="00822A4D">
        <w:rPr>
          <w:color w:val="000000" w:themeColor="text1"/>
          <w:sz w:val="28"/>
          <w:szCs w:val="28"/>
        </w:rPr>
        <w:t xml:space="preserve">факт </w:t>
      </w:r>
      <w:r w:rsidRPr="00822A4D">
        <w:rPr>
          <w:color w:val="000000" w:themeColor="text1"/>
          <w:sz w:val="28"/>
          <w:szCs w:val="28"/>
        </w:rPr>
        <w:t>68 ед.</w:t>
      </w:r>
      <w:r w:rsidR="002C0418" w:rsidRPr="00822A4D">
        <w:rPr>
          <w:color w:val="000000" w:themeColor="text1"/>
          <w:sz w:val="28"/>
          <w:szCs w:val="28"/>
        </w:rPr>
        <w:t xml:space="preserve"> (план 25 ед.) - количество выданных уведомлений соответствует количеству поступивших обращений.</w:t>
      </w:r>
      <w:proofErr w:type="gramEnd"/>
    </w:p>
    <w:p w:rsidR="00DF78B1" w:rsidRPr="00822A4D" w:rsidRDefault="00DF78B1" w:rsidP="008C2F75">
      <w:pPr>
        <w:pStyle w:val="paragraph"/>
        <w:spacing w:before="0" w:beforeAutospacing="0" w:after="0" w:afterAutospacing="0"/>
        <w:ind w:left="990" w:hanging="285"/>
        <w:jc w:val="both"/>
        <w:textAlignment w:val="baseline"/>
        <w:rPr>
          <w:color w:val="000000" w:themeColor="text1"/>
          <w:sz w:val="28"/>
          <w:szCs w:val="28"/>
        </w:rPr>
      </w:pPr>
      <w:r w:rsidRPr="00822A4D">
        <w:rPr>
          <w:color w:val="000000" w:themeColor="text1"/>
          <w:sz w:val="28"/>
          <w:szCs w:val="28"/>
        </w:rPr>
        <w:t>Комплексная    оценка    эффективности    реализации    муниципальной</w:t>
      </w:r>
    </w:p>
    <w:p w:rsidR="00DF78B1" w:rsidRPr="00822A4D" w:rsidRDefault="00DF78B1" w:rsidP="008C2F7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  <w:sz w:val="28"/>
          <w:szCs w:val="28"/>
        </w:rPr>
      </w:pPr>
      <w:r w:rsidRPr="00822A4D">
        <w:rPr>
          <w:color w:val="000000" w:themeColor="text1"/>
          <w:sz w:val="28"/>
          <w:szCs w:val="28"/>
        </w:rPr>
        <w:t xml:space="preserve">Программы составляет </w:t>
      </w:r>
      <w:r w:rsidR="009C6BDF" w:rsidRPr="00822A4D">
        <w:rPr>
          <w:color w:val="000000" w:themeColor="text1"/>
          <w:sz w:val="28"/>
          <w:szCs w:val="28"/>
        </w:rPr>
        <w:t>71</w:t>
      </w:r>
      <w:r w:rsidRPr="00822A4D">
        <w:rPr>
          <w:color w:val="000000" w:themeColor="text1"/>
          <w:sz w:val="28"/>
          <w:szCs w:val="28"/>
        </w:rPr>
        <w:t>,9 %, что характеризует ее как муниципальную программу с</w:t>
      </w:r>
      <w:r w:rsidR="009227B1" w:rsidRPr="00822A4D">
        <w:rPr>
          <w:color w:val="000000" w:themeColor="text1"/>
          <w:sz w:val="28"/>
          <w:szCs w:val="28"/>
        </w:rPr>
        <w:t>о</w:t>
      </w:r>
      <w:r w:rsidRPr="00822A4D">
        <w:rPr>
          <w:color w:val="000000" w:themeColor="text1"/>
          <w:sz w:val="28"/>
          <w:szCs w:val="28"/>
        </w:rPr>
        <w:t xml:space="preserve"> </w:t>
      </w:r>
      <w:r w:rsidR="009227B1" w:rsidRPr="00822A4D">
        <w:rPr>
          <w:color w:val="000000" w:themeColor="text1"/>
          <w:sz w:val="28"/>
          <w:szCs w:val="28"/>
        </w:rPr>
        <w:t>средним</w:t>
      </w:r>
      <w:r w:rsidRPr="00822A4D">
        <w:rPr>
          <w:color w:val="000000" w:themeColor="text1"/>
          <w:sz w:val="28"/>
          <w:szCs w:val="28"/>
        </w:rPr>
        <w:t xml:space="preserve"> уровнем эффективности, т.к. </w:t>
      </w:r>
      <w:r w:rsidR="009227B1" w:rsidRPr="00822A4D">
        <w:rPr>
          <w:color w:val="000000" w:themeColor="text1"/>
          <w:sz w:val="28"/>
          <w:szCs w:val="28"/>
        </w:rPr>
        <w:t>не достигает уровня 90%</w:t>
      </w:r>
      <w:r w:rsidRPr="00822A4D">
        <w:rPr>
          <w:color w:val="000000" w:themeColor="text1"/>
          <w:sz w:val="28"/>
          <w:szCs w:val="28"/>
        </w:rPr>
        <w:t>.</w:t>
      </w:r>
    </w:p>
    <w:p w:rsidR="00DF78B1" w:rsidRPr="00822A4D" w:rsidRDefault="00DF78B1" w:rsidP="008C2F75">
      <w:pPr>
        <w:ind w:firstLine="708"/>
        <w:jc w:val="both"/>
        <w:rPr>
          <w:color w:val="000000" w:themeColor="text1"/>
          <w:sz w:val="28"/>
          <w:szCs w:val="28"/>
        </w:rPr>
      </w:pPr>
    </w:p>
    <w:p w:rsidR="00DF78B1" w:rsidRPr="00822A4D" w:rsidRDefault="00DF78B1" w:rsidP="008C2F75">
      <w:pPr>
        <w:ind w:firstLine="708"/>
        <w:jc w:val="both"/>
        <w:rPr>
          <w:color w:val="000000" w:themeColor="text1"/>
          <w:sz w:val="28"/>
          <w:szCs w:val="28"/>
        </w:rPr>
      </w:pPr>
    </w:p>
    <w:p w:rsidR="00DF78B1" w:rsidRPr="00822A4D" w:rsidRDefault="00DF78B1" w:rsidP="008C2F75">
      <w:pPr>
        <w:jc w:val="both"/>
        <w:rPr>
          <w:color w:val="000000" w:themeColor="text1"/>
          <w:sz w:val="28"/>
          <w:szCs w:val="28"/>
        </w:rPr>
      </w:pPr>
      <w:r w:rsidRPr="00822A4D">
        <w:rPr>
          <w:color w:val="000000" w:themeColor="text1"/>
          <w:sz w:val="28"/>
          <w:szCs w:val="28"/>
        </w:rPr>
        <w:tab/>
      </w:r>
    </w:p>
    <w:p w:rsidR="00DF78B1" w:rsidRPr="00822A4D" w:rsidRDefault="00DF78B1" w:rsidP="008C2F75">
      <w:pPr>
        <w:jc w:val="both"/>
        <w:rPr>
          <w:color w:val="000000" w:themeColor="text1"/>
          <w:sz w:val="28"/>
          <w:szCs w:val="28"/>
        </w:rPr>
      </w:pPr>
      <w:r w:rsidRPr="00822A4D">
        <w:rPr>
          <w:color w:val="000000" w:themeColor="text1"/>
          <w:sz w:val="28"/>
          <w:szCs w:val="28"/>
        </w:rPr>
        <w:t>Председатель комитета</w:t>
      </w:r>
    </w:p>
    <w:p w:rsidR="00DF78B1" w:rsidRPr="00822A4D" w:rsidRDefault="00DF78B1" w:rsidP="008C2F75">
      <w:pPr>
        <w:jc w:val="both"/>
        <w:rPr>
          <w:color w:val="000000" w:themeColor="text1"/>
          <w:sz w:val="28"/>
          <w:szCs w:val="28"/>
        </w:rPr>
      </w:pPr>
      <w:r w:rsidRPr="00822A4D">
        <w:rPr>
          <w:color w:val="000000" w:themeColor="text1"/>
          <w:sz w:val="28"/>
          <w:szCs w:val="28"/>
        </w:rPr>
        <w:t>Администрации города Рубцовска</w:t>
      </w:r>
    </w:p>
    <w:p w:rsidR="00DF78B1" w:rsidRPr="00822A4D" w:rsidRDefault="00DF78B1" w:rsidP="008C2F75">
      <w:pPr>
        <w:jc w:val="both"/>
        <w:rPr>
          <w:color w:val="000000" w:themeColor="text1"/>
          <w:sz w:val="28"/>
          <w:szCs w:val="28"/>
        </w:rPr>
      </w:pPr>
      <w:r w:rsidRPr="00822A4D">
        <w:rPr>
          <w:color w:val="000000" w:themeColor="text1"/>
          <w:sz w:val="28"/>
          <w:szCs w:val="28"/>
        </w:rPr>
        <w:t xml:space="preserve">по архитектуре и градостроительству                                          Н.Т. </w:t>
      </w:r>
      <w:proofErr w:type="spellStart"/>
      <w:r w:rsidRPr="00822A4D">
        <w:rPr>
          <w:color w:val="000000" w:themeColor="text1"/>
          <w:sz w:val="28"/>
          <w:szCs w:val="28"/>
        </w:rPr>
        <w:t>Деревянко</w:t>
      </w:r>
      <w:proofErr w:type="spellEnd"/>
    </w:p>
    <w:p w:rsidR="00DF78B1" w:rsidRPr="00822A4D" w:rsidRDefault="00DF78B1" w:rsidP="00B60CB2">
      <w:pPr>
        <w:jc w:val="both"/>
        <w:rPr>
          <w:color w:val="000000" w:themeColor="text1"/>
          <w:sz w:val="28"/>
          <w:szCs w:val="28"/>
        </w:rPr>
      </w:pPr>
    </w:p>
    <w:p w:rsidR="00DF78B1" w:rsidRPr="00822A4D" w:rsidRDefault="00DF78B1" w:rsidP="00B60CB2">
      <w:pPr>
        <w:jc w:val="both"/>
        <w:rPr>
          <w:color w:val="000000" w:themeColor="text1"/>
          <w:sz w:val="28"/>
          <w:szCs w:val="28"/>
        </w:rPr>
      </w:pPr>
    </w:p>
    <w:p w:rsidR="00DF78B1" w:rsidRPr="00822A4D" w:rsidRDefault="00DF78B1">
      <w:pPr>
        <w:rPr>
          <w:color w:val="000000" w:themeColor="text1"/>
        </w:rPr>
      </w:pPr>
    </w:p>
    <w:p w:rsidR="00DF78B1" w:rsidRPr="00822A4D" w:rsidRDefault="00DF78B1" w:rsidP="004B4D55">
      <w:pPr>
        <w:rPr>
          <w:color w:val="000000" w:themeColor="text1"/>
        </w:rPr>
      </w:pPr>
    </w:p>
    <w:p w:rsidR="00DF78B1" w:rsidRPr="00822A4D" w:rsidRDefault="00DF78B1" w:rsidP="004B4D55">
      <w:pPr>
        <w:rPr>
          <w:color w:val="000000" w:themeColor="text1"/>
        </w:rPr>
      </w:pPr>
    </w:p>
    <w:p w:rsidR="00DF78B1" w:rsidRPr="00822A4D" w:rsidRDefault="00DF78B1" w:rsidP="004B4D55">
      <w:pPr>
        <w:rPr>
          <w:color w:val="000000" w:themeColor="text1"/>
        </w:rPr>
      </w:pPr>
    </w:p>
    <w:p w:rsidR="00DF78B1" w:rsidRPr="00822A4D" w:rsidRDefault="00DF78B1" w:rsidP="004B4D55">
      <w:pPr>
        <w:rPr>
          <w:color w:val="000000" w:themeColor="text1"/>
        </w:rPr>
      </w:pPr>
    </w:p>
    <w:p w:rsidR="00DF78B1" w:rsidRPr="00822A4D" w:rsidRDefault="00DF78B1" w:rsidP="004B4D55">
      <w:pPr>
        <w:rPr>
          <w:color w:val="000000" w:themeColor="text1"/>
        </w:rPr>
      </w:pPr>
    </w:p>
    <w:p w:rsidR="00DF78B1" w:rsidRPr="00822A4D" w:rsidRDefault="00DF78B1" w:rsidP="004B4D55">
      <w:pPr>
        <w:rPr>
          <w:color w:val="000000" w:themeColor="text1"/>
        </w:rPr>
      </w:pPr>
    </w:p>
    <w:p w:rsidR="00DF78B1" w:rsidRPr="00822A4D" w:rsidRDefault="00DF78B1" w:rsidP="004B4D55">
      <w:pPr>
        <w:rPr>
          <w:color w:val="000000" w:themeColor="text1"/>
        </w:rPr>
      </w:pPr>
    </w:p>
    <w:p w:rsidR="00DF78B1" w:rsidRPr="00822A4D" w:rsidRDefault="00DF78B1" w:rsidP="004B4D55">
      <w:pPr>
        <w:rPr>
          <w:color w:val="000000" w:themeColor="text1"/>
        </w:rPr>
      </w:pPr>
    </w:p>
    <w:p w:rsidR="00DF78B1" w:rsidRPr="00822A4D" w:rsidRDefault="00DF78B1" w:rsidP="004B4D55">
      <w:pPr>
        <w:rPr>
          <w:color w:val="000000" w:themeColor="text1"/>
        </w:rPr>
      </w:pPr>
    </w:p>
    <w:p w:rsidR="00DF78B1" w:rsidRPr="00822A4D" w:rsidRDefault="00DF78B1" w:rsidP="004B4D55">
      <w:pPr>
        <w:rPr>
          <w:color w:val="000000" w:themeColor="text1"/>
        </w:rPr>
      </w:pPr>
    </w:p>
    <w:p w:rsidR="00DF78B1" w:rsidRPr="00822A4D" w:rsidRDefault="00DF78B1" w:rsidP="004B4D55">
      <w:pPr>
        <w:rPr>
          <w:color w:val="000000" w:themeColor="text1"/>
        </w:rPr>
      </w:pPr>
    </w:p>
    <w:p w:rsidR="00DF78B1" w:rsidRPr="00822A4D" w:rsidRDefault="00DF78B1" w:rsidP="004B4D55">
      <w:pPr>
        <w:rPr>
          <w:color w:val="000000" w:themeColor="text1"/>
        </w:rPr>
      </w:pPr>
    </w:p>
    <w:p w:rsidR="00DF78B1" w:rsidRPr="00822A4D" w:rsidRDefault="00DF78B1" w:rsidP="004B4D55">
      <w:pPr>
        <w:rPr>
          <w:rStyle w:val="eop"/>
          <w:color w:val="000000" w:themeColor="text1"/>
          <w:sz w:val="20"/>
          <w:szCs w:val="20"/>
        </w:rPr>
      </w:pPr>
    </w:p>
    <w:p w:rsidR="00DF78B1" w:rsidRPr="00822A4D" w:rsidRDefault="00DF78B1" w:rsidP="004B4D55">
      <w:pPr>
        <w:rPr>
          <w:rStyle w:val="eop"/>
          <w:color w:val="000000" w:themeColor="text1"/>
          <w:sz w:val="20"/>
          <w:szCs w:val="20"/>
        </w:rPr>
      </w:pPr>
    </w:p>
    <w:p w:rsidR="00DF78B1" w:rsidRPr="00822A4D" w:rsidRDefault="00DF78B1" w:rsidP="004B4D55">
      <w:pPr>
        <w:rPr>
          <w:rStyle w:val="eop"/>
          <w:color w:val="000000" w:themeColor="text1"/>
          <w:sz w:val="20"/>
          <w:szCs w:val="20"/>
        </w:rPr>
      </w:pPr>
    </w:p>
    <w:p w:rsidR="00DF78B1" w:rsidRPr="00822A4D" w:rsidRDefault="00DF78B1" w:rsidP="004B4D55">
      <w:pPr>
        <w:rPr>
          <w:rStyle w:val="eop"/>
          <w:color w:val="000000" w:themeColor="text1"/>
          <w:sz w:val="20"/>
          <w:szCs w:val="20"/>
        </w:rPr>
      </w:pPr>
    </w:p>
    <w:p w:rsidR="00DF78B1" w:rsidRPr="00822A4D" w:rsidRDefault="00DF78B1" w:rsidP="004B4D55">
      <w:pPr>
        <w:rPr>
          <w:rStyle w:val="eop"/>
          <w:color w:val="000000" w:themeColor="text1"/>
          <w:sz w:val="20"/>
          <w:szCs w:val="20"/>
        </w:rPr>
      </w:pPr>
    </w:p>
    <w:p w:rsidR="00DF78B1" w:rsidRPr="00822A4D" w:rsidRDefault="00DF78B1" w:rsidP="004B4D55">
      <w:pPr>
        <w:rPr>
          <w:rStyle w:val="eop"/>
          <w:color w:val="000000" w:themeColor="text1"/>
          <w:sz w:val="20"/>
          <w:szCs w:val="20"/>
        </w:rPr>
      </w:pPr>
    </w:p>
    <w:p w:rsidR="00DF78B1" w:rsidRPr="00822A4D" w:rsidRDefault="00DF78B1" w:rsidP="004B4D55">
      <w:pPr>
        <w:rPr>
          <w:rStyle w:val="eop"/>
          <w:color w:val="000000" w:themeColor="text1"/>
          <w:sz w:val="20"/>
          <w:szCs w:val="20"/>
        </w:rPr>
      </w:pPr>
    </w:p>
    <w:p w:rsidR="00DF78B1" w:rsidRPr="00822A4D" w:rsidRDefault="00DF78B1" w:rsidP="004B4D55">
      <w:pPr>
        <w:rPr>
          <w:rStyle w:val="eop"/>
          <w:color w:val="000000" w:themeColor="text1"/>
          <w:sz w:val="20"/>
          <w:szCs w:val="20"/>
        </w:rPr>
      </w:pPr>
    </w:p>
    <w:p w:rsidR="00DF78B1" w:rsidRPr="00822A4D" w:rsidRDefault="00DF78B1" w:rsidP="004B4D55">
      <w:pPr>
        <w:rPr>
          <w:rStyle w:val="eop"/>
          <w:color w:val="000000" w:themeColor="text1"/>
          <w:sz w:val="20"/>
          <w:szCs w:val="20"/>
        </w:rPr>
      </w:pPr>
    </w:p>
    <w:p w:rsidR="00DF78B1" w:rsidRPr="00822A4D" w:rsidRDefault="00DF78B1" w:rsidP="004B4D55">
      <w:pPr>
        <w:rPr>
          <w:rStyle w:val="eop"/>
          <w:color w:val="000000" w:themeColor="text1"/>
          <w:sz w:val="20"/>
          <w:szCs w:val="20"/>
        </w:rPr>
      </w:pPr>
    </w:p>
    <w:p w:rsidR="00DF78B1" w:rsidRPr="00822A4D" w:rsidRDefault="00DF78B1" w:rsidP="004B4D55">
      <w:pPr>
        <w:rPr>
          <w:rStyle w:val="eop"/>
          <w:color w:val="000000" w:themeColor="text1"/>
          <w:sz w:val="20"/>
          <w:szCs w:val="20"/>
        </w:rPr>
      </w:pPr>
    </w:p>
    <w:p w:rsidR="00DF78B1" w:rsidRPr="00822A4D" w:rsidRDefault="00DF78B1" w:rsidP="004B4D55">
      <w:pPr>
        <w:rPr>
          <w:rStyle w:val="eop"/>
          <w:color w:val="000000" w:themeColor="text1"/>
          <w:sz w:val="20"/>
          <w:szCs w:val="20"/>
        </w:rPr>
      </w:pPr>
    </w:p>
    <w:p w:rsidR="00DF78B1" w:rsidRPr="00822A4D" w:rsidRDefault="00DF78B1" w:rsidP="004B4D55">
      <w:pPr>
        <w:rPr>
          <w:rStyle w:val="eop"/>
          <w:color w:val="000000" w:themeColor="text1"/>
          <w:sz w:val="20"/>
          <w:szCs w:val="20"/>
        </w:rPr>
      </w:pPr>
    </w:p>
    <w:p w:rsidR="00DF78B1" w:rsidRPr="00822A4D" w:rsidRDefault="00DF78B1" w:rsidP="004B4D55">
      <w:pPr>
        <w:rPr>
          <w:rStyle w:val="eop"/>
          <w:color w:val="000000" w:themeColor="text1"/>
          <w:sz w:val="20"/>
          <w:szCs w:val="20"/>
        </w:rPr>
      </w:pPr>
    </w:p>
    <w:p w:rsidR="00DF78B1" w:rsidRPr="00822A4D" w:rsidRDefault="00DF78B1" w:rsidP="004B4D55">
      <w:pPr>
        <w:rPr>
          <w:rStyle w:val="eop"/>
          <w:color w:val="000000" w:themeColor="text1"/>
          <w:sz w:val="20"/>
          <w:szCs w:val="20"/>
        </w:rPr>
      </w:pPr>
    </w:p>
    <w:p w:rsidR="00DF78B1" w:rsidRPr="00822A4D" w:rsidRDefault="00DF78B1" w:rsidP="004B4D55">
      <w:pPr>
        <w:rPr>
          <w:rStyle w:val="eop"/>
          <w:color w:val="000000" w:themeColor="text1"/>
          <w:sz w:val="20"/>
          <w:szCs w:val="20"/>
        </w:rPr>
      </w:pPr>
    </w:p>
    <w:p w:rsidR="00DF78B1" w:rsidRPr="00822A4D" w:rsidRDefault="00DF78B1" w:rsidP="004B4D55">
      <w:pPr>
        <w:rPr>
          <w:rStyle w:val="eop"/>
          <w:color w:val="000000" w:themeColor="text1"/>
          <w:sz w:val="20"/>
          <w:szCs w:val="20"/>
        </w:rPr>
      </w:pPr>
    </w:p>
    <w:p w:rsidR="00DF78B1" w:rsidRPr="00822A4D" w:rsidRDefault="00DF78B1" w:rsidP="004B4D55">
      <w:pPr>
        <w:rPr>
          <w:rStyle w:val="eop"/>
          <w:color w:val="000000" w:themeColor="text1"/>
          <w:sz w:val="20"/>
          <w:szCs w:val="20"/>
        </w:rPr>
      </w:pPr>
    </w:p>
    <w:p w:rsidR="00DF78B1" w:rsidRPr="00822A4D" w:rsidRDefault="00DF78B1" w:rsidP="004B4D55">
      <w:pPr>
        <w:rPr>
          <w:rStyle w:val="eop"/>
          <w:color w:val="000000" w:themeColor="text1"/>
          <w:sz w:val="20"/>
          <w:szCs w:val="20"/>
        </w:rPr>
      </w:pPr>
    </w:p>
    <w:p w:rsidR="00DF78B1" w:rsidRPr="00822A4D" w:rsidRDefault="00DF78B1" w:rsidP="004B4D55">
      <w:pPr>
        <w:rPr>
          <w:rStyle w:val="eop"/>
          <w:color w:val="000000" w:themeColor="text1"/>
          <w:sz w:val="20"/>
          <w:szCs w:val="20"/>
        </w:rPr>
      </w:pPr>
    </w:p>
    <w:p w:rsidR="00DF78B1" w:rsidRPr="00822A4D" w:rsidRDefault="00DF78B1" w:rsidP="004B4D55">
      <w:pPr>
        <w:rPr>
          <w:rStyle w:val="eop"/>
          <w:color w:val="000000" w:themeColor="text1"/>
          <w:sz w:val="20"/>
          <w:szCs w:val="20"/>
        </w:rPr>
      </w:pPr>
    </w:p>
    <w:p w:rsidR="00DF78B1" w:rsidRPr="00822A4D" w:rsidRDefault="00DF78B1" w:rsidP="004B4D55">
      <w:pPr>
        <w:rPr>
          <w:rStyle w:val="eop"/>
          <w:color w:val="000000" w:themeColor="text1"/>
          <w:sz w:val="20"/>
          <w:szCs w:val="20"/>
        </w:rPr>
      </w:pPr>
    </w:p>
    <w:p w:rsidR="00DF78B1" w:rsidRPr="00822A4D" w:rsidRDefault="00DF78B1" w:rsidP="004B4D55">
      <w:pPr>
        <w:rPr>
          <w:rStyle w:val="eop"/>
          <w:color w:val="000000" w:themeColor="text1"/>
          <w:sz w:val="20"/>
          <w:szCs w:val="20"/>
        </w:rPr>
      </w:pPr>
    </w:p>
    <w:p w:rsidR="00DF78B1" w:rsidRPr="00822A4D" w:rsidRDefault="00DF78B1" w:rsidP="004B4D55">
      <w:pPr>
        <w:rPr>
          <w:rStyle w:val="eop"/>
          <w:color w:val="000000" w:themeColor="text1"/>
          <w:sz w:val="20"/>
          <w:szCs w:val="20"/>
        </w:rPr>
      </w:pPr>
      <w:proofErr w:type="spellStart"/>
      <w:r w:rsidRPr="00822A4D">
        <w:rPr>
          <w:rStyle w:val="eop"/>
          <w:color w:val="000000" w:themeColor="text1"/>
          <w:sz w:val="20"/>
          <w:szCs w:val="20"/>
        </w:rPr>
        <w:t>Барычева</w:t>
      </w:r>
      <w:proofErr w:type="spellEnd"/>
      <w:r w:rsidRPr="00822A4D">
        <w:rPr>
          <w:rStyle w:val="eop"/>
          <w:color w:val="000000" w:themeColor="text1"/>
          <w:sz w:val="20"/>
          <w:szCs w:val="20"/>
        </w:rPr>
        <w:t xml:space="preserve"> Елена Константиновна 8(38557)96417доб.321</w:t>
      </w:r>
    </w:p>
    <w:p w:rsidR="009C6BDF" w:rsidRPr="00822A4D" w:rsidRDefault="009C6BDF" w:rsidP="009C6BDF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822A4D">
        <w:rPr>
          <w:rFonts w:eastAsia="Calibri"/>
          <w:b/>
          <w:color w:val="000000" w:themeColor="text1"/>
          <w:sz w:val="28"/>
          <w:szCs w:val="28"/>
        </w:rPr>
        <w:lastRenderedPageBreak/>
        <w:t>Расчет</w:t>
      </w:r>
    </w:p>
    <w:p w:rsidR="009C6BDF" w:rsidRPr="00822A4D" w:rsidRDefault="009C6BDF" w:rsidP="009C6BDF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822A4D">
        <w:rPr>
          <w:rFonts w:eastAsia="Calibri"/>
          <w:b/>
          <w:color w:val="000000" w:themeColor="text1"/>
          <w:sz w:val="28"/>
          <w:szCs w:val="28"/>
        </w:rPr>
        <w:t>комплексной оценки эффективности реализации муниципальной программы «Развитие градостроительства в городе Рубцовске»</w:t>
      </w:r>
    </w:p>
    <w:p w:rsidR="009C6BDF" w:rsidRPr="00822A4D" w:rsidRDefault="009C6BDF" w:rsidP="009C6BDF">
      <w:pPr>
        <w:autoSpaceDE w:val="0"/>
        <w:autoSpaceDN w:val="0"/>
        <w:adjustRightInd w:val="0"/>
        <w:ind w:firstLine="540"/>
        <w:jc w:val="center"/>
        <w:rPr>
          <w:rFonts w:eastAsia="Calibri"/>
          <w:color w:val="000000" w:themeColor="text1"/>
          <w:sz w:val="28"/>
          <w:szCs w:val="28"/>
        </w:rPr>
      </w:pPr>
      <w:r w:rsidRPr="00822A4D">
        <w:rPr>
          <w:rFonts w:eastAsia="Calibri"/>
          <w:b/>
          <w:color w:val="000000" w:themeColor="text1"/>
          <w:sz w:val="28"/>
          <w:szCs w:val="28"/>
        </w:rPr>
        <w:t>на 2021-2023 годы за 2021 год.</w:t>
      </w:r>
    </w:p>
    <w:p w:rsidR="009C6BDF" w:rsidRPr="00822A4D" w:rsidRDefault="009C6BDF" w:rsidP="009C6BDF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22A4D">
        <w:rPr>
          <w:rFonts w:eastAsia="Calibri"/>
          <w:color w:val="000000" w:themeColor="text1"/>
          <w:sz w:val="28"/>
          <w:szCs w:val="28"/>
        </w:rPr>
        <w:t>1. Оценка степени достижения целей и решения задач муниципальной программы:</w:t>
      </w:r>
    </w:p>
    <w:p w:rsidR="009C6BDF" w:rsidRPr="00822A4D" w:rsidRDefault="007C1CC9" w:rsidP="009C6BDF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8"/>
          <w:szCs w:val="28"/>
        </w:rPr>
      </w:pPr>
      <w:r w:rsidRPr="00822A4D">
        <w:rPr>
          <w:rFonts w:eastAsia="Calibri"/>
          <w:noProof/>
          <w:color w:val="000000" w:themeColor="text1"/>
          <w:position w:val="-28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139.8pt;height:46.2pt;visibility:visible">
            <v:imagedata r:id="rId5" o:title=""/>
          </v:shape>
        </w:pict>
      </w:r>
    </w:p>
    <w:p w:rsidR="009C6BDF" w:rsidRPr="00822A4D" w:rsidRDefault="009E189F" w:rsidP="009C6BDF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val="en-US"/>
        </w:rPr>
      </w:pPr>
      <w:r w:rsidRPr="00822A4D">
        <w:rPr>
          <w:rFonts w:eastAsia="Calibri"/>
          <w:color w:val="000000" w:themeColor="text1"/>
          <w:sz w:val="28"/>
          <w:szCs w:val="28"/>
          <w:lang w:val="en-US"/>
        </w:rPr>
        <w:t>m=4</w:t>
      </w:r>
    </w:p>
    <w:p w:rsidR="009C6BDF" w:rsidRPr="00822A4D" w:rsidRDefault="009C6BDF" w:rsidP="009C6BDF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8"/>
          <w:szCs w:val="28"/>
          <w:lang w:val="en-US"/>
        </w:rPr>
      </w:pPr>
      <w:r w:rsidRPr="00822A4D">
        <w:rPr>
          <w:rFonts w:eastAsia="Calibri"/>
          <w:color w:val="000000" w:themeColor="text1"/>
          <w:sz w:val="28"/>
          <w:szCs w:val="28"/>
        </w:rPr>
        <w:t>где</w:t>
      </w:r>
      <w:r w:rsidRPr="00822A4D">
        <w:rPr>
          <w:rFonts w:eastAsia="Calibri"/>
          <w:color w:val="000000" w:themeColor="text1"/>
          <w:sz w:val="28"/>
          <w:szCs w:val="28"/>
          <w:lang w:val="en-US"/>
        </w:rPr>
        <w:t>: S</w:t>
      </w:r>
      <w:r w:rsidRPr="00822A4D">
        <w:rPr>
          <w:rFonts w:eastAsia="Calibri"/>
          <w:color w:val="000000" w:themeColor="text1"/>
          <w:sz w:val="28"/>
          <w:szCs w:val="28"/>
          <w:vertAlign w:val="subscript"/>
          <w:lang w:val="en-US"/>
        </w:rPr>
        <w:t>i</w:t>
      </w:r>
      <w:r w:rsidRPr="00822A4D">
        <w:rPr>
          <w:rFonts w:eastAsia="Calibri"/>
          <w:color w:val="000000" w:themeColor="text1"/>
          <w:sz w:val="28"/>
          <w:szCs w:val="28"/>
          <w:lang w:val="en-US"/>
        </w:rPr>
        <w:t xml:space="preserve"> = (</w:t>
      </w:r>
      <w:proofErr w:type="spellStart"/>
      <w:r w:rsidRPr="00822A4D">
        <w:rPr>
          <w:rFonts w:eastAsia="Calibri"/>
          <w:color w:val="000000" w:themeColor="text1"/>
          <w:sz w:val="28"/>
          <w:szCs w:val="28"/>
          <w:lang w:val="en-US"/>
        </w:rPr>
        <w:t>F</w:t>
      </w:r>
      <w:r w:rsidRPr="00822A4D">
        <w:rPr>
          <w:rFonts w:eastAsia="Calibri"/>
          <w:color w:val="000000" w:themeColor="text1"/>
          <w:sz w:val="28"/>
          <w:szCs w:val="28"/>
          <w:vertAlign w:val="subscript"/>
          <w:lang w:val="en-US"/>
        </w:rPr>
        <w:t>i</w:t>
      </w:r>
      <w:proofErr w:type="spellEnd"/>
      <w:r w:rsidRPr="00822A4D">
        <w:rPr>
          <w:rFonts w:eastAsia="Calibri"/>
          <w:color w:val="000000" w:themeColor="text1"/>
          <w:sz w:val="28"/>
          <w:szCs w:val="28"/>
          <w:lang w:val="en-US"/>
        </w:rPr>
        <w:t xml:space="preserve"> / </w:t>
      </w:r>
      <w:r w:rsidRPr="00822A4D">
        <w:rPr>
          <w:rFonts w:eastAsia="Calibri"/>
          <w:color w:val="000000" w:themeColor="text1"/>
          <w:sz w:val="28"/>
          <w:szCs w:val="28"/>
        </w:rPr>
        <w:t>Р</w:t>
      </w:r>
      <w:proofErr w:type="spellStart"/>
      <w:proofErr w:type="gramStart"/>
      <w:r w:rsidRPr="00822A4D">
        <w:rPr>
          <w:rFonts w:eastAsia="Calibri"/>
          <w:color w:val="000000" w:themeColor="text1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822A4D">
        <w:rPr>
          <w:rFonts w:eastAsia="Calibri"/>
          <w:color w:val="000000" w:themeColor="text1"/>
          <w:sz w:val="28"/>
          <w:szCs w:val="28"/>
          <w:lang w:val="en-US"/>
        </w:rPr>
        <w:t>) * 100%,</w:t>
      </w:r>
    </w:p>
    <w:p w:rsidR="009C6BDF" w:rsidRPr="00822A4D" w:rsidRDefault="009C6BDF" w:rsidP="009C6BDF">
      <w:pPr>
        <w:tabs>
          <w:tab w:val="left" w:pos="3315"/>
        </w:tabs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val="en-US"/>
        </w:rPr>
      </w:pPr>
      <w:r w:rsidRPr="00822A4D">
        <w:rPr>
          <w:rFonts w:eastAsia="Calibri"/>
          <w:color w:val="000000" w:themeColor="text1"/>
          <w:sz w:val="28"/>
          <w:szCs w:val="28"/>
          <w:lang w:val="en-US"/>
        </w:rPr>
        <w:tab/>
      </w:r>
    </w:p>
    <w:p w:rsidR="009C6BDF" w:rsidRPr="00822A4D" w:rsidRDefault="009C6BDF" w:rsidP="009C6BDF">
      <w:pPr>
        <w:tabs>
          <w:tab w:val="left" w:pos="3315"/>
        </w:tabs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val="en-US"/>
        </w:rPr>
      </w:pPr>
      <w:r w:rsidRPr="00822A4D">
        <w:rPr>
          <w:rFonts w:eastAsia="Calibri"/>
          <w:color w:val="000000" w:themeColor="text1"/>
          <w:sz w:val="28"/>
          <w:szCs w:val="28"/>
          <w:lang w:val="en-US"/>
        </w:rPr>
        <w:t>S1 = 5</w:t>
      </w:r>
      <w:proofErr w:type="gramStart"/>
      <w:r w:rsidRPr="00822A4D">
        <w:rPr>
          <w:rFonts w:eastAsia="Calibri"/>
          <w:color w:val="000000" w:themeColor="text1"/>
          <w:sz w:val="28"/>
          <w:szCs w:val="28"/>
          <w:lang w:val="en-US"/>
        </w:rPr>
        <w:t>,5</w:t>
      </w:r>
      <w:proofErr w:type="gramEnd"/>
      <w:r w:rsidRPr="00822A4D">
        <w:rPr>
          <w:rFonts w:eastAsia="Calibri"/>
          <w:color w:val="000000" w:themeColor="text1"/>
          <w:sz w:val="28"/>
          <w:szCs w:val="28"/>
          <w:lang w:val="en-US"/>
        </w:rPr>
        <w:t>/13,5*100%=40,80%</w:t>
      </w:r>
    </w:p>
    <w:p w:rsidR="009C6BDF" w:rsidRPr="00822A4D" w:rsidRDefault="009C6BDF" w:rsidP="009C6BDF">
      <w:pPr>
        <w:tabs>
          <w:tab w:val="left" w:pos="3315"/>
        </w:tabs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22A4D">
        <w:rPr>
          <w:rFonts w:eastAsia="Calibri"/>
          <w:color w:val="000000" w:themeColor="text1"/>
          <w:sz w:val="28"/>
          <w:szCs w:val="28"/>
          <w:lang w:val="en-US"/>
        </w:rPr>
        <w:t>S</w:t>
      </w:r>
      <w:r w:rsidRPr="00822A4D">
        <w:rPr>
          <w:rFonts w:eastAsia="Calibri"/>
          <w:color w:val="000000" w:themeColor="text1"/>
          <w:sz w:val="28"/>
          <w:szCs w:val="28"/>
        </w:rPr>
        <w:t>2 = 312/350*100%=89</w:t>
      </w:r>
      <w:proofErr w:type="gramStart"/>
      <w:r w:rsidRPr="00822A4D">
        <w:rPr>
          <w:rFonts w:eastAsia="Calibri"/>
          <w:color w:val="000000" w:themeColor="text1"/>
          <w:sz w:val="28"/>
          <w:szCs w:val="28"/>
        </w:rPr>
        <w:t>,20</w:t>
      </w:r>
      <w:proofErr w:type="gramEnd"/>
      <w:r w:rsidRPr="00822A4D">
        <w:rPr>
          <w:rFonts w:eastAsia="Calibri"/>
          <w:color w:val="000000" w:themeColor="text1"/>
          <w:sz w:val="28"/>
          <w:szCs w:val="28"/>
        </w:rPr>
        <w:t>%</w:t>
      </w:r>
    </w:p>
    <w:p w:rsidR="009C6BDF" w:rsidRPr="00822A4D" w:rsidRDefault="009C6BDF" w:rsidP="009C6BDF">
      <w:pPr>
        <w:tabs>
          <w:tab w:val="left" w:pos="3315"/>
        </w:tabs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22A4D">
        <w:rPr>
          <w:rFonts w:eastAsia="Calibri"/>
          <w:color w:val="000000" w:themeColor="text1"/>
          <w:sz w:val="28"/>
          <w:szCs w:val="28"/>
          <w:lang w:val="en-US"/>
        </w:rPr>
        <w:t>S</w:t>
      </w:r>
      <w:r w:rsidRPr="00822A4D">
        <w:rPr>
          <w:rFonts w:eastAsia="Calibri"/>
          <w:color w:val="000000" w:themeColor="text1"/>
          <w:sz w:val="28"/>
          <w:szCs w:val="28"/>
        </w:rPr>
        <w:t>3 = 2/10*100%=20</w:t>
      </w:r>
      <w:proofErr w:type="gramStart"/>
      <w:r w:rsidRPr="00822A4D">
        <w:rPr>
          <w:rFonts w:eastAsia="Calibri"/>
          <w:color w:val="000000" w:themeColor="text1"/>
          <w:sz w:val="28"/>
          <w:szCs w:val="28"/>
        </w:rPr>
        <w:t>,00</w:t>
      </w:r>
      <w:proofErr w:type="gramEnd"/>
      <w:r w:rsidRPr="00822A4D">
        <w:rPr>
          <w:rFonts w:eastAsia="Calibri"/>
          <w:color w:val="000000" w:themeColor="text1"/>
          <w:sz w:val="28"/>
          <w:szCs w:val="28"/>
        </w:rPr>
        <w:t>%</w:t>
      </w:r>
    </w:p>
    <w:p w:rsidR="009C6BDF" w:rsidRPr="00822A4D" w:rsidRDefault="009C6BDF" w:rsidP="009C6BDF">
      <w:pPr>
        <w:tabs>
          <w:tab w:val="left" w:pos="3315"/>
        </w:tabs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22A4D">
        <w:rPr>
          <w:rFonts w:eastAsia="Calibri"/>
          <w:color w:val="000000" w:themeColor="text1"/>
          <w:sz w:val="28"/>
          <w:szCs w:val="28"/>
          <w:lang w:val="en-US"/>
        </w:rPr>
        <w:t>S</w:t>
      </w:r>
      <w:r w:rsidR="009E189F" w:rsidRPr="00822A4D">
        <w:rPr>
          <w:rFonts w:eastAsia="Calibri"/>
          <w:color w:val="000000" w:themeColor="text1"/>
          <w:sz w:val="28"/>
          <w:szCs w:val="28"/>
        </w:rPr>
        <w:t>4</w:t>
      </w:r>
      <w:r w:rsidRPr="00822A4D">
        <w:rPr>
          <w:rFonts w:eastAsia="Calibri"/>
          <w:color w:val="000000" w:themeColor="text1"/>
          <w:sz w:val="28"/>
          <w:szCs w:val="28"/>
        </w:rPr>
        <w:t xml:space="preserve"> = 68/25*100%=272%~100%</w:t>
      </w:r>
    </w:p>
    <w:p w:rsidR="009C6BDF" w:rsidRPr="00822A4D" w:rsidRDefault="009C6BDF" w:rsidP="009C6BDF">
      <w:pPr>
        <w:tabs>
          <w:tab w:val="left" w:pos="3315"/>
        </w:tabs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</w:rPr>
      </w:pPr>
    </w:p>
    <w:p w:rsidR="009C6BDF" w:rsidRPr="00822A4D" w:rsidRDefault="009C6BDF" w:rsidP="009C6BDF">
      <w:pPr>
        <w:tabs>
          <w:tab w:val="left" w:pos="3315"/>
        </w:tabs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22A4D">
        <w:rPr>
          <w:rFonts w:eastAsia="Calibri"/>
          <w:color w:val="000000" w:themeColor="text1"/>
          <w:sz w:val="28"/>
          <w:szCs w:val="28"/>
        </w:rPr>
        <w:t>Cel=1/4*(40,80%+89,20%+20,00%+100,0%)=0,25*250%=62,5%</w:t>
      </w:r>
    </w:p>
    <w:p w:rsidR="009C6BDF" w:rsidRPr="00822A4D" w:rsidRDefault="009C6BDF" w:rsidP="009C6BDF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22A4D">
        <w:rPr>
          <w:rFonts w:eastAsia="Calibri"/>
          <w:color w:val="000000" w:themeColor="text1"/>
          <w:sz w:val="28"/>
          <w:szCs w:val="28"/>
        </w:rPr>
        <w:t xml:space="preserve">2. Оценка степени соответствия запланированному уровню затрат и эффективности использования средств муниципального бюджета муниципальной программы </w:t>
      </w:r>
    </w:p>
    <w:p w:rsidR="009C6BDF" w:rsidRPr="00822A4D" w:rsidRDefault="009C6BDF" w:rsidP="009C6BDF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8"/>
          <w:szCs w:val="28"/>
        </w:rPr>
      </w:pPr>
      <w:proofErr w:type="spellStart"/>
      <w:r w:rsidRPr="00822A4D">
        <w:rPr>
          <w:rFonts w:eastAsia="Calibri"/>
          <w:color w:val="000000" w:themeColor="text1"/>
          <w:sz w:val="28"/>
          <w:szCs w:val="28"/>
        </w:rPr>
        <w:t>Fin</w:t>
      </w:r>
      <w:proofErr w:type="spellEnd"/>
      <w:proofErr w:type="gramStart"/>
      <w:r w:rsidRPr="00822A4D">
        <w:rPr>
          <w:rFonts w:eastAsia="Calibri"/>
          <w:color w:val="000000" w:themeColor="text1"/>
          <w:sz w:val="28"/>
          <w:szCs w:val="28"/>
        </w:rPr>
        <w:t xml:space="preserve"> = К</w:t>
      </w:r>
      <w:proofErr w:type="gramEnd"/>
      <w:r w:rsidRPr="00822A4D">
        <w:rPr>
          <w:rFonts w:eastAsia="Calibri"/>
          <w:color w:val="000000" w:themeColor="text1"/>
          <w:sz w:val="28"/>
          <w:szCs w:val="28"/>
        </w:rPr>
        <w:t xml:space="preserve"> / L * 100%,</w:t>
      </w:r>
    </w:p>
    <w:p w:rsidR="009C6BDF" w:rsidRPr="00822A4D" w:rsidRDefault="009C6BDF" w:rsidP="009C6BDF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22A4D">
        <w:rPr>
          <w:rFonts w:eastAsia="Calibri"/>
          <w:color w:val="000000" w:themeColor="text1"/>
          <w:sz w:val="28"/>
          <w:szCs w:val="28"/>
        </w:rPr>
        <w:t>Fin=2141,8/2229,0*100%=96,1%</w:t>
      </w:r>
    </w:p>
    <w:p w:rsidR="009C6BDF" w:rsidRPr="00822A4D" w:rsidRDefault="009C6BDF" w:rsidP="009C6BDF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22A4D">
        <w:rPr>
          <w:rFonts w:eastAsia="Calibri"/>
          <w:color w:val="000000" w:themeColor="text1"/>
          <w:sz w:val="28"/>
          <w:szCs w:val="28"/>
        </w:rPr>
        <w:t xml:space="preserve">3. Оценка степени реализации мероприятий  муниципальной программы </w:t>
      </w:r>
    </w:p>
    <w:p w:rsidR="009C6BDF" w:rsidRPr="00822A4D" w:rsidRDefault="007C1CC9" w:rsidP="009C6BDF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position w:val="-30"/>
          <w:sz w:val="28"/>
          <w:szCs w:val="28"/>
        </w:rPr>
      </w:pPr>
      <w:r w:rsidRPr="00822A4D">
        <w:rPr>
          <w:rFonts w:eastAsia="Calibri"/>
          <w:noProof/>
          <w:color w:val="000000" w:themeColor="text1"/>
          <w:position w:val="-30"/>
          <w:sz w:val="28"/>
          <w:szCs w:val="28"/>
        </w:rPr>
        <w:pict>
          <v:shape id="Рисунок 1" o:spid="_x0000_i1026" type="#_x0000_t75" style="width:193.8pt;height:49.2pt;visibility:visible">
            <v:imagedata r:id="rId6" o:title=""/>
          </v:shape>
        </w:pict>
      </w:r>
    </w:p>
    <w:p w:rsidR="009C6BDF" w:rsidRPr="00822A4D" w:rsidRDefault="009C6BDF" w:rsidP="009C6BDF">
      <w:pPr>
        <w:autoSpaceDE w:val="0"/>
        <w:autoSpaceDN w:val="0"/>
        <w:adjustRightInd w:val="0"/>
        <w:rPr>
          <w:rFonts w:eastAsia="Calibri"/>
          <w:color w:val="000000" w:themeColor="text1"/>
          <w:position w:val="-30"/>
          <w:sz w:val="28"/>
          <w:szCs w:val="28"/>
        </w:rPr>
      </w:pPr>
      <w:proofErr w:type="spellStart"/>
      <w:r w:rsidRPr="00822A4D">
        <w:rPr>
          <w:rFonts w:eastAsia="Calibri"/>
          <w:color w:val="000000" w:themeColor="text1"/>
          <w:position w:val="-30"/>
          <w:sz w:val="28"/>
          <w:szCs w:val="28"/>
          <w:lang w:val="en-US"/>
        </w:rPr>
        <w:t>Mer</w:t>
      </w:r>
      <w:proofErr w:type="spellEnd"/>
      <w:proofErr w:type="gramStart"/>
      <w:r w:rsidRPr="00822A4D">
        <w:rPr>
          <w:rFonts w:eastAsia="Calibri"/>
          <w:color w:val="000000" w:themeColor="text1"/>
          <w:position w:val="-30"/>
          <w:sz w:val="28"/>
          <w:szCs w:val="28"/>
        </w:rPr>
        <w:t>=(</w:t>
      </w:r>
      <w:proofErr w:type="gramEnd"/>
      <w:r w:rsidRPr="00822A4D">
        <w:rPr>
          <w:rFonts w:eastAsia="Calibri"/>
          <w:color w:val="000000" w:themeColor="text1"/>
          <w:position w:val="-30"/>
          <w:sz w:val="28"/>
          <w:szCs w:val="28"/>
        </w:rPr>
        <w:t>1/7)*[(0+0+1+1+1+1+0)*100%]= 0,143 * 400,0= 57,2%</w:t>
      </w:r>
    </w:p>
    <w:p w:rsidR="009C6BDF" w:rsidRPr="00822A4D" w:rsidRDefault="009C6BDF" w:rsidP="009C6BDF">
      <w:pPr>
        <w:jc w:val="both"/>
        <w:rPr>
          <w:rFonts w:eastAsia="Calibri"/>
          <w:color w:val="000000" w:themeColor="text1"/>
          <w:sz w:val="28"/>
          <w:szCs w:val="28"/>
        </w:rPr>
      </w:pPr>
      <w:r w:rsidRPr="00822A4D">
        <w:rPr>
          <w:rFonts w:eastAsia="Calibri"/>
          <w:color w:val="000000" w:themeColor="text1"/>
          <w:sz w:val="28"/>
          <w:szCs w:val="28"/>
        </w:rPr>
        <w:tab/>
      </w:r>
    </w:p>
    <w:p w:rsidR="009C6BDF" w:rsidRPr="00822A4D" w:rsidRDefault="009C6BDF" w:rsidP="009C6BDF">
      <w:pPr>
        <w:jc w:val="both"/>
        <w:rPr>
          <w:rFonts w:eastAsia="Calibri"/>
          <w:color w:val="000000" w:themeColor="text1"/>
          <w:sz w:val="28"/>
          <w:szCs w:val="28"/>
        </w:rPr>
      </w:pPr>
      <w:r w:rsidRPr="00822A4D">
        <w:rPr>
          <w:rFonts w:eastAsia="Calibri"/>
          <w:color w:val="000000" w:themeColor="text1"/>
          <w:sz w:val="28"/>
          <w:szCs w:val="28"/>
        </w:rPr>
        <w:t xml:space="preserve">4. Комплексная оценка эффективности реализации муниципальной программы </w:t>
      </w:r>
    </w:p>
    <w:p w:rsidR="009C6BDF" w:rsidRPr="00822A4D" w:rsidRDefault="009C6BDF" w:rsidP="009C6BDF">
      <w:pPr>
        <w:ind w:left="2832" w:firstLine="708"/>
        <w:rPr>
          <w:rFonts w:eastAsia="Calibri"/>
          <w:color w:val="000000" w:themeColor="text1"/>
          <w:sz w:val="28"/>
          <w:szCs w:val="28"/>
          <w:lang w:val="en-US"/>
        </w:rPr>
      </w:pPr>
      <w:r w:rsidRPr="00822A4D">
        <w:rPr>
          <w:rFonts w:eastAsia="Calibri"/>
          <w:color w:val="000000" w:themeColor="text1"/>
          <w:sz w:val="28"/>
          <w:szCs w:val="28"/>
        </w:rPr>
        <w:t>О</w:t>
      </w:r>
      <w:r w:rsidRPr="00822A4D">
        <w:rPr>
          <w:rFonts w:eastAsia="Calibri"/>
          <w:color w:val="000000" w:themeColor="text1"/>
          <w:sz w:val="28"/>
          <w:szCs w:val="28"/>
          <w:lang w:val="en-US"/>
        </w:rPr>
        <w:t xml:space="preserve"> = (</w:t>
      </w:r>
      <w:proofErr w:type="spellStart"/>
      <w:r w:rsidRPr="00822A4D">
        <w:rPr>
          <w:rFonts w:eastAsia="Calibri"/>
          <w:color w:val="000000" w:themeColor="text1"/>
          <w:sz w:val="28"/>
          <w:szCs w:val="28"/>
          <w:lang w:val="en-US"/>
        </w:rPr>
        <w:t>Cel</w:t>
      </w:r>
      <w:proofErr w:type="spellEnd"/>
      <w:r w:rsidRPr="00822A4D">
        <w:rPr>
          <w:rFonts w:eastAsia="Calibri"/>
          <w:color w:val="000000" w:themeColor="text1"/>
          <w:sz w:val="28"/>
          <w:szCs w:val="28"/>
          <w:lang w:val="en-US"/>
        </w:rPr>
        <w:t xml:space="preserve"> + Fin + </w:t>
      </w:r>
      <w:proofErr w:type="spellStart"/>
      <w:r w:rsidRPr="00822A4D">
        <w:rPr>
          <w:rFonts w:eastAsia="Calibri"/>
          <w:color w:val="000000" w:themeColor="text1"/>
          <w:sz w:val="28"/>
          <w:szCs w:val="28"/>
          <w:lang w:val="en-US"/>
        </w:rPr>
        <w:t>Mer</w:t>
      </w:r>
      <w:proofErr w:type="spellEnd"/>
      <w:r w:rsidRPr="00822A4D">
        <w:rPr>
          <w:rFonts w:eastAsia="Calibri"/>
          <w:color w:val="000000" w:themeColor="text1"/>
          <w:sz w:val="28"/>
          <w:szCs w:val="28"/>
          <w:lang w:val="en-US"/>
        </w:rPr>
        <w:t>) / 3,</w:t>
      </w:r>
    </w:p>
    <w:p w:rsidR="009C6BDF" w:rsidRPr="00822A4D" w:rsidRDefault="009C6BDF" w:rsidP="009C6BDF">
      <w:pPr>
        <w:jc w:val="both"/>
        <w:rPr>
          <w:rFonts w:eastAsia="Calibri"/>
          <w:color w:val="000000" w:themeColor="text1"/>
          <w:sz w:val="28"/>
          <w:szCs w:val="28"/>
          <w:lang w:val="en-US"/>
        </w:rPr>
      </w:pPr>
    </w:p>
    <w:p w:rsidR="009C6BDF" w:rsidRPr="00822A4D" w:rsidRDefault="009C6BDF" w:rsidP="009C6BDF">
      <w:pPr>
        <w:jc w:val="both"/>
        <w:rPr>
          <w:rFonts w:eastAsia="Calibri"/>
          <w:color w:val="000000" w:themeColor="text1"/>
          <w:sz w:val="28"/>
          <w:szCs w:val="28"/>
          <w:lang w:val="en-US"/>
        </w:rPr>
      </w:pPr>
      <w:r w:rsidRPr="00822A4D">
        <w:rPr>
          <w:rFonts w:eastAsia="Calibri"/>
          <w:color w:val="000000" w:themeColor="text1"/>
          <w:sz w:val="28"/>
          <w:szCs w:val="28"/>
        </w:rPr>
        <w:t>О</w:t>
      </w:r>
      <w:r w:rsidRPr="00822A4D">
        <w:rPr>
          <w:rFonts w:eastAsia="Calibri"/>
          <w:color w:val="000000" w:themeColor="text1"/>
          <w:sz w:val="28"/>
          <w:szCs w:val="28"/>
          <w:lang w:val="en-US"/>
        </w:rPr>
        <w:t>=(62,5%+96,1%+57,2%)/3=71,9%.</w:t>
      </w:r>
    </w:p>
    <w:p w:rsidR="009C6BDF" w:rsidRPr="00822A4D" w:rsidRDefault="009C6BDF" w:rsidP="009C6BDF">
      <w:pPr>
        <w:jc w:val="both"/>
        <w:rPr>
          <w:rFonts w:eastAsia="Calibri"/>
          <w:color w:val="000000" w:themeColor="text1"/>
          <w:sz w:val="28"/>
          <w:szCs w:val="28"/>
          <w:lang w:val="en-US"/>
        </w:rPr>
      </w:pPr>
      <w:r w:rsidRPr="00822A4D">
        <w:rPr>
          <w:rFonts w:eastAsia="Calibri"/>
          <w:color w:val="000000" w:themeColor="text1"/>
          <w:sz w:val="28"/>
          <w:szCs w:val="28"/>
          <w:lang w:val="en-US"/>
        </w:rPr>
        <w:tab/>
      </w:r>
    </w:p>
    <w:p w:rsidR="009C6BDF" w:rsidRPr="00822A4D" w:rsidRDefault="009C6BDF" w:rsidP="009C6BDF">
      <w:pPr>
        <w:jc w:val="both"/>
        <w:rPr>
          <w:rFonts w:eastAsia="Calibri"/>
          <w:color w:val="000000" w:themeColor="text1"/>
          <w:sz w:val="28"/>
          <w:szCs w:val="28"/>
        </w:rPr>
      </w:pPr>
      <w:r w:rsidRPr="00822A4D">
        <w:rPr>
          <w:rFonts w:eastAsia="Calibri"/>
          <w:color w:val="000000" w:themeColor="text1"/>
          <w:sz w:val="28"/>
          <w:szCs w:val="28"/>
        </w:rPr>
        <w:t>Комплексная оценка эффективности реализации муниципальной Программы составляет 71,9 %, что характеризует ее как муниципальную программу с высоким уровнем эффективности, т.к. не достигает уровня 90,0 %.</w:t>
      </w:r>
      <w:r w:rsidRPr="00822A4D">
        <w:rPr>
          <w:rFonts w:eastAsia="Calibri"/>
          <w:color w:val="000000" w:themeColor="text1"/>
          <w:sz w:val="28"/>
          <w:szCs w:val="28"/>
        </w:rPr>
        <w:tab/>
      </w:r>
    </w:p>
    <w:p w:rsidR="009C6BDF" w:rsidRPr="00822A4D" w:rsidRDefault="009C6BDF" w:rsidP="009C6BDF">
      <w:pPr>
        <w:ind w:firstLine="540"/>
        <w:jc w:val="both"/>
        <w:rPr>
          <w:rFonts w:eastAsia="Calibri"/>
          <w:color w:val="000000" w:themeColor="text1"/>
          <w:sz w:val="28"/>
          <w:szCs w:val="28"/>
        </w:rPr>
      </w:pPr>
    </w:p>
    <w:p w:rsidR="009C6BDF" w:rsidRPr="00822A4D" w:rsidRDefault="009C6BDF" w:rsidP="009C6BDF">
      <w:pPr>
        <w:ind w:firstLine="540"/>
        <w:jc w:val="both"/>
        <w:rPr>
          <w:rFonts w:eastAsia="Calibri"/>
          <w:color w:val="000000" w:themeColor="text1"/>
          <w:sz w:val="28"/>
          <w:szCs w:val="28"/>
        </w:rPr>
      </w:pPr>
    </w:p>
    <w:p w:rsidR="009C6BDF" w:rsidRPr="00822A4D" w:rsidRDefault="009C6BDF" w:rsidP="004B4D55">
      <w:pPr>
        <w:rPr>
          <w:color w:val="000000" w:themeColor="text1"/>
        </w:rPr>
      </w:pPr>
    </w:p>
    <w:sectPr w:rsidR="009C6BDF" w:rsidRPr="00822A4D" w:rsidSect="00FB4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32675"/>
    <w:multiLevelType w:val="hybridMultilevel"/>
    <w:tmpl w:val="4EF44256"/>
    <w:lvl w:ilvl="0" w:tplc="69AEABA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3515"/>
    <w:rsid w:val="000F076F"/>
    <w:rsid w:val="001C3043"/>
    <w:rsid w:val="001F0767"/>
    <w:rsid w:val="001F0F53"/>
    <w:rsid w:val="001F7166"/>
    <w:rsid w:val="002811DE"/>
    <w:rsid w:val="002C0418"/>
    <w:rsid w:val="00334C94"/>
    <w:rsid w:val="00346233"/>
    <w:rsid w:val="00372899"/>
    <w:rsid w:val="003D21D8"/>
    <w:rsid w:val="00407790"/>
    <w:rsid w:val="0044504F"/>
    <w:rsid w:val="00476202"/>
    <w:rsid w:val="004B4D55"/>
    <w:rsid w:val="004C50BD"/>
    <w:rsid w:val="004E55E3"/>
    <w:rsid w:val="00674D79"/>
    <w:rsid w:val="00721491"/>
    <w:rsid w:val="007955CE"/>
    <w:rsid w:val="007A00C6"/>
    <w:rsid w:val="007C1CC9"/>
    <w:rsid w:val="007D0FE3"/>
    <w:rsid w:val="00822A4D"/>
    <w:rsid w:val="00890101"/>
    <w:rsid w:val="008C2F75"/>
    <w:rsid w:val="009227B1"/>
    <w:rsid w:val="009356F2"/>
    <w:rsid w:val="009C6BDF"/>
    <w:rsid w:val="009D61E8"/>
    <w:rsid w:val="009E189F"/>
    <w:rsid w:val="009E3515"/>
    <w:rsid w:val="009E5A5A"/>
    <w:rsid w:val="00A1285B"/>
    <w:rsid w:val="00AB3134"/>
    <w:rsid w:val="00B16F74"/>
    <w:rsid w:val="00B60CB2"/>
    <w:rsid w:val="00B715B0"/>
    <w:rsid w:val="00B85FC5"/>
    <w:rsid w:val="00BC77B0"/>
    <w:rsid w:val="00C4660A"/>
    <w:rsid w:val="00C76A8C"/>
    <w:rsid w:val="00CD7A7B"/>
    <w:rsid w:val="00DF78B1"/>
    <w:rsid w:val="00E134C0"/>
    <w:rsid w:val="00E71CC4"/>
    <w:rsid w:val="00E95689"/>
    <w:rsid w:val="00EB448C"/>
    <w:rsid w:val="00F46E3F"/>
    <w:rsid w:val="00F67FBF"/>
    <w:rsid w:val="00F84B82"/>
    <w:rsid w:val="00FB42C3"/>
    <w:rsid w:val="00FD0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CB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60CB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60CB2"/>
    <w:rPr>
      <w:rFonts w:ascii="Segoe UI" w:hAnsi="Segoe UI" w:cs="Segoe UI"/>
      <w:sz w:val="18"/>
      <w:szCs w:val="18"/>
      <w:lang w:eastAsia="ru-RU"/>
    </w:rPr>
  </w:style>
  <w:style w:type="paragraph" w:customStyle="1" w:styleId="paragraph">
    <w:name w:val="paragraph"/>
    <w:basedOn w:val="a"/>
    <w:uiPriority w:val="99"/>
    <w:rsid w:val="001F0F53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uiPriority w:val="99"/>
    <w:rsid w:val="001F0F53"/>
    <w:rPr>
      <w:rFonts w:cs="Times New Roman"/>
    </w:rPr>
  </w:style>
  <w:style w:type="character" w:customStyle="1" w:styleId="eop">
    <w:name w:val="eop"/>
    <w:basedOn w:val="a0"/>
    <w:uiPriority w:val="99"/>
    <w:rsid w:val="001F0F53"/>
    <w:rPr>
      <w:rFonts w:cs="Times New Roman"/>
    </w:rPr>
  </w:style>
  <w:style w:type="character" w:customStyle="1" w:styleId="spellingerror">
    <w:name w:val="spellingerror"/>
    <w:basedOn w:val="a0"/>
    <w:uiPriority w:val="99"/>
    <w:rsid w:val="001F0F53"/>
    <w:rPr>
      <w:rFonts w:cs="Times New Roman"/>
    </w:rPr>
  </w:style>
  <w:style w:type="paragraph" w:styleId="a5">
    <w:name w:val="List Paragraph"/>
    <w:basedOn w:val="a"/>
    <w:uiPriority w:val="99"/>
    <w:qFormat/>
    <w:rsid w:val="000F07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9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30-11</dc:creator>
  <cp:lastModifiedBy>svf</cp:lastModifiedBy>
  <cp:revision>2</cp:revision>
  <cp:lastPrinted>2022-04-18T06:04:00Z</cp:lastPrinted>
  <dcterms:created xsi:type="dcterms:W3CDTF">2022-05-06T06:07:00Z</dcterms:created>
  <dcterms:modified xsi:type="dcterms:W3CDTF">2022-05-06T06:07:00Z</dcterms:modified>
</cp:coreProperties>
</file>