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04" w:rsidRDefault="00421134" w:rsidP="00415DFC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Отчет</w:t>
      </w:r>
    </w:p>
    <w:p w:rsidR="00421134" w:rsidRPr="00935BB1" w:rsidRDefault="00421134" w:rsidP="00EB5004">
      <w:pPr>
        <w:tabs>
          <w:tab w:val="left" w:pos="-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 xml:space="preserve">о ходе реализации и оценки эффективности муниципальной программы «Формирование, </w:t>
      </w:r>
      <w:r w:rsidRPr="001325AF">
        <w:rPr>
          <w:rFonts w:ascii="Times New Roman" w:hAnsi="Times New Roman" w:cs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="001325AF" w:rsidRPr="001325AF">
        <w:rPr>
          <w:rFonts w:ascii="Times New Roman" w:hAnsi="Times New Roman" w:cs="Times New Roman"/>
          <w:sz w:val="28"/>
          <w:szCs w:val="28"/>
        </w:rPr>
        <w:t>Рубцовск Алтайского края</w:t>
      </w:r>
      <w:r w:rsidR="00544152">
        <w:rPr>
          <w:rFonts w:ascii="Times New Roman" w:hAnsi="Times New Roman" w:cs="Times New Roman"/>
          <w:sz w:val="28"/>
          <w:szCs w:val="28"/>
        </w:rPr>
        <w:t xml:space="preserve">» </w:t>
      </w:r>
      <w:r w:rsidRPr="001325AF">
        <w:rPr>
          <w:rFonts w:ascii="Times New Roman" w:hAnsi="Times New Roman" w:cs="Times New Roman"/>
          <w:sz w:val="28"/>
          <w:szCs w:val="28"/>
        </w:rPr>
        <w:t>на 201</w:t>
      </w:r>
      <w:r w:rsidR="00F90198">
        <w:rPr>
          <w:rFonts w:ascii="Times New Roman" w:hAnsi="Times New Roman" w:cs="Times New Roman"/>
          <w:sz w:val="28"/>
          <w:szCs w:val="28"/>
        </w:rPr>
        <w:t>9</w:t>
      </w:r>
      <w:r w:rsidRPr="001325AF">
        <w:rPr>
          <w:rFonts w:ascii="Times New Roman" w:hAnsi="Times New Roman" w:cs="Times New Roman"/>
          <w:sz w:val="28"/>
          <w:szCs w:val="28"/>
        </w:rPr>
        <w:t>-20</w:t>
      </w:r>
      <w:r w:rsidR="00F90198">
        <w:rPr>
          <w:rFonts w:ascii="Times New Roman" w:hAnsi="Times New Roman" w:cs="Times New Roman"/>
          <w:sz w:val="28"/>
          <w:szCs w:val="28"/>
        </w:rPr>
        <w:t>23</w:t>
      </w:r>
      <w:r w:rsidRPr="001325AF">
        <w:rPr>
          <w:rFonts w:ascii="Times New Roman" w:hAnsi="Times New Roman" w:cs="Times New Roman"/>
          <w:sz w:val="28"/>
          <w:szCs w:val="28"/>
        </w:rPr>
        <w:t xml:space="preserve"> годы за 201</w:t>
      </w:r>
      <w:r w:rsidR="0073542C" w:rsidRPr="0073542C">
        <w:rPr>
          <w:rFonts w:ascii="Times New Roman" w:hAnsi="Times New Roman" w:cs="Times New Roman"/>
          <w:sz w:val="28"/>
          <w:szCs w:val="28"/>
        </w:rPr>
        <w:t>9</w:t>
      </w:r>
      <w:r w:rsidRPr="001325A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21134" w:rsidRPr="001325AF" w:rsidRDefault="00421134" w:rsidP="00415DFC">
      <w:pPr>
        <w:tabs>
          <w:tab w:val="left" w:pos="615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763A8A" w:rsidRDefault="00127752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 xml:space="preserve">С целью оптимизации системы учета и эффективного управления объектами казны муниципального образования город Рубцовск Алтайского края, </w:t>
      </w:r>
      <w:r w:rsidR="00B70CB7">
        <w:rPr>
          <w:rFonts w:ascii="Times New Roman" w:hAnsi="Times New Roman" w:cs="Times New Roman"/>
          <w:spacing w:val="-1"/>
          <w:sz w:val="28"/>
          <w:szCs w:val="28"/>
        </w:rPr>
        <w:t xml:space="preserve">комитетом по управлению имуществом разработана и постановлением </w:t>
      </w:r>
      <w:r w:rsidR="007F77AC">
        <w:rPr>
          <w:rFonts w:ascii="Times New Roman" w:hAnsi="Times New Roman" w:cs="Times New Roman"/>
          <w:spacing w:val="-1"/>
          <w:sz w:val="28"/>
          <w:szCs w:val="28"/>
        </w:rPr>
        <w:t>Администрации города Рубцовска Алтайского края от 23.10.2018 № 2742</w:t>
      </w:r>
      <w:r w:rsidR="00763A8A">
        <w:rPr>
          <w:rFonts w:ascii="Times New Roman" w:hAnsi="Times New Roman" w:cs="Times New Roman"/>
          <w:spacing w:val="-1"/>
          <w:sz w:val="28"/>
          <w:szCs w:val="28"/>
        </w:rPr>
        <w:t xml:space="preserve"> утверждена муниципальная программа </w:t>
      </w:r>
      <w:r w:rsidR="00DE0A97" w:rsidRPr="001325AF">
        <w:rPr>
          <w:rFonts w:ascii="Times New Roman" w:hAnsi="Times New Roman" w:cs="Times New Roman"/>
          <w:sz w:val="28"/>
          <w:szCs w:val="28"/>
        </w:rPr>
        <w:t xml:space="preserve">«Формирование, </w:t>
      </w:r>
      <w:r w:rsidR="00DE0A97" w:rsidRPr="001325AF">
        <w:rPr>
          <w:rFonts w:ascii="Times New Roman" w:hAnsi="Times New Roman" w:cs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="00DE0A97" w:rsidRPr="001325AF">
        <w:rPr>
          <w:rFonts w:ascii="Times New Roman" w:hAnsi="Times New Roman" w:cs="Times New Roman"/>
          <w:sz w:val="28"/>
          <w:szCs w:val="28"/>
        </w:rPr>
        <w:t>Рубцовск Алтайского края» на 201</w:t>
      </w:r>
      <w:r w:rsidR="007F001D" w:rsidRPr="007F001D">
        <w:rPr>
          <w:rFonts w:ascii="Times New Roman" w:hAnsi="Times New Roman" w:cs="Times New Roman"/>
          <w:sz w:val="28"/>
          <w:szCs w:val="28"/>
        </w:rPr>
        <w:t>9</w:t>
      </w:r>
      <w:r w:rsidR="00DE0A97" w:rsidRPr="001325AF">
        <w:rPr>
          <w:rFonts w:ascii="Times New Roman" w:hAnsi="Times New Roman" w:cs="Times New Roman"/>
          <w:sz w:val="28"/>
          <w:szCs w:val="28"/>
        </w:rPr>
        <w:t>-20</w:t>
      </w:r>
      <w:r w:rsidR="007F001D" w:rsidRPr="007F001D">
        <w:rPr>
          <w:rFonts w:ascii="Times New Roman" w:hAnsi="Times New Roman" w:cs="Times New Roman"/>
          <w:sz w:val="28"/>
          <w:szCs w:val="28"/>
        </w:rPr>
        <w:t xml:space="preserve">23 </w:t>
      </w:r>
      <w:r w:rsidR="00DE0A97" w:rsidRPr="001325AF">
        <w:rPr>
          <w:rFonts w:ascii="Times New Roman" w:hAnsi="Times New Roman" w:cs="Times New Roman"/>
          <w:sz w:val="28"/>
          <w:szCs w:val="28"/>
        </w:rPr>
        <w:t>годы</w:t>
      </w:r>
      <w:r w:rsidR="00960F90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763A8A">
        <w:rPr>
          <w:rFonts w:ascii="Times New Roman" w:hAnsi="Times New Roman" w:cs="Times New Roman"/>
          <w:sz w:val="28"/>
          <w:szCs w:val="28"/>
        </w:rPr>
        <w:t>.</w:t>
      </w:r>
      <w:r w:rsidR="00DE0A97" w:rsidRPr="001325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63A8A" w:rsidRDefault="00763A8A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достижения поставленной цели Программа признана решать следующие задачи:</w:t>
      </w:r>
    </w:p>
    <w:p w:rsidR="00763A8A" w:rsidRDefault="00763A8A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1.Повышение эффективности управления муниципальным имуществом с использованием всех современных методов и финансовых инструментов.</w:t>
      </w:r>
    </w:p>
    <w:p w:rsidR="00763A8A" w:rsidRDefault="00763A8A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2.Формирование собственности муниципального образования город Рубцовск Алтайского края, а именно:</w:t>
      </w:r>
    </w:p>
    <w:p w:rsidR="00763A8A" w:rsidRDefault="00763A8A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имущества при передаче из федеральной собственности, собственности субъектов Российской Федерации, собственности</w:t>
      </w:r>
      <w:r w:rsidR="004F6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 муниципальных образований;</w:t>
      </w:r>
    </w:p>
    <w:p w:rsidR="00763A8A" w:rsidRDefault="00763A8A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 муниципальную собственность бесхозяйного имущества;</w:t>
      </w:r>
    </w:p>
    <w:p w:rsidR="00763A8A" w:rsidRDefault="00763A8A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 муниципальную собственность выморочного имущества</w:t>
      </w:r>
      <w:r w:rsidR="00AC4AF9">
        <w:rPr>
          <w:rFonts w:ascii="Times New Roman" w:hAnsi="Times New Roman" w:cs="Times New Roman"/>
          <w:sz w:val="28"/>
          <w:szCs w:val="28"/>
        </w:rPr>
        <w:t>.</w:t>
      </w:r>
    </w:p>
    <w:p w:rsidR="00763A8A" w:rsidRDefault="001229FF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Совершенствование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системы учета объектов казны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 Рубцовск Алтайского края.</w:t>
      </w:r>
    </w:p>
    <w:p w:rsidR="00520106" w:rsidRDefault="00520106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Осуществление полномочий органов местного самоуправления муниципального образования город Рубцовск Алтайского края</w:t>
      </w:r>
      <w:r w:rsidR="00F320A8">
        <w:rPr>
          <w:rFonts w:ascii="Times New Roman" w:hAnsi="Times New Roman" w:cs="Times New Roman"/>
          <w:sz w:val="28"/>
          <w:szCs w:val="28"/>
        </w:rPr>
        <w:t xml:space="preserve"> по вовлечению недвижимого имущества в гражданско-правовой оборот.</w:t>
      </w:r>
    </w:p>
    <w:p w:rsidR="00F320A8" w:rsidRDefault="00F320A8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Первоначально для достижения цели Программы</w:t>
      </w:r>
      <w:r w:rsidR="004B16AB">
        <w:rPr>
          <w:rFonts w:ascii="Times New Roman" w:hAnsi="Times New Roman" w:cs="Times New Roman"/>
          <w:sz w:val="28"/>
          <w:szCs w:val="28"/>
        </w:rPr>
        <w:t xml:space="preserve"> на  2019 год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запланировано финансовых средств бюджета города в объеме - 21734,0 тыс.</w:t>
      </w:r>
      <w:r w:rsidR="00473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</w:t>
      </w:r>
      <w:r w:rsidR="00473D81">
        <w:rPr>
          <w:rFonts w:ascii="Times New Roman" w:hAnsi="Times New Roman" w:cs="Times New Roman"/>
          <w:sz w:val="28"/>
          <w:szCs w:val="28"/>
        </w:rPr>
        <w:t>. В соответствии с решением Рубцовского городского Совета депутатов Алтайского края от 20.12.2018 № 224 «О бюджете муниципального образования город Рубцовск Алтайского края на 2019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</w:t>
      </w:r>
      <w:r w:rsidR="0025536B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25536B">
        <w:rPr>
          <w:rFonts w:ascii="Times New Roman" w:hAnsi="Times New Roman" w:cs="Times New Roman"/>
          <w:sz w:val="28"/>
          <w:szCs w:val="28"/>
        </w:rPr>
        <w:t xml:space="preserve"> 14.10.2016 № 4337, в Программу постановлениями Администрации города Рубцовска Алтайского края</w:t>
      </w:r>
      <w:r w:rsidR="00AC4AF9">
        <w:rPr>
          <w:rFonts w:ascii="Times New Roman" w:hAnsi="Times New Roman" w:cs="Times New Roman"/>
          <w:sz w:val="28"/>
          <w:szCs w:val="28"/>
        </w:rPr>
        <w:t xml:space="preserve"> </w:t>
      </w:r>
      <w:r w:rsidR="0025536B">
        <w:rPr>
          <w:rFonts w:ascii="Times New Roman" w:hAnsi="Times New Roman" w:cs="Times New Roman"/>
          <w:sz w:val="28"/>
          <w:szCs w:val="28"/>
        </w:rPr>
        <w:t>от 06.02.2019 № 242</w:t>
      </w:r>
      <w:r w:rsidR="004B16AB">
        <w:rPr>
          <w:rFonts w:ascii="Times New Roman" w:hAnsi="Times New Roman" w:cs="Times New Roman"/>
          <w:sz w:val="28"/>
          <w:szCs w:val="28"/>
        </w:rPr>
        <w:t>,15.05.2019 № 1129, 05.12.2019 № 3081 были внесены изменения, касающиеся</w:t>
      </w:r>
      <w:r w:rsidR="006D22E7">
        <w:rPr>
          <w:rFonts w:ascii="Times New Roman" w:hAnsi="Times New Roman" w:cs="Times New Roman"/>
          <w:sz w:val="28"/>
          <w:szCs w:val="28"/>
        </w:rPr>
        <w:t xml:space="preserve"> </w:t>
      </w:r>
      <w:r w:rsidR="004B16AB">
        <w:rPr>
          <w:rFonts w:ascii="Times New Roman" w:hAnsi="Times New Roman" w:cs="Times New Roman"/>
          <w:sz w:val="28"/>
          <w:szCs w:val="28"/>
        </w:rPr>
        <w:t>объемов финансовых ресурсов, необходимых для реализации мероприятий и индикативных показателей Программы на 2019 год. Фактический объем финансирования Программы за 2019 год составил 11709,0 тыс. руб., средств бюджета города (87,8 % от плана).</w:t>
      </w:r>
    </w:p>
    <w:p w:rsidR="004976A3" w:rsidRDefault="00080BCB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отчетный год </w:t>
      </w:r>
      <w:r w:rsidR="006D22E7">
        <w:rPr>
          <w:rFonts w:ascii="Times New Roman" w:hAnsi="Times New Roman" w:cs="Times New Roman"/>
          <w:sz w:val="28"/>
          <w:szCs w:val="28"/>
        </w:rPr>
        <w:t>в рамках Программы ответственным исполнителем были проведены работы и использованы средства бюджета города по следующим мероприятиям:</w:t>
      </w:r>
    </w:p>
    <w:p w:rsidR="004976A3" w:rsidRDefault="004976A3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Определение рыночной стоимости движимого и недвижимого имущества казны города для целей приватизации, права аренды имущества на сумму 631,9 тыс. руб. </w:t>
      </w:r>
    </w:p>
    <w:p w:rsidR="004976A3" w:rsidRDefault="004976A3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BC206C">
        <w:rPr>
          <w:rFonts w:ascii="Times New Roman" w:hAnsi="Times New Roman" w:cs="Times New Roman"/>
          <w:sz w:val="28"/>
          <w:szCs w:val="28"/>
        </w:rPr>
        <w:t>пределена рыночная стоимость, производственной базы, нежилых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06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06C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иниц</w:t>
      </w:r>
      <w:r w:rsidRPr="00BC206C">
        <w:rPr>
          <w:rFonts w:ascii="Times New Roman" w:hAnsi="Times New Roman" w:cs="Times New Roman"/>
          <w:sz w:val="28"/>
          <w:szCs w:val="28"/>
        </w:rPr>
        <w:t>, квартир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206C">
        <w:rPr>
          <w:rFonts w:ascii="Times New Roman" w:hAnsi="Times New Roman" w:cs="Times New Roman"/>
          <w:sz w:val="28"/>
          <w:szCs w:val="28"/>
        </w:rPr>
        <w:t>части нежил</w:t>
      </w:r>
      <w:r w:rsidR="004E37DE">
        <w:rPr>
          <w:rFonts w:ascii="Times New Roman" w:hAnsi="Times New Roman" w:cs="Times New Roman"/>
          <w:sz w:val="28"/>
          <w:szCs w:val="28"/>
        </w:rPr>
        <w:t>ых</w:t>
      </w:r>
      <w:r w:rsidRPr="00BC206C">
        <w:rPr>
          <w:rFonts w:ascii="Times New Roman" w:hAnsi="Times New Roman" w:cs="Times New Roman"/>
          <w:sz w:val="28"/>
          <w:szCs w:val="28"/>
        </w:rPr>
        <w:t xml:space="preserve"> встроенн</w:t>
      </w:r>
      <w:r w:rsidR="004E37DE">
        <w:rPr>
          <w:rFonts w:ascii="Times New Roman" w:hAnsi="Times New Roman" w:cs="Times New Roman"/>
          <w:sz w:val="28"/>
          <w:szCs w:val="28"/>
        </w:rPr>
        <w:t>ых</w:t>
      </w:r>
      <w:r w:rsidRPr="00BC206C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4E37DE">
        <w:rPr>
          <w:rFonts w:ascii="Times New Roman" w:hAnsi="Times New Roman" w:cs="Times New Roman"/>
          <w:sz w:val="28"/>
          <w:szCs w:val="28"/>
        </w:rPr>
        <w:t>й,</w:t>
      </w:r>
      <w:r w:rsidRPr="00BC206C">
        <w:rPr>
          <w:rFonts w:ascii="Times New Roman" w:hAnsi="Times New Roman" w:cs="Times New Roman"/>
          <w:sz w:val="28"/>
          <w:szCs w:val="28"/>
        </w:rPr>
        <w:t xml:space="preserve">   нежил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C206C">
        <w:rPr>
          <w:rFonts w:ascii="Times New Roman" w:hAnsi="Times New Roman" w:cs="Times New Roman"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C206C">
        <w:rPr>
          <w:rFonts w:ascii="Times New Roman" w:hAnsi="Times New Roman" w:cs="Times New Roman"/>
          <w:sz w:val="28"/>
          <w:szCs w:val="28"/>
        </w:rPr>
        <w:t xml:space="preserve"> 222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06C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иницы</w:t>
      </w:r>
      <w:r w:rsidRPr="00BC206C">
        <w:rPr>
          <w:rFonts w:ascii="Times New Roman" w:hAnsi="Times New Roman" w:cs="Times New Roman"/>
          <w:sz w:val="28"/>
          <w:szCs w:val="28"/>
        </w:rPr>
        <w:t>, тепловых сетей протяженностью 120 м</w:t>
      </w:r>
      <w:r w:rsidR="00AE0DD3">
        <w:rPr>
          <w:rFonts w:ascii="Times New Roman" w:hAnsi="Times New Roman" w:cs="Times New Roman"/>
          <w:sz w:val="28"/>
          <w:szCs w:val="28"/>
        </w:rPr>
        <w:t>,</w:t>
      </w:r>
      <w:r w:rsidRPr="00BC206C">
        <w:rPr>
          <w:rFonts w:ascii="Times New Roman" w:hAnsi="Times New Roman" w:cs="Times New Roman"/>
          <w:sz w:val="28"/>
          <w:szCs w:val="28"/>
        </w:rPr>
        <w:t xml:space="preserve"> опоры троллейбусной контактной сети, движимого имущества </w:t>
      </w:r>
      <w:r w:rsidR="00AE0DD3">
        <w:rPr>
          <w:rFonts w:ascii="Times New Roman" w:hAnsi="Times New Roman" w:cs="Times New Roman"/>
          <w:sz w:val="28"/>
          <w:szCs w:val="28"/>
        </w:rPr>
        <w:t>49 единиц,</w:t>
      </w:r>
      <w:r w:rsidRPr="00BC206C">
        <w:rPr>
          <w:rFonts w:ascii="Times New Roman" w:hAnsi="Times New Roman" w:cs="Times New Roman"/>
          <w:sz w:val="28"/>
          <w:szCs w:val="28"/>
        </w:rPr>
        <w:t xml:space="preserve"> насосной станции водопровода с водопроводными сетями общей протяженностью 1257,3 м, определена стоимость компенсации за не произведенный капитальный ремонт </w:t>
      </w:r>
      <w:r w:rsidR="004E37DE">
        <w:rPr>
          <w:rFonts w:ascii="Times New Roman" w:hAnsi="Times New Roman" w:cs="Times New Roman"/>
          <w:sz w:val="28"/>
          <w:szCs w:val="28"/>
        </w:rPr>
        <w:t>с учетом дол</w:t>
      </w:r>
      <w:r w:rsidR="00AC4AF9">
        <w:rPr>
          <w:rFonts w:ascii="Times New Roman" w:hAnsi="Times New Roman" w:cs="Times New Roman"/>
          <w:sz w:val="28"/>
          <w:szCs w:val="28"/>
        </w:rPr>
        <w:t>и</w:t>
      </w:r>
      <w:r w:rsidR="004E37DE">
        <w:rPr>
          <w:rFonts w:ascii="Times New Roman" w:hAnsi="Times New Roman" w:cs="Times New Roman"/>
          <w:sz w:val="28"/>
          <w:szCs w:val="28"/>
        </w:rPr>
        <w:t xml:space="preserve"> площади квартир относительно суммарной площади дома.</w:t>
      </w:r>
      <w:proofErr w:type="gramEnd"/>
    </w:p>
    <w:p w:rsidR="004E37DE" w:rsidRDefault="004E37DE" w:rsidP="001279DB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Бюджетные инвестиции на приобретение имущества на сумму 3819,1 тыс. руб.</w:t>
      </w:r>
    </w:p>
    <w:p w:rsidR="004E37DE" w:rsidRPr="00F25B18" w:rsidRDefault="004E37DE" w:rsidP="001279DB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Выкуплены</w:t>
      </w:r>
      <w:r w:rsidR="00892DFE" w:rsidRPr="00892DFE">
        <w:rPr>
          <w:rFonts w:ascii="Times New Roman" w:hAnsi="Times New Roman" w:cs="Times New Roman"/>
          <w:sz w:val="28"/>
          <w:szCs w:val="28"/>
        </w:rPr>
        <w:t xml:space="preserve"> </w:t>
      </w:r>
      <w:r w:rsidR="00892DFE" w:rsidRPr="00F25B18">
        <w:rPr>
          <w:rFonts w:ascii="Times New Roman" w:hAnsi="Times New Roman" w:cs="Times New Roman"/>
          <w:sz w:val="28"/>
          <w:szCs w:val="28"/>
        </w:rPr>
        <w:t xml:space="preserve">в казну города комната, расположенная по адресу </w:t>
      </w:r>
      <w:proofErr w:type="gramStart"/>
      <w:r w:rsidR="00892DFE" w:rsidRPr="00F25B1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92DFE" w:rsidRPr="00F25B18">
        <w:rPr>
          <w:rFonts w:ascii="Times New Roman" w:hAnsi="Times New Roman" w:cs="Times New Roman"/>
          <w:sz w:val="28"/>
          <w:szCs w:val="28"/>
        </w:rPr>
        <w:t>. Рубцовск, Комсомольская, 214-24, квартир</w:t>
      </w:r>
      <w:r w:rsidR="00AC4AF9">
        <w:rPr>
          <w:rFonts w:ascii="Times New Roman" w:hAnsi="Times New Roman" w:cs="Times New Roman"/>
          <w:sz w:val="28"/>
          <w:szCs w:val="28"/>
        </w:rPr>
        <w:t>а</w:t>
      </w:r>
      <w:r w:rsidR="00892DFE" w:rsidRPr="00F25B18">
        <w:rPr>
          <w:rFonts w:ascii="Times New Roman" w:hAnsi="Times New Roman" w:cs="Times New Roman"/>
          <w:sz w:val="28"/>
          <w:szCs w:val="28"/>
        </w:rPr>
        <w:t xml:space="preserve"> ул. Циолковского, 9-1,Тракторная 24-10,</w:t>
      </w:r>
      <w:r w:rsidR="00AC4AF9">
        <w:rPr>
          <w:rFonts w:ascii="Times New Roman" w:hAnsi="Times New Roman" w:cs="Times New Roman"/>
          <w:sz w:val="28"/>
          <w:szCs w:val="28"/>
        </w:rPr>
        <w:t xml:space="preserve"> </w:t>
      </w:r>
      <w:r w:rsidR="00892DFE" w:rsidRPr="00F25B18">
        <w:rPr>
          <w:rFonts w:ascii="Times New Roman" w:hAnsi="Times New Roman" w:cs="Times New Roman"/>
          <w:sz w:val="28"/>
          <w:szCs w:val="28"/>
        </w:rPr>
        <w:t>квартир</w:t>
      </w:r>
      <w:r w:rsidR="00AC4AF9">
        <w:rPr>
          <w:rFonts w:ascii="Times New Roman" w:hAnsi="Times New Roman" w:cs="Times New Roman"/>
          <w:sz w:val="28"/>
          <w:szCs w:val="28"/>
        </w:rPr>
        <w:t>а</w:t>
      </w:r>
      <w:r w:rsidR="00892DFE" w:rsidRPr="00F25B18">
        <w:rPr>
          <w:rFonts w:ascii="Times New Roman" w:hAnsi="Times New Roman" w:cs="Times New Roman"/>
          <w:sz w:val="28"/>
          <w:szCs w:val="28"/>
        </w:rPr>
        <w:t xml:space="preserve"> 6, Рабочий тракт,</w:t>
      </w:r>
      <w:r w:rsidR="00335205">
        <w:rPr>
          <w:rFonts w:ascii="Times New Roman" w:hAnsi="Times New Roman" w:cs="Times New Roman"/>
          <w:sz w:val="28"/>
          <w:szCs w:val="28"/>
        </w:rPr>
        <w:t xml:space="preserve"> </w:t>
      </w:r>
      <w:r w:rsidR="00892DFE" w:rsidRPr="00F25B18">
        <w:rPr>
          <w:rFonts w:ascii="Times New Roman" w:hAnsi="Times New Roman" w:cs="Times New Roman"/>
          <w:sz w:val="28"/>
          <w:szCs w:val="28"/>
        </w:rPr>
        <w:t>№ 15</w:t>
      </w:r>
      <w:r w:rsidR="00892DFE">
        <w:rPr>
          <w:rFonts w:ascii="Times New Roman" w:hAnsi="Times New Roman" w:cs="Times New Roman"/>
          <w:sz w:val="28"/>
          <w:szCs w:val="28"/>
        </w:rPr>
        <w:t>.</w:t>
      </w:r>
    </w:p>
    <w:p w:rsidR="004976A3" w:rsidRDefault="00892DFE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Проведение работ по подготовке технической документации на объекты недвижимости казны города, технической инвентаризации бесхозяйного и выморочного имущества на сумму 501,9 тыс. руб.</w:t>
      </w:r>
    </w:p>
    <w:p w:rsidR="00335205" w:rsidRDefault="00210FF1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18">
        <w:rPr>
          <w:rFonts w:ascii="Times New Roman" w:hAnsi="Times New Roman" w:cs="Times New Roman"/>
          <w:sz w:val="28"/>
          <w:szCs w:val="28"/>
        </w:rPr>
        <w:t>Выполнены кадастровые работы</w:t>
      </w:r>
      <w:r>
        <w:rPr>
          <w:rFonts w:ascii="Times New Roman" w:hAnsi="Times New Roman" w:cs="Times New Roman"/>
          <w:sz w:val="28"/>
          <w:szCs w:val="28"/>
        </w:rPr>
        <w:t xml:space="preserve"> и техническая инвентаризация. Составлены технические планы,</w:t>
      </w:r>
      <w:r w:rsidRPr="00F25B18">
        <w:rPr>
          <w:rFonts w:ascii="Times New Roman" w:hAnsi="Times New Roman" w:cs="Times New Roman"/>
          <w:sz w:val="28"/>
          <w:szCs w:val="28"/>
        </w:rPr>
        <w:t xml:space="preserve"> на бесхозяйные объекты, произведена запись на СД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25B18">
        <w:rPr>
          <w:rFonts w:ascii="Times New Roman" w:hAnsi="Times New Roman" w:cs="Times New Roman"/>
          <w:sz w:val="28"/>
          <w:szCs w:val="28"/>
        </w:rPr>
        <w:t>диск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Pr="00F25B18">
        <w:rPr>
          <w:rFonts w:ascii="Times New Roman" w:hAnsi="Times New Roman" w:cs="Times New Roman"/>
          <w:sz w:val="28"/>
          <w:szCs w:val="28"/>
        </w:rPr>
        <w:t>в бумажном варианте и электронном</w:t>
      </w:r>
      <w:r w:rsidR="00672CB3">
        <w:rPr>
          <w:rFonts w:ascii="Times New Roman" w:hAnsi="Times New Roman" w:cs="Times New Roman"/>
          <w:sz w:val="28"/>
          <w:szCs w:val="28"/>
        </w:rPr>
        <w:t>. Выполнены кадастровые работы тепловых сетей протяженностью 14883 метра,</w:t>
      </w:r>
      <w:r w:rsidRPr="00F25B18">
        <w:rPr>
          <w:rFonts w:ascii="Times New Roman" w:hAnsi="Times New Roman" w:cs="Times New Roman"/>
          <w:sz w:val="28"/>
          <w:szCs w:val="28"/>
        </w:rPr>
        <w:t xml:space="preserve"> водопроводн</w:t>
      </w:r>
      <w:r w:rsidR="00672CB3">
        <w:rPr>
          <w:rFonts w:ascii="Times New Roman" w:hAnsi="Times New Roman" w:cs="Times New Roman"/>
          <w:sz w:val="28"/>
          <w:szCs w:val="28"/>
        </w:rPr>
        <w:t>ой сети</w:t>
      </w:r>
      <w:r w:rsidRPr="00F25B18">
        <w:rPr>
          <w:rFonts w:ascii="Times New Roman" w:hAnsi="Times New Roman" w:cs="Times New Roman"/>
          <w:sz w:val="28"/>
          <w:szCs w:val="28"/>
        </w:rPr>
        <w:t xml:space="preserve"> протяженностью 500 м, водовод</w:t>
      </w:r>
      <w:r w:rsidR="00672CB3">
        <w:rPr>
          <w:rFonts w:ascii="Times New Roman" w:hAnsi="Times New Roman" w:cs="Times New Roman"/>
          <w:sz w:val="28"/>
          <w:szCs w:val="28"/>
        </w:rPr>
        <w:t>а</w:t>
      </w:r>
      <w:r w:rsidRPr="00F25B18">
        <w:rPr>
          <w:rFonts w:ascii="Times New Roman" w:hAnsi="Times New Roman" w:cs="Times New Roman"/>
          <w:sz w:val="28"/>
          <w:szCs w:val="28"/>
        </w:rPr>
        <w:t xml:space="preserve"> протяженностью 650 м,</w:t>
      </w:r>
      <w:r w:rsidR="00672CB3">
        <w:rPr>
          <w:rFonts w:ascii="Times New Roman" w:hAnsi="Times New Roman" w:cs="Times New Roman"/>
          <w:sz w:val="28"/>
          <w:szCs w:val="28"/>
        </w:rPr>
        <w:t xml:space="preserve"> </w:t>
      </w:r>
      <w:r w:rsidRPr="00F25B18">
        <w:rPr>
          <w:rFonts w:ascii="Times New Roman" w:hAnsi="Times New Roman" w:cs="Times New Roman"/>
          <w:sz w:val="28"/>
          <w:szCs w:val="28"/>
        </w:rPr>
        <w:t>сети горячего водоснабжения протяженностью 12,0 м, канализацио</w:t>
      </w:r>
      <w:r w:rsidR="00783B89">
        <w:rPr>
          <w:rFonts w:ascii="Times New Roman" w:hAnsi="Times New Roman" w:cs="Times New Roman"/>
          <w:sz w:val="28"/>
          <w:szCs w:val="28"/>
        </w:rPr>
        <w:t>нной сети протяженностью 40,0 м</w:t>
      </w:r>
      <w:r w:rsidRPr="00F25B18">
        <w:rPr>
          <w:rFonts w:ascii="Times New Roman" w:hAnsi="Times New Roman" w:cs="Times New Roman"/>
          <w:sz w:val="28"/>
          <w:szCs w:val="28"/>
        </w:rPr>
        <w:t xml:space="preserve">, произведено обследование текущих изменений </w:t>
      </w:r>
      <w:proofErr w:type="gramStart"/>
      <w:r w:rsidRPr="00F25B18"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 w:rsidRPr="00F25B18">
        <w:rPr>
          <w:rFonts w:ascii="Times New Roman" w:hAnsi="Times New Roman" w:cs="Times New Roman"/>
          <w:sz w:val="28"/>
          <w:szCs w:val="28"/>
        </w:rPr>
        <w:t xml:space="preserve"> недвижимости, заполнена декларация об объекте недвижимого имущества, внесены изменения в планировку рабочей документации и реконструкции одноэтажного нежилого здания для бытового и коммунального обслуживания населения</w:t>
      </w:r>
      <w:r w:rsidR="00672CB3">
        <w:rPr>
          <w:rFonts w:ascii="Times New Roman" w:hAnsi="Times New Roman" w:cs="Times New Roman"/>
          <w:sz w:val="28"/>
          <w:szCs w:val="28"/>
        </w:rPr>
        <w:t>,</w:t>
      </w:r>
      <w:r w:rsidRPr="00F25B18">
        <w:rPr>
          <w:rFonts w:ascii="Times New Roman" w:hAnsi="Times New Roman" w:cs="Times New Roman"/>
          <w:sz w:val="28"/>
          <w:szCs w:val="28"/>
        </w:rPr>
        <w:t xml:space="preserve"> получен</w:t>
      </w:r>
      <w:r w:rsidR="00672CB3">
        <w:rPr>
          <w:rFonts w:ascii="Times New Roman" w:hAnsi="Times New Roman" w:cs="Times New Roman"/>
          <w:sz w:val="28"/>
          <w:szCs w:val="28"/>
        </w:rPr>
        <w:t>ы</w:t>
      </w:r>
      <w:r w:rsidRPr="00F25B18">
        <w:rPr>
          <w:rFonts w:ascii="Times New Roman" w:hAnsi="Times New Roman" w:cs="Times New Roman"/>
          <w:sz w:val="28"/>
          <w:szCs w:val="28"/>
        </w:rPr>
        <w:t xml:space="preserve"> технически</w:t>
      </w:r>
      <w:r w:rsidR="00672CB3">
        <w:rPr>
          <w:rFonts w:ascii="Times New Roman" w:hAnsi="Times New Roman" w:cs="Times New Roman"/>
          <w:sz w:val="28"/>
          <w:szCs w:val="28"/>
        </w:rPr>
        <w:t>е</w:t>
      </w:r>
      <w:r w:rsidRPr="00F25B18">
        <w:rPr>
          <w:rFonts w:ascii="Times New Roman" w:hAnsi="Times New Roman" w:cs="Times New Roman"/>
          <w:sz w:val="28"/>
          <w:szCs w:val="28"/>
        </w:rPr>
        <w:t xml:space="preserve"> план</w:t>
      </w:r>
      <w:r w:rsidR="00672CB3">
        <w:rPr>
          <w:rFonts w:ascii="Times New Roman" w:hAnsi="Times New Roman" w:cs="Times New Roman"/>
          <w:sz w:val="28"/>
          <w:szCs w:val="28"/>
        </w:rPr>
        <w:t>ы зданий</w:t>
      </w:r>
      <w:r w:rsidRPr="00F25B18">
        <w:rPr>
          <w:rFonts w:ascii="Times New Roman" w:hAnsi="Times New Roman" w:cs="Times New Roman"/>
          <w:sz w:val="28"/>
          <w:szCs w:val="28"/>
        </w:rPr>
        <w:t xml:space="preserve"> и расположенных помещений в нем, осуществили технологическое присоединение для электроснабжения</w:t>
      </w:r>
      <w:r w:rsidR="008E3496">
        <w:rPr>
          <w:rFonts w:ascii="Times New Roman" w:hAnsi="Times New Roman" w:cs="Times New Roman"/>
          <w:sz w:val="28"/>
          <w:szCs w:val="28"/>
        </w:rPr>
        <w:t xml:space="preserve"> объектов казны.</w:t>
      </w:r>
    </w:p>
    <w:p w:rsidR="008E3496" w:rsidRDefault="008E3496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4.Техническое и материальное обеспечение рабочих мест сотрудников в сумме 101,2 тыс. руб.</w:t>
      </w:r>
    </w:p>
    <w:p w:rsidR="008E3496" w:rsidRDefault="008E3496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946">
        <w:rPr>
          <w:rFonts w:ascii="Times New Roman" w:hAnsi="Times New Roman" w:cs="Times New Roman"/>
          <w:sz w:val="28"/>
          <w:szCs w:val="28"/>
        </w:rPr>
        <w:t>Приобретены материальные запасы, произведен ремонт сканер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F4946">
        <w:rPr>
          <w:rFonts w:ascii="Times New Roman" w:hAnsi="Times New Roman" w:cs="Times New Roman"/>
          <w:sz w:val="28"/>
          <w:szCs w:val="28"/>
        </w:rPr>
        <w:t>-принтер</w:t>
      </w:r>
      <w:r>
        <w:rPr>
          <w:rFonts w:ascii="Times New Roman" w:hAnsi="Times New Roman" w:cs="Times New Roman"/>
          <w:sz w:val="28"/>
          <w:szCs w:val="28"/>
        </w:rPr>
        <w:t>ов.</w:t>
      </w:r>
    </w:p>
    <w:p w:rsidR="008E3496" w:rsidRDefault="00DA4B9D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5.Содержание общего имущества многоквартирных жилых домов в доле на площадь встроенных нежилых помещений казны города, оплата минимального размера взноса на капитальный ремонт нежилых помещений общего имущества в многоквартирных домах на сумму 1974,2 тыс.</w:t>
      </w:r>
      <w:r w:rsidR="00783B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DA4B9D" w:rsidRDefault="00DA4B9D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Профинансировано содержание имущества многоквартирных жилых домов </w:t>
      </w:r>
      <w:r w:rsidR="00783B8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доле на площадь встроенных нежилых помещений казны города </w:t>
      </w:r>
      <w:r>
        <w:rPr>
          <w:rFonts w:ascii="Times New Roman" w:hAnsi="Times New Roman" w:cs="Times New Roman"/>
          <w:sz w:val="28"/>
          <w:szCs w:val="28"/>
        </w:rPr>
        <w:lastRenderedPageBreak/>
        <w:t>9773,5 кв.</w:t>
      </w:r>
      <w:r w:rsidR="001674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м, взносы на капитальный ремонт, вознаграждение за начисление взносов на капитальный ремонт нежилых помещений МУП «РКЦ»,</w:t>
      </w:r>
      <w:r w:rsidR="001674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вознаграждение председателей многоквартирных жилых домов в доле на площадь встроенных нежилых помещений казны города</w:t>
      </w:r>
      <w:r w:rsidR="00EB40F1">
        <w:rPr>
          <w:rFonts w:ascii="Times New Roman" w:hAnsi="Times New Roman" w:cs="Times New Roman"/>
          <w:sz w:val="28"/>
          <w:szCs w:val="28"/>
        </w:rPr>
        <w:t>, выполнены работы по текущему ремонту объекта казны.</w:t>
      </w:r>
      <w:proofErr w:type="gramEnd"/>
    </w:p>
    <w:p w:rsidR="00804D7D" w:rsidRDefault="00804D7D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Обеспечение сохранности объектов и оплата коммунальных услуг за нежилые помещения казны города на сумму 3743,0 тыс. руб.</w:t>
      </w:r>
    </w:p>
    <w:p w:rsidR="00940184" w:rsidRDefault="00804D7D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Обеспечена сохранность</w:t>
      </w:r>
      <w:r w:rsidR="000B7109">
        <w:rPr>
          <w:rFonts w:ascii="Times New Roman" w:hAnsi="Times New Roman" w:cs="Times New Roman"/>
          <w:sz w:val="28"/>
          <w:szCs w:val="28"/>
        </w:rPr>
        <w:t xml:space="preserve"> четырех</w:t>
      </w:r>
      <w:r w:rsidR="000B7109" w:rsidRPr="00FA32CA">
        <w:rPr>
          <w:rFonts w:ascii="Times New Roman" w:hAnsi="Times New Roman" w:cs="Times New Roman"/>
          <w:sz w:val="28"/>
          <w:szCs w:val="28"/>
        </w:rPr>
        <w:t xml:space="preserve"> объектов казны,</w:t>
      </w:r>
      <w:r w:rsidR="00F3114C">
        <w:rPr>
          <w:rFonts w:ascii="Times New Roman" w:hAnsi="Times New Roman" w:cs="Times New Roman"/>
          <w:sz w:val="28"/>
          <w:szCs w:val="28"/>
        </w:rPr>
        <w:t xml:space="preserve"> оборудованных охранно-пожарной сигнализацией с использован</w:t>
      </w:r>
      <w:r w:rsidR="00041E69">
        <w:rPr>
          <w:rFonts w:ascii="Times New Roman" w:hAnsi="Times New Roman" w:cs="Times New Roman"/>
          <w:sz w:val="28"/>
          <w:szCs w:val="28"/>
        </w:rPr>
        <w:t>ие</w:t>
      </w:r>
      <w:r w:rsidR="00F3114C">
        <w:rPr>
          <w:rFonts w:ascii="Times New Roman" w:hAnsi="Times New Roman" w:cs="Times New Roman"/>
          <w:sz w:val="28"/>
          <w:szCs w:val="28"/>
        </w:rPr>
        <w:t xml:space="preserve">м пульта централизованного наблюдения тревожной сигнализации, одного объекта </w:t>
      </w:r>
      <w:r w:rsidR="00041E69">
        <w:rPr>
          <w:rFonts w:ascii="Times New Roman" w:hAnsi="Times New Roman" w:cs="Times New Roman"/>
          <w:sz w:val="28"/>
          <w:szCs w:val="28"/>
        </w:rPr>
        <w:t xml:space="preserve">круглосуточного дежурства </w:t>
      </w:r>
      <w:r w:rsidR="00F3114C">
        <w:rPr>
          <w:rFonts w:ascii="Times New Roman" w:hAnsi="Times New Roman" w:cs="Times New Roman"/>
          <w:sz w:val="28"/>
          <w:szCs w:val="28"/>
        </w:rPr>
        <w:t>охран</w:t>
      </w:r>
      <w:r w:rsidR="00B55F7B">
        <w:rPr>
          <w:rFonts w:ascii="Times New Roman" w:hAnsi="Times New Roman" w:cs="Times New Roman"/>
          <w:sz w:val="28"/>
          <w:szCs w:val="28"/>
        </w:rPr>
        <w:t>яемой территории сторожами</w:t>
      </w:r>
      <w:r w:rsidR="00041E69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proofErr w:type="gramStart"/>
      <w:r w:rsidR="00041E6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41E69">
        <w:rPr>
          <w:rFonts w:ascii="Times New Roman" w:hAnsi="Times New Roman" w:cs="Times New Roman"/>
          <w:sz w:val="28"/>
          <w:szCs w:val="28"/>
        </w:rPr>
        <w:t>. Рубцовск, ул. Калинина,13,</w:t>
      </w:r>
      <w:r w:rsidR="00F3114C">
        <w:rPr>
          <w:rFonts w:ascii="Times New Roman" w:hAnsi="Times New Roman" w:cs="Times New Roman"/>
          <w:sz w:val="28"/>
          <w:szCs w:val="28"/>
        </w:rPr>
        <w:t xml:space="preserve"> </w:t>
      </w:r>
      <w:r w:rsidR="000B7109" w:rsidRPr="00FA32CA">
        <w:rPr>
          <w:rFonts w:ascii="Times New Roman" w:hAnsi="Times New Roman" w:cs="Times New Roman"/>
          <w:sz w:val="28"/>
          <w:szCs w:val="28"/>
        </w:rPr>
        <w:t xml:space="preserve">оплачены коммунальные услуги за нежилые помещения, произведен демонтаж приборов учета горячей воды, </w:t>
      </w:r>
      <w:r w:rsidR="00041E69">
        <w:rPr>
          <w:rFonts w:ascii="Times New Roman" w:hAnsi="Times New Roman" w:cs="Times New Roman"/>
          <w:sz w:val="28"/>
          <w:szCs w:val="28"/>
        </w:rPr>
        <w:t>заглушек на розлив горячей воды</w:t>
      </w:r>
      <w:r w:rsidR="00783B89">
        <w:rPr>
          <w:rFonts w:ascii="Times New Roman" w:hAnsi="Times New Roman" w:cs="Times New Roman"/>
          <w:sz w:val="28"/>
          <w:szCs w:val="28"/>
        </w:rPr>
        <w:t xml:space="preserve"> объекта казны города</w:t>
      </w:r>
      <w:r w:rsidR="00041E69">
        <w:rPr>
          <w:rFonts w:ascii="Times New Roman" w:hAnsi="Times New Roman" w:cs="Times New Roman"/>
          <w:sz w:val="28"/>
          <w:szCs w:val="28"/>
        </w:rPr>
        <w:t>.</w:t>
      </w:r>
    </w:p>
    <w:p w:rsidR="00804D7D" w:rsidRDefault="00940184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Оплата транспортного налога на транспортные средства, числящиеся в казне города в сумме 937,7 тыс. руб.</w:t>
      </w:r>
    </w:p>
    <w:p w:rsidR="00940184" w:rsidRPr="002372C3" w:rsidRDefault="00940184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Оплачен транспортный налог на 133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транспортны</w:t>
      </w:r>
      <w:r w:rsidR="00EB5004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EB5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средства, числящихся в казне города.</w:t>
      </w:r>
    </w:p>
    <w:p w:rsidR="008E3496" w:rsidRDefault="008F2EEC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реализации Программы в 2019 году выражаются через качественные и количественные показатели, а именно:</w:t>
      </w:r>
    </w:p>
    <w:p w:rsidR="008F2EEC" w:rsidRDefault="008F2EEC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Доля объектов недвижимости с зарегистрированными правами к общему числу объектов недвижимости, относящихся к казне города Рубцовска</w:t>
      </w:r>
      <w:r w:rsidR="00440ED8">
        <w:rPr>
          <w:rFonts w:ascii="Times New Roman" w:hAnsi="Times New Roman" w:cs="Times New Roman"/>
          <w:sz w:val="28"/>
          <w:szCs w:val="28"/>
        </w:rPr>
        <w:t xml:space="preserve"> 57,5 (при плане 45,0</w:t>
      </w:r>
      <w:r>
        <w:rPr>
          <w:rFonts w:ascii="Times New Roman" w:hAnsi="Times New Roman" w:cs="Times New Roman"/>
          <w:sz w:val="28"/>
          <w:szCs w:val="28"/>
        </w:rPr>
        <w:t>%</w:t>
      </w:r>
      <w:r w:rsidR="00440ED8">
        <w:rPr>
          <w:rFonts w:ascii="Times New Roman" w:hAnsi="Times New Roman" w:cs="Times New Roman"/>
          <w:sz w:val="28"/>
          <w:szCs w:val="28"/>
        </w:rPr>
        <w:t>).</w:t>
      </w:r>
    </w:p>
    <w:p w:rsidR="00440ED8" w:rsidRDefault="00440ED8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Доля пустующих нежилых помещений в общем числе нежилых помещений 31,4% (при плане 19,9%).</w:t>
      </w:r>
    </w:p>
    <w:p w:rsidR="00440ED8" w:rsidRDefault="00440ED8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реализации мероприятий Программы произведена комплексная оценка эффективности Программы.</w:t>
      </w:r>
    </w:p>
    <w:p w:rsidR="00440ED8" w:rsidRPr="008F2EEC" w:rsidRDefault="00440ED8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методике оценки эффективности муниципальных программ, на основе оценок трех критериев: степени достижения цели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</w:t>
      </w:r>
      <w:r w:rsidR="000922EB">
        <w:rPr>
          <w:rFonts w:ascii="Times New Roman" w:hAnsi="Times New Roman" w:cs="Times New Roman"/>
          <w:sz w:val="28"/>
          <w:szCs w:val="28"/>
        </w:rPr>
        <w:t xml:space="preserve"> комплексная оценка эффективности данной Программы за 2019 год, которая составила </w:t>
      </w:r>
      <w:r w:rsidR="00BD639E">
        <w:rPr>
          <w:rFonts w:ascii="Times New Roman" w:hAnsi="Times New Roman" w:cs="Times New Roman"/>
          <w:sz w:val="28"/>
          <w:szCs w:val="28"/>
        </w:rPr>
        <w:t>89,8</w:t>
      </w:r>
      <w:r w:rsidR="00A3746D">
        <w:rPr>
          <w:rFonts w:ascii="Times New Roman" w:hAnsi="Times New Roman" w:cs="Times New Roman"/>
          <w:sz w:val="28"/>
          <w:szCs w:val="28"/>
        </w:rPr>
        <w:t xml:space="preserve"> </w:t>
      </w:r>
      <w:r w:rsidR="000922EB">
        <w:rPr>
          <w:rFonts w:ascii="Times New Roman" w:hAnsi="Times New Roman" w:cs="Times New Roman"/>
          <w:sz w:val="28"/>
          <w:szCs w:val="28"/>
        </w:rPr>
        <w:t xml:space="preserve">%, что является высоким уровнем эффективности Программы, так как находится в диапазоне от 80% до 100%.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6572E" w:rsidRDefault="00F6572E" w:rsidP="001279D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72E" w:rsidRDefault="00F6572E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72E" w:rsidRDefault="00F6572E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72E" w:rsidRDefault="00B67841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B67841" w:rsidRDefault="00B67841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B67841" w:rsidRDefault="00B67841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управлению имуществом                                                             А.Н.Колупаев</w:t>
      </w:r>
    </w:p>
    <w:p w:rsidR="00F6572E" w:rsidRDefault="00F6572E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72E" w:rsidRDefault="00F6572E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72E" w:rsidRDefault="00F6572E" w:rsidP="002D17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72E" w:rsidRDefault="00F6572E" w:rsidP="000125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5004" w:rsidRDefault="00F6572E" w:rsidP="00EB5004">
      <w:pPr>
        <w:tabs>
          <w:tab w:val="left" w:pos="-581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</w:t>
      </w:r>
    </w:p>
    <w:p w:rsidR="00A161B4" w:rsidRPr="001325AF" w:rsidRDefault="00F6572E" w:rsidP="00EB5004">
      <w:pPr>
        <w:tabs>
          <w:tab w:val="left" w:pos="-581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комплексной оценки эффективности реализации </w:t>
      </w:r>
      <w:r w:rsidR="00A161B4">
        <w:rPr>
          <w:rFonts w:ascii="Times New Roman" w:hAnsi="Times New Roman" w:cs="Times New Roman"/>
          <w:sz w:val="28"/>
          <w:szCs w:val="28"/>
        </w:rPr>
        <w:t>муниципальной</w:t>
      </w:r>
      <w:r w:rsidR="00A161B4" w:rsidRPr="00A161B4">
        <w:rPr>
          <w:rFonts w:ascii="Times New Roman" w:hAnsi="Times New Roman" w:cs="Times New Roman"/>
          <w:sz w:val="28"/>
          <w:szCs w:val="28"/>
        </w:rPr>
        <w:t xml:space="preserve"> </w:t>
      </w:r>
      <w:r w:rsidR="00A161B4" w:rsidRPr="001325AF">
        <w:rPr>
          <w:rFonts w:ascii="Times New Roman" w:hAnsi="Times New Roman" w:cs="Times New Roman"/>
          <w:sz w:val="28"/>
          <w:szCs w:val="28"/>
        </w:rPr>
        <w:t xml:space="preserve">программы «Формирование, </w:t>
      </w:r>
      <w:r w:rsidR="00A161B4" w:rsidRPr="001325AF">
        <w:rPr>
          <w:rFonts w:ascii="Times New Roman" w:hAnsi="Times New Roman" w:cs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="00A161B4" w:rsidRPr="001325AF">
        <w:rPr>
          <w:rFonts w:ascii="Times New Roman" w:hAnsi="Times New Roman" w:cs="Times New Roman"/>
          <w:sz w:val="28"/>
          <w:szCs w:val="28"/>
        </w:rPr>
        <w:t>Рубцовск Алтайского края</w:t>
      </w:r>
      <w:r w:rsidR="00A161B4">
        <w:rPr>
          <w:rFonts w:ascii="Times New Roman" w:hAnsi="Times New Roman" w:cs="Times New Roman"/>
          <w:sz w:val="28"/>
          <w:szCs w:val="28"/>
        </w:rPr>
        <w:t xml:space="preserve">» </w:t>
      </w:r>
      <w:r w:rsidR="00A161B4" w:rsidRPr="001325AF">
        <w:rPr>
          <w:rFonts w:ascii="Times New Roman" w:hAnsi="Times New Roman" w:cs="Times New Roman"/>
          <w:sz w:val="28"/>
          <w:szCs w:val="28"/>
        </w:rPr>
        <w:t>на 201</w:t>
      </w:r>
      <w:r w:rsidR="00727264">
        <w:rPr>
          <w:rFonts w:ascii="Times New Roman" w:hAnsi="Times New Roman" w:cs="Times New Roman"/>
          <w:sz w:val="28"/>
          <w:szCs w:val="28"/>
        </w:rPr>
        <w:t>9</w:t>
      </w:r>
      <w:r w:rsidR="00A161B4" w:rsidRPr="001325AF">
        <w:rPr>
          <w:rFonts w:ascii="Times New Roman" w:hAnsi="Times New Roman" w:cs="Times New Roman"/>
          <w:sz w:val="28"/>
          <w:szCs w:val="28"/>
        </w:rPr>
        <w:t>-20</w:t>
      </w:r>
      <w:r w:rsidR="00727264">
        <w:rPr>
          <w:rFonts w:ascii="Times New Roman" w:hAnsi="Times New Roman" w:cs="Times New Roman"/>
          <w:sz w:val="28"/>
          <w:szCs w:val="28"/>
        </w:rPr>
        <w:t>23</w:t>
      </w:r>
      <w:r w:rsidR="00A161B4" w:rsidRPr="001325AF">
        <w:rPr>
          <w:rFonts w:ascii="Times New Roman" w:hAnsi="Times New Roman" w:cs="Times New Roman"/>
          <w:sz w:val="28"/>
          <w:szCs w:val="28"/>
        </w:rPr>
        <w:t xml:space="preserve"> годы за 201</w:t>
      </w:r>
      <w:r w:rsidR="00727264">
        <w:rPr>
          <w:rFonts w:ascii="Times New Roman" w:hAnsi="Times New Roman" w:cs="Times New Roman"/>
          <w:sz w:val="28"/>
          <w:szCs w:val="28"/>
        </w:rPr>
        <w:t>9</w:t>
      </w:r>
      <w:r w:rsidR="00A161B4" w:rsidRPr="001325A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6572E" w:rsidRDefault="00F6572E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8BE" w:rsidRPr="001325AF" w:rsidRDefault="00F6572E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Оценка степени достижения целей и решения задач </w:t>
      </w:r>
      <w:r w:rsidR="00924B38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рограммы производится путем сопоставления фактически достигнутых значений индикаторов </w:t>
      </w:r>
      <w:r w:rsidR="00924B38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 и их плановых значений по формуле:</w:t>
      </w:r>
    </w:p>
    <w:p w:rsidR="00924B38" w:rsidRPr="0059520D" w:rsidRDefault="00FF369E" w:rsidP="00127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D50F3D" w:rsidRPr="001325AF" w:rsidRDefault="00B069A5" w:rsidP="00127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430A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25AF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gramEnd"/>
    </w:p>
    <w:p w:rsidR="00FF369E" w:rsidRPr="00F14B06" w:rsidRDefault="002E162E" w:rsidP="00127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="00C11D17" w:rsidRPr="001325A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9F1FC8" w:rsidRPr="005952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4B12" w:rsidRPr="001325AF">
        <w:rPr>
          <w:rFonts w:ascii="Times New Roman" w:hAnsi="Times New Roman" w:cs="Times New Roman"/>
          <w:sz w:val="28"/>
          <w:szCs w:val="28"/>
          <w:lang w:val="en-US"/>
        </w:rPr>
        <w:t>(1/m)*</w:t>
      </w:r>
      <w:r w:rsidR="00FF369E" w:rsidRPr="001325AF">
        <w:rPr>
          <w:rFonts w:ascii="Times New Roman" w:hAnsi="Times New Roman" w:cs="Times New Roman"/>
          <w:sz w:val="28"/>
          <w:szCs w:val="28"/>
        </w:rPr>
        <w:sym w:font="Symbol" w:char="F0E5"/>
      </w:r>
      <w:r w:rsidR="00FF369E" w:rsidRPr="001325AF">
        <w:rPr>
          <w:rFonts w:ascii="Times New Roman" w:hAnsi="Times New Roman" w:cs="Times New Roman"/>
          <w:sz w:val="28"/>
          <w:szCs w:val="28"/>
          <w:lang w:val="en-US"/>
        </w:rPr>
        <w:t>(S</w:t>
      </w:r>
      <w:r w:rsidR="00FF369E"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FF369E" w:rsidRPr="001325AF"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:rsidR="00FF369E" w:rsidRPr="00F14B06" w:rsidRDefault="004430A4" w:rsidP="00127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5004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93319E" w:rsidRPr="0059520D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proofErr w:type="spellStart"/>
      <w:r w:rsidR="00FF369E" w:rsidRPr="001325A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FF369E" w:rsidRPr="00F14B06">
        <w:rPr>
          <w:rFonts w:ascii="Times New Roman" w:hAnsi="Times New Roman" w:cs="Times New Roman"/>
          <w:sz w:val="28"/>
          <w:szCs w:val="28"/>
          <w:lang w:val="en-US"/>
        </w:rPr>
        <w:t>=1</w:t>
      </w:r>
    </w:p>
    <w:p w:rsidR="006428BE" w:rsidRPr="00F14B06" w:rsidRDefault="006428BE" w:rsidP="00127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25AF">
        <w:rPr>
          <w:rFonts w:ascii="Times New Roman" w:hAnsi="Times New Roman" w:cs="Times New Roman"/>
          <w:sz w:val="28"/>
          <w:szCs w:val="28"/>
        </w:rPr>
        <w:t>где</w:t>
      </w:r>
      <w:r w:rsidRPr="00F14B0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428BE" w:rsidRPr="001325AF" w:rsidRDefault="001325A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0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="00233D1A" w:rsidRPr="001325AF">
        <w:rPr>
          <w:rFonts w:ascii="Times New Roman" w:hAnsi="Times New Roman" w:cs="Times New Roman"/>
          <w:sz w:val="28"/>
          <w:szCs w:val="28"/>
        </w:rPr>
        <w:t>–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оценка степени достижения цели, решения задачи </w:t>
      </w:r>
      <w:r w:rsidR="003349A9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рограммы;</w:t>
      </w:r>
    </w:p>
    <w:p w:rsidR="006428BE" w:rsidRPr="001325AF" w:rsidRDefault="001325A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428BE"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–оценка значения i-го индикатора (показателя) выполнения </w:t>
      </w:r>
      <w:r w:rsidR="003349A9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рограммы, отражающего степень достижения цели, решения соответствующей задачи;</w:t>
      </w:r>
    </w:p>
    <w:p w:rsidR="00884E9E" w:rsidRPr="001325AF" w:rsidRDefault="001325A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428BE" w:rsidRPr="001325AF">
        <w:rPr>
          <w:rFonts w:ascii="Times New Roman" w:hAnsi="Times New Roman" w:cs="Times New Roman"/>
          <w:sz w:val="28"/>
          <w:szCs w:val="28"/>
        </w:rPr>
        <w:t>–</w:t>
      </w:r>
      <w:r w:rsidR="00D530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28BE" w:rsidRPr="001325AF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="006428BE" w:rsidRPr="001325AF">
        <w:rPr>
          <w:rFonts w:ascii="Times New Roman" w:hAnsi="Times New Roman" w:cs="Times New Roman"/>
          <w:sz w:val="28"/>
          <w:szCs w:val="28"/>
        </w:rPr>
        <w:t xml:space="preserve"> показателей, характеризующих степень достижения цели, решения задачи </w:t>
      </w:r>
      <w:r w:rsidR="003349A9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рограммы;</w:t>
      </w:r>
    </w:p>
    <w:p w:rsidR="006428BE" w:rsidRPr="001325AF" w:rsidRDefault="001325A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</w:rPr>
        <w:sym w:font="Symbol" w:char="F0E5"/>
      </w:r>
      <w:r w:rsidR="00233D1A" w:rsidRPr="001325AF">
        <w:rPr>
          <w:rFonts w:ascii="Times New Roman" w:hAnsi="Times New Roman" w:cs="Times New Roman"/>
          <w:sz w:val="28"/>
          <w:szCs w:val="28"/>
        </w:rPr>
        <w:t>–</w:t>
      </w:r>
      <w:r w:rsidR="006428BE" w:rsidRPr="001325AF">
        <w:rPr>
          <w:rFonts w:ascii="Times New Roman" w:hAnsi="Times New Roman" w:cs="Times New Roman"/>
          <w:sz w:val="28"/>
          <w:szCs w:val="28"/>
        </w:rPr>
        <w:t>сумма значений.</w:t>
      </w:r>
    </w:p>
    <w:p w:rsidR="00884E9E" w:rsidRPr="001325AF" w:rsidRDefault="001325A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84E9E" w:rsidRPr="001325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="00884E9E" w:rsidRPr="001325AF">
        <w:rPr>
          <w:rFonts w:ascii="Times New Roman" w:hAnsi="Times New Roman" w:cs="Times New Roman"/>
          <w:sz w:val="28"/>
          <w:szCs w:val="28"/>
        </w:rPr>
        <w:t>=</w:t>
      </w:r>
      <w:r w:rsidR="00D530B8">
        <w:rPr>
          <w:rFonts w:ascii="Times New Roman" w:hAnsi="Times New Roman" w:cs="Times New Roman"/>
          <w:sz w:val="28"/>
          <w:szCs w:val="28"/>
        </w:rPr>
        <w:t xml:space="preserve"> </w:t>
      </w:r>
      <w:r w:rsidR="00884E9E" w:rsidRPr="001325AF">
        <w:rPr>
          <w:rFonts w:ascii="Times New Roman" w:hAnsi="Times New Roman" w:cs="Times New Roman"/>
          <w:sz w:val="28"/>
          <w:szCs w:val="28"/>
        </w:rPr>
        <w:t>(1/</w:t>
      </w:r>
      <w:r w:rsidR="002372C3" w:rsidRPr="00EB5004">
        <w:rPr>
          <w:rFonts w:ascii="Times New Roman" w:hAnsi="Times New Roman" w:cs="Times New Roman"/>
          <w:sz w:val="28"/>
          <w:szCs w:val="28"/>
        </w:rPr>
        <w:t>2</w:t>
      </w:r>
      <w:r w:rsidR="00054B12" w:rsidRPr="001325AF">
        <w:rPr>
          <w:rFonts w:ascii="Times New Roman" w:hAnsi="Times New Roman" w:cs="Times New Roman"/>
          <w:sz w:val="28"/>
          <w:szCs w:val="28"/>
        </w:rPr>
        <w:t>)</w:t>
      </w:r>
      <w:r w:rsidR="00884E9E" w:rsidRPr="001325AF">
        <w:rPr>
          <w:rFonts w:ascii="Times New Roman" w:hAnsi="Times New Roman" w:cs="Times New Roman"/>
          <w:sz w:val="28"/>
          <w:szCs w:val="28"/>
        </w:rPr>
        <w:t>*(</w:t>
      </w:r>
      <w:r w:rsidR="00AF446D">
        <w:rPr>
          <w:rFonts w:ascii="Times New Roman" w:hAnsi="Times New Roman" w:cs="Times New Roman"/>
          <w:sz w:val="28"/>
          <w:szCs w:val="28"/>
        </w:rPr>
        <w:t>100, 0</w:t>
      </w:r>
      <w:r w:rsidR="00884E9E" w:rsidRPr="001325AF">
        <w:rPr>
          <w:rFonts w:ascii="Times New Roman" w:hAnsi="Times New Roman" w:cs="Times New Roman"/>
          <w:sz w:val="28"/>
          <w:szCs w:val="28"/>
        </w:rPr>
        <w:t>+</w:t>
      </w:r>
      <w:r w:rsidR="00AF446D">
        <w:rPr>
          <w:rFonts w:ascii="Times New Roman" w:hAnsi="Times New Roman" w:cs="Times New Roman"/>
          <w:sz w:val="28"/>
          <w:szCs w:val="28"/>
        </w:rPr>
        <w:t>63, 4</w:t>
      </w:r>
      <w:r w:rsidR="00884E9E" w:rsidRPr="001325AF">
        <w:rPr>
          <w:rFonts w:ascii="Times New Roman" w:hAnsi="Times New Roman" w:cs="Times New Roman"/>
          <w:sz w:val="28"/>
          <w:szCs w:val="28"/>
        </w:rPr>
        <w:t>)</w:t>
      </w:r>
      <w:r w:rsidR="00AF446D">
        <w:rPr>
          <w:rFonts w:ascii="Times New Roman" w:hAnsi="Times New Roman" w:cs="Times New Roman"/>
          <w:sz w:val="28"/>
          <w:szCs w:val="28"/>
        </w:rPr>
        <w:t xml:space="preserve"> </w:t>
      </w:r>
      <w:r w:rsidR="00884E9E" w:rsidRPr="001325AF">
        <w:rPr>
          <w:rFonts w:ascii="Times New Roman" w:hAnsi="Times New Roman" w:cs="Times New Roman"/>
          <w:sz w:val="28"/>
          <w:szCs w:val="28"/>
        </w:rPr>
        <w:t>=</w:t>
      </w:r>
      <w:r w:rsidR="00AF446D">
        <w:rPr>
          <w:rFonts w:ascii="Times New Roman" w:hAnsi="Times New Roman" w:cs="Times New Roman"/>
          <w:sz w:val="28"/>
          <w:szCs w:val="28"/>
        </w:rPr>
        <w:t>81, 7</w:t>
      </w:r>
      <w:r w:rsidR="003445BB">
        <w:rPr>
          <w:rFonts w:ascii="Times New Roman" w:hAnsi="Times New Roman" w:cs="Times New Roman"/>
          <w:sz w:val="28"/>
          <w:szCs w:val="28"/>
        </w:rPr>
        <w:t xml:space="preserve"> </w:t>
      </w:r>
      <w:r w:rsidR="00884E9E" w:rsidRPr="001325AF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6428BE" w:rsidRPr="001325AF" w:rsidRDefault="00DD3C09" w:rsidP="001279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Оценка значения i-го индикатора (показателя) </w:t>
      </w:r>
      <w:r w:rsidR="00CB5C9E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 производится по формуле:</w:t>
      </w:r>
    </w:p>
    <w:p w:rsidR="006428BE" w:rsidRPr="001325AF" w:rsidRDefault="006428BE" w:rsidP="001279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28BE" w:rsidRPr="001325AF" w:rsidRDefault="00DD3C09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428BE"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233D1A" w:rsidRPr="001325AF">
        <w:rPr>
          <w:rFonts w:ascii="Times New Roman" w:hAnsi="Times New Roman" w:cs="Times New Roman"/>
          <w:sz w:val="28"/>
          <w:szCs w:val="28"/>
        </w:rPr>
        <w:t xml:space="preserve"> =</w:t>
      </w:r>
      <w:r w:rsidR="009F1FC8">
        <w:rPr>
          <w:rFonts w:ascii="Times New Roman" w:hAnsi="Times New Roman" w:cs="Times New Roman"/>
          <w:sz w:val="28"/>
          <w:szCs w:val="28"/>
        </w:rPr>
        <w:t xml:space="preserve"> </w:t>
      </w:r>
      <w:r w:rsidR="006428BE" w:rsidRPr="001325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428BE"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6428BE" w:rsidRPr="001325A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428BE" w:rsidRPr="001325AF">
        <w:rPr>
          <w:rFonts w:ascii="Times New Roman" w:hAnsi="Times New Roman" w:cs="Times New Roman"/>
          <w:sz w:val="28"/>
          <w:szCs w:val="28"/>
        </w:rPr>
        <w:t>/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428BE"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6428BE" w:rsidRPr="001325AF">
        <w:rPr>
          <w:rFonts w:ascii="Times New Roman" w:hAnsi="Times New Roman" w:cs="Times New Roman"/>
          <w:sz w:val="28"/>
          <w:szCs w:val="28"/>
        </w:rPr>
        <w:t>)*100%,</w:t>
      </w:r>
    </w:p>
    <w:p w:rsidR="006428BE" w:rsidRPr="001325AF" w:rsidRDefault="006428BE" w:rsidP="00127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где:</w:t>
      </w:r>
    </w:p>
    <w:p w:rsidR="006428BE" w:rsidRPr="001325AF" w:rsidRDefault="00DD3C09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428BE"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233D1A" w:rsidRPr="001325AF">
        <w:rPr>
          <w:rFonts w:ascii="Times New Roman" w:hAnsi="Times New Roman" w:cs="Times New Roman"/>
          <w:sz w:val="28"/>
          <w:szCs w:val="28"/>
        </w:rPr>
        <w:t>–</w:t>
      </w:r>
      <w:r w:rsidR="006428BE" w:rsidRPr="001325AF">
        <w:rPr>
          <w:rFonts w:ascii="Times New Roman" w:hAnsi="Times New Roman" w:cs="Times New Roman"/>
          <w:sz w:val="28"/>
          <w:szCs w:val="28"/>
        </w:rPr>
        <w:t>фактическое значение i-го индикатора (показателя)</w:t>
      </w:r>
      <w:r w:rsidR="00A66EF9" w:rsidRPr="001325AF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 </w:t>
      </w:r>
      <w:r w:rsidR="00A66EF9" w:rsidRPr="001325AF">
        <w:rPr>
          <w:rFonts w:ascii="Times New Roman" w:hAnsi="Times New Roman" w:cs="Times New Roman"/>
          <w:sz w:val="28"/>
          <w:szCs w:val="28"/>
        </w:rPr>
        <w:t>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рограммы;</w:t>
      </w:r>
    </w:p>
    <w:p w:rsidR="006428BE" w:rsidRPr="0059520D" w:rsidRDefault="00DD3C09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428BE"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–плановое значение i-го индикатора (показателя) </w:t>
      </w:r>
      <w:r w:rsidR="00A66EF9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 (для индикаторов (показателей), желаемой тенденцией развития которых является рост значений) В случае превышения 100% выполнения расчетного значения показателя значение показателя принимается равным 100%.</w:t>
      </w:r>
      <w:proofErr w:type="gramEnd"/>
    </w:p>
    <w:p w:rsidR="003F1CCB" w:rsidRPr="00EB5004" w:rsidRDefault="003F1CCB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2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B5004">
        <w:rPr>
          <w:rFonts w:ascii="Times New Roman" w:hAnsi="Times New Roman" w:cs="Times New Roman"/>
          <w:sz w:val="28"/>
          <w:szCs w:val="28"/>
        </w:rPr>
        <w:t>=</w:t>
      </w:r>
      <w:r w:rsidR="002372C3" w:rsidRPr="00EB5004">
        <w:rPr>
          <w:rFonts w:ascii="Times New Roman" w:hAnsi="Times New Roman" w:cs="Times New Roman"/>
          <w:sz w:val="28"/>
          <w:szCs w:val="28"/>
        </w:rPr>
        <w:t>2</w:t>
      </w:r>
      <w:r w:rsidRPr="00EB500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индикатора</w:t>
      </w:r>
      <w:r w:rsidRPr="00EB5004">
        <w:rPr>
          <w:rFonts w:ascii="Times New Roman" w:hAnsi="Times New Roman" w:cs="Times New Roman"/>
          <w:sz w:val="28"/>
          <w:szCs w:val="28"/>
        </w:rPr>
        <w:t>)</w:t>
      </w:r>
    </w:p>
    <w:p w:rsidR="00EE508B" w:rsidRPr="00EB5004" w:rsidRDefault="00DD3C09" w:rsidP="001279DB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004">
        <w:rPr>
          <w:rFonts w:ascii="Times New Roman" w:hAnsi="Times New Roman" w:cs="Times New Roman"/>
          <w:sz w:val="28"/>
          <w:szCs w:val="28"/>
        </w:rPr>
        <w:t xml:space="preserve">  </w:t>
      </w:r>
      <w:r w:rsidR="00EE508B"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E508B" w:rsidRPr="00EB500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E508B" w:rsidRPr="00EB5004">
        <w:rPr>
          <w:rFonts w:ascii="Times New Roman" w:hAnsi="Times New Roman" w:cs="Times New Roman"/>
          <w:sz w:val="28"/>
          <w:szCs w:val="28"/>
        </w:rPr>
        <w:t>=</w:t>
      </w:r>
      <w:r w:rsidR="00A474AF" w:rsidRPr="00EB5004">
        <w:rPr>
          <w:rFonts w:ascii="Times New Roman" w:hAnsi="Times New Roman" w:cs="Times New Roman"/>
          <w:sz w:val="28"/>
          <w:szCs w:val="28"/>
        </w:rPr>
        <w:t xml:space="preserve"> </w:t>
      </w:r>
      <w:r w:rsidR="00EE508B" w:rsidRPr="00EB5004">
        <w:rPr>
          <w:rFonts w:ascii="Times New Roman" w:hAnsi="Times New Roman" w:cs="Times New Roman"/>
          <w:sz w:val="28"/>
          <w:szCs w:val="28"/>
        </w:rPr>
        <w:t>(</w:t>
      </w:r>
      <w:r w:rsidR="002372C3" w:rsidRPr="00EB5004">
        <w:rPr>
          <w:rFonts w:ascii="Times New Roman" w:hAnsi="Times New Roman" w:cs="Times New Roman"/>
          <w:sz w:val="28"/>
          <w:szCs w:val="28"/>
        </w:rPr>
        <w:t>57</w:t>
      </w:r>
      <w:r w:rsidR="009110C2">
        <w:rPr>
          <w:rFonts w:ascii="Times New Roman" w:hAnsi="Times New Roman" w:cs="Times New Roman"/>
          <w:sz w:val="28"/>
          <w:szCs w:val="28"/>
        </w:rPr>
        <w:t xml:space="preserve">, </w:t>
      </w:r>
      <w:r w:rsidR="002372C3" w:rsidRPr="00EB5004">
        <w:rPr>
          <w:rFonts w:ascii="Times New Roman" w:hAnsi="Times New Roman" w:cs="Times New Roman"/>
          <w:sz w:val="28"/>
          <w:szCs w:val="28"/>
        </w:rPr>
        <w:t>5</w:t>
      </w:r>
      <w:r w:rsidR="00EE508B" w:rsidRPr="00EB5004">
        <w:rPr>
          <w:rFonts w:ascii="Times New Roman" w:hAnsi="Times New Roman" w:cs="Times New Roman"/>
          <w:sz w:val="28"/>
          <w:szCs w:val="28"/>
        </w:rPr>
        <w:t>/</w:t>
      </w:r>
      <w:r w:rsidR="002372C3">
        <w:rPr>
          <w:rFonts w:ascii="Times New Roman" w:hAnsi="Times New Roman" w:cs="Times New Roman"/>
          <w:sz w:val="28"/>
          <w:szCs w:val="28"/>
        </w:rPr>
        <w:t>45,</w:t>
      </w:r>
      <w:r w:rsidR="009110C2">
        <w:rPr>
          <w:rFonts w:ascii="Times New Roman" w:hAnsi="Times New Roman" w:cs="Times New Roman"/>
          <w:sz w:val="28"/>
          <w:szCs w:val="28"/>
        </w:rPr>
        <w:t xml:space="preserve"> </w:t>
      </w:r>
      <w:r w:rsidR="002372C3">
        <w:rPr>
          <w:rFonts w:ascii="Times New Roman" w:hAnsi="Times New Roman" w:cs="Times New Roman"/>
          <w:sz w:val="28"/>
          <w:szCs w:val="28"/>
        </w:rPr>
        <w:t>0</w:t>
      </w:r>
      <w:r w:rsidR="00EE508B" w:rsidRPr="00EB5004">
        <w:rPr>
          <w:rFonts w:ascii="Times New Roman" w:hAnsi="Times New Roman" w:cs="Times New Roman"/>
          <w:sz w:val="28"/>
          <w:szCs w:val="28"/>
        </w:rPr>
        <w:t>)*100%=</w:t>
      </w:r>
      <w:r w:rsidR="00EB5004">
        <w:rPr>
          <w:rFonts w:ascii="Times New Roman" w:hAnsi="Times New Roman" w:cs="Times New Roman"/>
          <w:sz w:val="28"/>
          <w:szCs w:val="28"/>
        </w:rPr>
        <w:t>127</w:t>
      </w:r>
      <w:proofErr w:type="gramStart"/>
      <w:r w:rsidR="00EB5004">
        <w:rPr>
          <w:rFonts w:ascii="Times New Roman" w:hAnsi="Times New Roman" w:cs="Times New Roman"/>
          <w:sz w:val="28"/>
          <w:szCs w:val="28"/>
        </w:rPr>
        <w:t>,8</w:t>
      </w:r>
      <w:proofErr w:type="gramEnd"/>
      <w:r w:rsidR="00EB5004">
        <w:rPr>
          <w:rFonts w:ascii="Times New Roman" w:hAnsi="Times New Roman" w:cs="Times New Roman"/>
          <w:sz w:val="28"/>
          <w:szCs w:val="28"/>
          <w:lang w:val="en-US"/>
        </w:rPr>
        <w:t>~</w:t>
      </w:r>
      <w:r w:rsidR="009110C2">
        <w:rPr>
          <w:rFonts w:ascii="Times New Roman" w:hAnsi="Times New Roman" w:cs="Times New Roman"/>
          <w:sz w:val="28"/>
          <w:szCs w:val="28"/>
        </w:rPr>
        <w:t>100, 0</w:t>
      </w:r>
      <w:r w:rsidR="00C17C2B" w:rsidRPr="00EB5004">
        <w:rPr>
          <w:rFonts w:ascii="Times New Roman" w:hAnsi="Times New Roman" w:cs="Times New Roman"/>
          <w:sz w:val="28"/>
          <w:szCs w:val="28"/>
        </w:rPr>
        <w:t xml:space="preserve"> </w:t>
      </w:r>
      <w:r w:rsidR="00EE508B" w:rsidRPr="00EB5004">
        <w:rPr>
          <w:rFonts w:ascii="Times New Roman" w:hAnsi="Times New Roman" w:cs="Times New Roman"/>
          <w:sz w:val="28"/>
          <w:szCs w:val="28"/>
        </w:rPr>
        <w:t>%</w:t>
      </w:r>
    </w:p>
    <w:p w:rsidR="002058A1" w:rsidRPr="00EB5004" w:rsidRDefault="00DD3C09" w:rsidP="001279DB">
      <w:pPr>
        <w:tabs>
          <w:tab w:val="left" w:pos="426"/>
          <w:tab w:val="left" w:pos="709"/>
          <w:tab w:val="left" w:pos="6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004">
        <w:rPr>
          <w:rFonts w:ascii="Times New Roman" w:hAnsi="Times New Roman" w:cs="Times New Roman"/>
          <w:sz w:val="28"/>
          <w:szCs w:val="28"/>
        </w:rPr>
        <w:t xml:space="preserve">  </w:t>
      </w:r>
      <w:r w:rsidR="00EE508B"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E508B" w:rsidRPr="00EB500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E508B" w:rsidRPr="00EB5004">
        <w:rPr>
          <w:rFonts w:ascii="Times New Roman" w:hAnsi="Times New Roman" w:cs="Times New Roman"/>
          <w:sz w:val="28"/>
          <w:szCs w:val="28"/>
        </w:rPr>
        <w:t>=</w:t>
      </w:r>
      <w:r w:rsidR="00A474AF" w:rsidRPr="00EB5004">
        <w:rPr>
          <w:rFonts w:ascii="Times New Roman" w:hAnsi="Times New Roman" w:cs="Times New Roman"/>
          <w:sz w:val="28"/>
          <w:szCs w:val="28"/>
        </w:rPr>
        <w:t xml:space="preserve"> </w:t>
      </w:r>
      <w:r w:rsidR="00EE508B" w:rsidRPr="00EB5004">
        <w:rPr>
          <w:rFonts w:ascii="Times New Roman" w:hAnsi="Times New Roman" w:cs="Times New Roman"/>
          <w:sz w:val="28"/>
          <w:szCs w:val="28"/>
        </w:rPr>
        <w:t>(</w:t>
      </w:r>
      <w:r w:rsidR="009110C2">
        <w:rPr>
          <w:rFonts w:ascii="Times New Roman" w:hAnsi="Times New Roman" w:cs="Times New Roman"/>
          <w:sz w:val="28"/>
          <w:szCs w:val="28"/>
        </w:rPr>
        <w:t>19, 9</w:t>
      </w:r>
      <w:r w:rsidR="00EE508B" w:rsidRPr="00EB5004">
        <w:rPr>
          <w:rFonts w:ascii="Times New Roman" w:hAnsi="Times New Roman" w:cs="Times New Roman"/>
          <w:sz w:val="28"/>
          <w:szCs w:val="28"/>
        </w:rPr>
        <w:t>/</w:t>
      </w:r>
      <w:r w:rsidR="009110C2">
        <w:rPr>
          <w:rFonts w:ascii="Times New Roman" w:hAnsi="Times New Roman" w:cs="Times New Roman"/>
          <w:sz w:val="28"/>
          <w:szCs w:val="28"/>
        </w:rPr>
        <w:t>31, 4</w:t>
      </w:r>
      <w:r w:rsidR="00EE508B" w:rsidRPr="00EB5004">
        <w:rPr>
          <w:rFonts w:ascii="Times New Roman" w:hAnsi="Times New Roman" w:cs="Times New Roman"/>
          <w:sz w:val="28"/>
          <w:szCs w:val="28"/>
        </w:rPr>
        <w:t>)*100%=</w:t>
      </w:r>
      <w:r w:rsidR="009110C2">
        <w:rPr>
          <w:rFonts w:ascii="Times New Roman" w:hAnsi="Times New Roman" w:cs="Times New Roman"/>
          <w:sz w:val="28"/>
          <w:szCs w:val="28"/>
        </w:rPr>
        <w:t>63, 4</w:t>
      </w:r>
      <w:r w:rsidR="00C17C2B" w:rsidRPr="00EB5004">
        <w:rPr>
          <w:rFonts w:ascii="Times New Roman" w:hAnsi="Times New Roman" w:cs="Times New Roman"/>
          <w:sz w:val="28"/>
          <w:szCs w:val="28"/>
        </w:rPr>
        <w:t xml:space="preserve"> </w:t>
      </w:r>
      <w:r w:rsidR="00EE508B" w:rsidRPr="00EB5004">
        <w:rPr>
          <w:rFonts w:ascii="Times New Roman" w:hAnsi="Times New Roman" w:cs="Times New Roman"/>
          <w:sz w:val="28"/>
          <w:szCs w:val="28"/>
        </w:rPr>
        <w:t>%</w:t>
      </w:r>
      <w:r w:rsidR="002058A1" w:rsidRPr="00EB500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35710" w:rsidRPr="00EB5004" w:rsidRDefault="002D24FF" w:rsidP="001279DB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0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28BE" w:rsidRPr="001325AF" w:rsidRDefault="006428BE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 xml:space="preserve">2. Оценка степени соответствия запланированному уровню затрат и эффективности использования средств муниципального бюджета </w:t>
      </w:r>
      <w:r w:rsidR="00A66EF9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Pr="001325AF">
        <w:rPr>
          <w:rFonts w:ascii="Times New Roman" w:hAnsi="Times New Roman" w:cs="Times New Roman"/>
          <w:sz w:val="28"/>
          <w:szCs w:val="28"/>
        </w:rPr>
        <w:t xml:space="preserve">рограммы определяется путем сопоставления фактических </w:t>
      </w:r>
      <w:r w:rsidRPr="001325AF">
        <w:rPr>
          <w:rFonts w:ascii="Times New Roman" w:hAnsi="Times New Roman" w:cs="Times New Roman"/>
          <w:sz w:val="28"/>
          <w:szCs w:val="28"/>
        </w:rPr>
        <w:lastRenderedPageBreak/>
        <w:t xml:space="preserve">и плановых объемов финансирования муниципальной </w:t>
      </w:r>
      <w:r w:rsidR="00C14E38" w:rsidRPr="001325AF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 по формуле:</w:t>
      </w:r>
    </w:p>
    <w:p w:rsidR="006428BE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="00C11D17" w:rsidRPr="001325AF">
        <w:rPr>
          <w:rFonts w:ascii="Times New Roman" w:hAnsi="Times New Roman" w:cs="Times New Roman"/>
          <w:sz w:val="28"/>
          <w:szCs w:val="28"/>
        </w:rPr>
        <w:t xml:space="preserve"> =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428BE" w:rsidRPr="001325A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C11D17" w:rsidRPr="001325AF">
        <w:rPr>
          <w:rFonts w:ascii="Times New Roman" w:hAnsi="Times New Roman" w:cs="Times New Roman"/>
          <w:sz w:val="28"/>
          <w:szCs w:val="28"/>
        </w:rPr>
        <w:t>/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428BE" w:rsidRPr="001325AF">
        <w:rPr>
          <w:rFonts w:ascii="Times New Roman" w:hAnsi="Times New Roman" w:cs="Times New Roman"/>
          <w:sz w:val="28"/>
          <w:szCs w:val="28"/>
        </w:rPr>
        <w:t>*100%,</w:t>
      </w:r>
    </w:p>
    <w:p w:rsidR="006428BE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</w:rPr>
        <w:t>где:</w:t>
      </w:r>
    </w:p>
    <w:p w:rsidR="006428BE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–уровень финансирования реализации мероприятий </w:t>
      </w:r>
      <w:r w:rsidR="00DF6BD8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рограммы;</w:t>
      </w:r>
    </w:p>
    <w:p w:rsidR="006428BE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–фактический объем финансовых ресурсов, направленный на реализацию мероприятий </w:t>
      </w:r>
      <w:r w:rsidR="00DF6BD8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рограммы;</w:t>
      </w:r>
    </w:p>
    <w:p w:rsidR="006428BE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B453A6" w:rsidRPr="001325AF">
        <w:rPr>
          <w:rFonts w:ascii="Times New Roman" w:hAnsi="Times New Roman" w:cs="Times New Roman"/>
          <w:sz w:val="28"/>
          <w:szCs w:val="28"/>
        </w:rPr>
        <w:t>–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плановый объем финансовых ресурсов, предусмотренных на реализацию </w:t>
      </w:r>
      <w:r w:rsidR="00282A54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 на соответствующий отчетный период.</w:t>
      </w:r>
      <w:proofErr w:type="gramEnd"/>
    </w:p>
    <w:p w:rsidR="00F35710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42E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742E7" w:rsidRPr="0059520D">
        <w:rPr>
          <w:rFonts w:ascii="Times New Roman" w:hAnsi="Times New Roman" w:cs="Times New Roman"/>
          <w:sz w:val="28"/>
          <w:szCs w:val="28"/>
        </w:rPr>
        <w:t>=</w:t>
      </w:r>
      <w:r w:rsidR="009110C2">
        <w:rPr>
          <w:rFonts w:ascii="Times New Roman" w:hAnsi="Times New Roman" w:cs="Times New Roman"/>
          <w:sz w:val="28"/>
          <w:szCs w:val="28"/>
        </w:rPr>
        <w:t>11709, 0</w:t>
      </w:r>
    </w:p>
    <w:p w:rsidR="00A742E7" w:rsidRPr="00A742E7" w:rsidRDefault="00A742E7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=</w:t>
      </w:r>
      <w:r w:rsidR="009110C2">
        <w:rPr>
          <w:rFonts w:ascii="Times New Roman" w:hAnsi="Times New Roman" w:cs="Times New Roman"/>
          <w:sz w:val="28"/>
          <w:szCs w:val="28"/>
        </w:rPr>
        <w:t>13337, 5</w:t>
      </w:r>
    </w:p>
    <w:p w:rsidR="00EC492F" w:rsidRPr="001325AF" w:rsidRDefault="00BB07E2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492F" w:rsidRPr="001325A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="00EC492F" w:rsidRPr="001325AF">
        <w:rPr>
          <w:rFonts w:ascii="Times New Roman" w:hAnsi="Times New Roman" w:cs="Times New Roman"/>
          <w:sz w:val="28"/>
          <w:szCs w:val="28"/>
        </w:rPr>
        <w:t>=</w:t>
      </w:r>
      <w:r w:rsidR="009110C2">
        <w:rPr>
          <w:rFonts w:ascii="Times New Roman" w:hAnsi="Times New Roman" w:cs="Times New Roman"/>
          <w:sz w:val="28"/>
          <w:szCs w:val="28"/>
        </w:rPr>
        <w:t>11709, 0</w:t>
      </w:r>
      <w:r w:rsidR="00EC492F" w:rsidRPr="001325AF">
        <w:rPr>
          <w:rFonts w:ascii="Times New Roman" w:hAnsi="Times New Roman" w:cs="Times New Roman"/>
          <w:sz w:val="28"/>
          <w:szCs w:val="28"/>
        </w:rPr>
        <w:t>/</w:t>
      </w:r>
      <w:r w:rsidR="009110C2">
        <w:rPr>
          <w:rFonts w:ascii="Times New Roman" w:hAnsi="Times New Roman" w:cs="Times New Roman"/>
          <w:sz w:val="28"/>
          <w:szCs w:val="28"/>
        </w:rPr>
        <w:t>13337, 5</w:t>
      </w:r>
      <w:r w:rsidR="00EC492F" w:rsidRPr="001325AF">
        <w:rPr>
          <w:rFonts w:ascii="Times New Roman" w:hAnsi="Times New Roman" w:cs="Times New Roman"/>
          <w:sz w:val="28"/>
          <w:szCs w:val="28"/>
        </w:rPr>
        <w:t>*100%=</w:t>
      </w:r>
      <w:r w:rsidR="009110C2">
        <w:rPr>
          <w:rFonts w:ascii="Times New Roman" w:hAnsi="Times New Roman" w:cs="Times New Roman"/>
          <w:sz w:val="28"/>
          <w:szCs w:val="28"/>
        </w:rPr>
        <w:t>87</w:t>
      </w:r>
      <w:r w:rsidR="00996E11">
        <w:rPr>
          <w:rFonts w:ascii="Times New Roman" w:hAnsi="Times New Roman" w:cs="Times New Roman"/>
          <w:sz w:val="28"/>
          <w:szCs w:val="28"/>
        </w:rPr>
        <w:t>,</w:t>
      </w:r>
      <w:r w:rsidR="001A3DBE">
        <w:rPr>
          <w:rFonts w:ascii="Times New Roman" w:hAnsi="Times New Roman" w:cs="Times New Roman"/>
          <w:sz w:val="28"/>
          <w:szCs w:val="28"/>
        </w:rPr>
        <w:t xml:space="preserve"> </w:t>
      </w:r>
      <w:r w:rsidR="00996E11">
        <w:rPr>
          <w:rFonts w:ascii="Times New Roman" w:hAnsi="Times New Roman" w:cs="Times New Roman"/>
          <w:sz w:val="28"/>
          <w:szCs w:val="28"/>
        </w:rPr>
        <w:t xml:space="preserve">8 </w:t>
      </w:r>
      <w:r w:rsidR="00EC492F" w:rsidRPr="001325AF">
        <w:rPr>
          <w:rFonts w:ascii="Times New Roman" w:hAnsi="Times New Roman" w:cs="Times New Roman"/>
          <w:sz w:val="28"/>
          <w:szCs w:val="28"/>
        </w:rPr>
        <w:t>%</w:t>
      </w:r>
    </w:p>
    <w:p w:rsidR="007D60AF" w:rsidRPr="001325AF" w:rsidRDefault="007D60AF" w:rsidP="001279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28BE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3. Оценка степени реализации мероприятий (достижения ожидаемых непосредственных результатов их реализации) </w:t>
      </w:r>
      <w:r w:rsidR="00A7150E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 производится по следующей формуле:</w:t>
      </w:r>
    </w:p>
    <w:p w:rsidR="00FF369E" w:rsidRPr="001325AF" w:rsidRDefault="007B464E" w:rsidP="00127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E38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FF369E" w:rsidRPr="001325AF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</w:p>
    <w:p w:rsidR="00FF369E" w:rsidRPr="001325AF" w:rsidRDefault="00B453A6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="00C11D17" w:rsidRPr="001325A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4A1605" w:rsidRPr="005952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369E" w:rsidRPr="001325AF">
        <w:rPr>
          <w:rFonts w:ascii="Times New Roman" w:hAnsi="Times New Roman" w:cs="Times New Roman"/>
          <w:sz w:val="28"/>
          <w:szCs w:val="28"/>
          <w:lang w:val="en-US"/>
        </w:rPr>
        <w:t>(1/n)</w:t>
      </w:r>
      <w:r w:rsidR="00C11D17" w:rsidRPr="001325A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FF369E" w:rsidRPr="001325AF">
        <w:rPr>
          <w:rFonts w:ascii="Times New Roman" w:hAnsi="Times New Roman" w:cs="Times New Roman"/>
          <w:sz w:val="28"/>
          <w:szCs w:val="28"/>
        </w:rPr>
        <w:sym w:font="Symbol" w:char="F0E5"/>
      </w:r>
      <w:r w:rsidR="00FF369E" w:rsidRPr="001325A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="00FF369E" w:rsidRPr="001325A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F369E"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="00FF369E" w:rsidRPr="001325AF">
        <w:rPr>
          <w:rFonts w:ascii="Times New Roman" w:hAnsi="Times New Roman" w:cs="Times New Roman"/>
          <w:sz w:val="28"/>
          <w:szCs w:val="28"/>
          <w:lang w:val="en-US"/>
        </w:rPr>
        <w:t>*</w:t>
      </w:r>
      <w:proofErr w:type="gramEnd"/>
      <w:r w:rsidR="00FF369E" w:rsidRPr="001325AF">
        <w:rPr>
          <w:rFonts w:ascii="Times New Roman" w:hAnsi="Times New Roman" w:cs="Times New Roman"/>
          <w:sz w:val="28"/>
          <w:szCs w:val="28"/>
          <w:lang w:val="en-US"/>
        </w:rPr>
        <w:t>100%),</w:t>
      </w:r>
    </w:p>
    <w:p w:rsidR="00FF369E" w:rsidRPr="001325AF" w:rsidRDefault="00467E38" w:rsidP="00127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500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FF369E" w:rsidRPr="001325AF">
        <w:rPr>
          <w:rFonts w:ascii="Times New Roman" w:hAnsi="Times New Roman" w:cs="Times New Roman"/>
          <w:sz w:val="28"/>
          <w:szCs w:val="28"/>
          <w:lang w:val="en-US"/>
        </w:rPr>
        <w:t>j=1</w:t>
      </w:r>
    </w:p>
    <w:p w:rsidR="006428BE" w:rsidRPr="001325AF" w:rsidRDefault="006428BE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25AF">
        <w:rPr>
          <w:rFonts w:ascii="Times New Roman" w:hAnsi="Times New Roman" w:cs="Times New Roman"/>
          <w:sz w:val="28"/>
          <w:szCs w:val="28"/>
        </w:rPr>
        <w:t>где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428BE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4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="006428BE" w:rsidRPr="001325AF">
        <w:rPr>
          <w:rFonts w:ascii="Times New Roman" w:hAnsi="Times New Roman" w:cs="Times New Roman"/>
          <w:sz w:val="28"/>
          <w:szCs w:val="28"/>
        </w:rPr>
        <w:t xml:space="preserve">– оценка степени реализации мероприятий </w:t>
      </w:r>
      <w:r w:rsidR="00197131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</w:t>
      </w:r>
      <w:r w:rsidR="00197131" w:rsidRPr="001325AF">
        <w:rPr>
          <w:rFonts w:ascii="Times New Roman" w:hAnsi="Times New Roman" w:cs="Times New Roman"/>
          <w:sz w:val="28"/>
          <w:szCs w:val="28"/>
        </w:rPr>
        <w:t>;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8BE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428BE"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="00B453A6" w:rsidRPr="001325AF">
        <w:rPr>
          <w:rFonts w:ascii="Times New Roman" w:hAnsi="Times New Roman" w:cs="Times New Roman"/>
          <w:sz w:val="28"/>
          <w:szCs w:val="28"/>
        </w:rPr>
        <w:t>–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показатель достижения ожидаемого непосредственного результата 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-го мероприятия </w:t>
      </w:r>
      <w:r w:rsidR="00197131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рограммы, определяемый в случае достижения непосредственного результата в отчетном периоде как «1», в случае не</w:t>
      </w:r>
      <w:r w:rsidR="001E7146" w:rsidRPr="001E7146">
        <w:rPr>
          <w:rFonts w:ascii="Times New Roman" w:hAnsi="Times New Roman" w:cs="Times New Roman"/>
          <w:sz w:val="28"/>
          <w:szCs w:val="28"/>
        </w:rPr>
        <w:t xml:space="preserve"> </w:t>
      </w:r>
      <w:r w:rsidR="006428BE" w:rsidRPr="001325AF">
        <w:rPr>
          <w:rFonts w:ascii="Times New Roman" w:hAnsi="Times New Roman" w:cs="Times New Roman"/>
          <w:sz w:val="28"/>
          <w:szCs w:val="28"/>
        </w:rPr>
        <w:t>достижения непосредственного результата - как «0»;</w:t>
      </w:r>
    </w:p>
    <w:p w:rsidR="006428BE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20FD4" w:rsidRPr="001325AF">
        <w:rPr>
          <w:rFonts w:ascii="Times New Roman" w:hAnsi="Times New Roman" w:cs="Times New Roman"/>
          <w:sz w:val="28"/>
          <w:szCs w:val="28"/>
        </w:rPr>
        <w:t>–</w:t>
      </w:r>
      <w:r w:rsidR="004A16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0FD4" w:rsidRPr="001325AF">
        <w:rPr>
          <w:rFonts w:ascii="Times New Roman" w:hAnsi="Times New Roman" w:cs="Times New Roman"/>
          <w:sz w:val="28"/>
          <w:szCs w:val="28"/>
        </w:rPr>
        <w:t>ко</w:t>
      </w:r>
      <w:r w:rsidR="006428BE" w:rsidRPr="001325AF">
        <w:rPr>
          <w:rFonts w:ascii="Times New Roman" w:hAnsi="Times New Roman" w:cs="Times New Roman"/>
          <w:sz w:val="28"/>
          <w:szCs w:val="28"/>
        </w:rPr>
        <w:t>личество</w:t>
      </w:r>
      <w:proofErr w:type="gramEnd"/>
      <w:r w:rsidR="006428BE" w:rsidRPr="001325AF">
        <w:rPr>
          <w:rFonts w:ascii="Times New Roman" w:hAnsi="Times New Roman" w:cs="Times New Roman"/>
          <w:sz w:val="28"/>
          <w:szCs w:val="28"/>
        </w:rPr>
        <w:t xml:space="preserve"> мероприятий, включенных в </w:t>
      </w:r>
      <w:r w:rsidR="00197131" w:rsidRPr="001325AF">
        <w:rPr>
          <w:rFonts w:ascii="Times New Roman" w:hAnsi="Times New Roman" w:cs="Times New Roman"/>
          <w:sz w:val="28"/>
          <w:szCs w:val="28"/>
        </w:rPr>
        <w:t>муниципальную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рограмму;</w:t>
      </w:r>
    </w:p>
    <w:p w:rsidR="006428BE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</w:rPr>
        <w:sym w:font="Symbol" w:char="F0E5"/>
      </w:r>
      <w:r w:rsidR="00B453A6" w:rsidRPr="001325AF">
        <w:rPr>
          <w:rFonts w:ascii="Times New Roman" w:hAnsi="Times New Roman" w:cs="Times New Roman"/>
          <w:sz w:val="28"/>
          <w:szCs w:val="28"/>
        </w:rPr>
        <w:t>–с</w:t>
      </w:r>
      <w:r w:rsidR="006428BE" w:rsidRPr="001325AF">
        <w:rPr>
          <w:rFonts w:ascii="Times New Roman" w:hAnsi="Times New Roman" w:cs="Times New Roman"/>
          <w:sz w:val="28"/>
          <w:szCs w:val="28"/>
        </w:rPr>
        <w:t>умма значений.</w:t>
      </w:r>
    </w:p>
    <w:p w:rsidR="007D60AF" w:rsidRPr="007C2F1A" w:rsidRDefault="007D60A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 xml:space="preserve">        </w:t>
      </w:r>
      <w:r w:rsidR="007C2F1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C2F1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C2F1A" w:rsidRPr="00583E47">
        <w:rPr>
          <w:rFonts w:ascii="Times New Roman" w:hAnsi="Times New Roman" w:cs="Times New Roman"/>
          <w:sz w:val="28"/>
          <w:szCs w:val="28"/>
        </w:rPr>
        <w:t>-7</w:t>
      </w:r>
      <w:proofErr w:type="gramEnd"/>
      <w:r w:rsidR="007C2F1A" w:rsidRPr="00583E47">
        <w:rPr>
          <w:rFonts w:ascii="Times New Roman" w:hAnsi="Times New Roman" w:cs="Times New Roman"/>
          <w:sz w:val="28"/>
          <w:szCs w:val="28"/>
        </w:rPr>
        <w:t xml:space="preserve"> </w:t>
      </w:r>
      <w:r w:rsidR="007C2F1A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r w:rsidR="00AB1E5E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7C2F1A">
        <w:rPr>
          <w:rFonts w:ascii="Times New Roman" w:hAnsi="Times New Roman" w:cs="Times New Roman"/>
          <w:sz w:val="28"/>
          <w:szCs w:val="28"/>
        </w:rPr>
        <w:t>1 мероприятие имеет план</w:t>
      </w:r>
      <w:r w:rsidR="00583E47">
        <w:rPr>
          <w:rFonts w:ascii="Times New Roman" w:hAnsi="Times New Roman" w:cs="Times New Roman"/>
          <w:sz w:val="28"/>
          <w:szCs w:val="28"/>
        </w:rPr>
        <w:t xml:space="preserve"> =0</w:t>
      </w:r>
    </w:p>
    <w:p w:rsidR="007D60AF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7D60AF" w:rsidRPr="001325AF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proofErr w:type="gramStart"/>
      <w:r w:rsidR="00DF3ABD" w:rsidRPr="001325AF">
        <w:rPr>
          <w:rFonts w:ascii="Times New Roman" w:hAnsi="Times New Roman" w:cs="Times New Roman"/>
          <w:sz w:val="28"/>
          <w:szCs w:val="28"/>
        </w:rPr>
        <w:t>=</w:t>
      </w:r>
      <w:r w:rsidR="007D60AF" w:rsidRPr="001325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D60AF" w:rsidRPr="001325AF">
        <w:rPr>
          <w:rFonts w:ascii="Times New Roman" w:hAnsi="Times New Roman" w:cs="Times New Roman"/>
          <w:sz w:val="28"/>
          <w:szCs w:val="28"/>
        </w:rPr>
        <w:t>1/</w:t>
      </w:r>
      <w:r w:rsidR="00583E47">
        <w:rPr>
          <w:rFonts w:ascii="Times New Roman" w:hAnsi="Times New Roman" w:cs="Times New Roman"/>
          <w:sz w:val="28"/>
          <w:szCs w:val="28"/>
        </w:rPr>
        <w:t>7</w:t>
      </w:r>
      <w:r w:rsidR="00B453A6" w:rsidRPr="001325AF">
        <w:rPr>
          <w:rFonts w:ascii="Times New Roman" w:hAnsi="Times New Roman" w:cs="Times New Roman"/>
          <w:sz w:val="28"/>
          <w:szCs w:val="28"/>
        </w:rPr>
        <w:t>)</w:t>
      </w:r>
      <w:r w:rsidR="007D60AF" w:rsidRPr="001325AF">
        <w:rPr>
          <w:rFonts w:ascii="Times New Roman" w:hAnsi="Times New Roman" w:cs="Times New Roman"/>
          <w:sz w:val="28"/>
          <w:szCs w:val="28"/>
        </w:rPr>
        <w:t>*(</w:t>
      </w:r>
      <w:r w:rsidR="00B84B7B" w:rsidRPr="001325AF">
        <w:rPr>
          <w:rFonts w:ascii="Times New Roman" w:hAnsi="Times New Roman" w:cs="Times New Roman"/>
          <w:sz w:val="28"/>
          <w:szCs w:val="28"/>
        </w:rPr>
        <w:t>1</w:t>
      </w:r>
      <w:r w:rsidR="00C148A0" w:rsidRPr="001325AF">
        <w:rPr>
          <w:rFonts w:ascii="Times New Roman" w:hAnsi="Times New Roman" w:cs="Times New Roman"/>
          <w:sz w:val="28"/>
          <w:szCs w:val="28"/>
        </w:rPr>
        <w:t>+</w:t>
      </w:r>
      <w:r w:rsidR="007D60AF" w:rsidRPr="001325AF">
        <w:rPr>
          <w:rFonts w:ascii="Times New Roman" w:hAnsi="Times New Roman" w:cs="Times New Roman"/>
          <w:sz w:val="28"/>
          <w:szCs w:val="28"/>
        </w:rPr>
        <w:t>1+1+1+1+1</w:t>
      </w:r>
      <w:r w:rsidR="006B76CF" w:rsidRPr="001325AF">
        <w:rPr>
          <w:rFonts w:ascii="Times New Roman" w:hAnsi="Times New Roman" w:cs="Times New Roman"/>
          <w:sz w:val="28"/>
          <w:szCs w:val="28"/>
        </w:rPr>
        <w:t>+1</w:t>
      </w:r>
      <w:r w:rsidR="0003548C" w:rsidRPr="001325AF">
        <w:rPr>
          <w:rFonts w:ascii="Times New Roman" w:hAnsi="Times New Roman" w:cs="Times New Roman"/>
          <w:sz w:val="28"/>
          <w:szCs w:val="28"/>
        </w:rPr>
        <w:t>)</w:t>
      </w:r>
      <w:r w:rsidR="007D60AF" w:rsidRPr="001325AF">
        <w:rPr>
          <w:rFonts w:ascii="Times New Roman" w:hAnsi="Times New Roman" w:cs="Times New Roman"/>
          <w:sz w:val="28"/>
          <w:szCs w:val="28"/>
        </w:rPr>
        <w:t>*100%</w:t>
      </w:r>
      <w:r w:rsidR="00F1418B" w:rsidRPr="001325AF">
        <w:rPr>
          <w:rFonts w:ascii="Times New Roman" w:hAnsi="Times New Roman" w:cs="Times New Roman"/>
          <w:sz w:val="28"/>
          <w:szCs w:val="28"/>
        </w:rPr>
        <w:t>=</w:t>
      </w:r>
      <w:r w:rsidR="00583E47">
        <w:rPr>
          <w:rFonts w:ascii="Times New Roman" w:hAnsi="Times New Roman" w:cs="Times New Roman"/>
          <w:sz w:val="28"/>
          <w:szCs w:val="28"/>
        </w:rPr>
        <w:t>9</w:t>
      </w:r>
      <w:r w:rsidR="00EB5004">
        <w:rPr>
          <w:rFonts w:ascii="Times New Roman" w:hAnsi="Times New Roman" w:cs="Times New Roman"/>
          <w:sz w:val="28"/>
          <w:szCs w:val="28"/>
        </w:rPr>
        <w:t>9,96</w:t>
      </w:r>
      <w:r w:rsidR="00583E47">
        <w:rPr>
          <w:rFonts w:ascii="Times New Roman" w:hAnsi="Times New Roman" w:cs="Times New Roman"/>
          <w:sz w:val="28"/>
          <w:szCs w:val="28"/>
        </w:rPr>
        <w:t xml:space="preserve"> </w:t>
      </w:r>
      <w:r w:rsidR="0086074D" w:rsidRPr="001325AF">
        <w:rPr>
          <w:rFonts w:ascii="Times New Roman" w:hAnsi="Times New Roman" w:cs="Times New Roman"/>
          <w:sz w:val="28"/>
          <w:szCs w:val="28"/>
        </w:rPr>
        <w:t>%</w:t>
      </w:r>
    </w:p>
    <w:p w:rsidR="006428BE" w:rsidRPr="001325AF" w:rsidRDefault="006428BE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6428BE" w:rsidRPr="001325AF" w:rsidRDefault="00F35710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4. Комплексная оценка эффективности реализации </w:t>
      </w:r>
      <w:r w:rsidR="00197131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 производится по следующей формуле:</w:t>
      </w:r>
    </w:p>
    <w:p w:rsidR="006428BE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C11D17" w:rsidRPr="001325AF">
        <w:rPr>
          <w:rFonts w:ascii="Times New Roman" w:hAnsi="Times New Roman" w:cs="Times New Roman"/>
          <w:sz w:val="28"/>
          <w:szCs w:val="28"/>
        </w:rPr>
        <w:t>=</w:t>
      </w:r>
      <w:r w:rsidR="00A41D63">
        <w:rPr>
          <w:rFonts w:ascii="Times New Roman" w:hAnsi="Times New Roman" w:cs="Times New Roman"/>
          <w:sz w:val="28"/>
          <w:szCs w:val="28"/>
        </w:rPr>
        <w:t xml:space="preserve"> </w:t>
      </w:r>
      <w:r w:rsidR="006428BE" w:rsidRPr="001325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="00C11D17" w:rsidRPr="001325AF">
        <w:rPr>
          <w:rFonts w:ascii="Times New Roman" w:hAnsi="Times New Roman" w:cs="Times New Roman"/>
          <w:sz w:val="28"/>
          <w:szCs w:val="28"/>
        </w:rPr>
        <w:t>+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="00C11D17" w:rsidRPr="001325AF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="006428BE" w:rsidRPr="001325AF">
        <w:rPr>
          <w:rFonts w:ascii="Times New Roman" w:hAnsi="Times New Roman" w:cs="Times New Roman"/>
          <w:sz w:val="28"/>
          <w:szCs w:val="28"/>
        </w:rPr>
        <w:t>)/3,</w:t>
      </w:r>
    </w:p>
    <w:p w:rsidR="006428BE" w:rsidRPr="001325AF" w:rsidRDefault="006428BE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где: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B453A6" w:rsidRPr="001325AF">
        <w:rPr>
          <w:rFonts w:ascii="Times New Roman" w:hAnsi="Times New Roman" w:cs="Times New Roman"/>
          <w:sz w:val="28"/>
          <w:szCs w:val="28"/>
        </w:rPr>
        <w:t>–</w:t>
      </w:r>
      <w:r w:rsidRPr="001325AF">
        <w:rPr>
          <w:rFonts w:ascii="Times New Roman" w:hAnsi="Times New Roman" w:cs="Times New Roman"/>
          <w:sz w:val="28"/>
          <w:szCs w:val="28"/>
        </w:rPr>
        <w:t>комплексная оценка.</w:t>
      </w:r>
    </w:p>
    <w:p w:rsidR="0013149C" w:rsidRPr="001325AF" w:rsidRDefault="007D0511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 xml:space="preserve">    </w:t>
      </w:r>
      <w:r w:rsidR="00B453A6" w:rsidRPr="001325AF">
        <w:rPr>
          <w:rFonts w:ascii="Times New Roman" w:hAnsi="Times New Roman" w:cs="Times New Roman"/>
          <w:sz w:val="28"/>
          <w:szCs w:val="28"/>
        </w:rPr>
        <w:t xml:space="preserve">   </w:t>
      </w:r>
      <w:r w:rsidR="002D24FF">
        <w:rPr>
          <w:rFonts w:ascii="Times New Roman" w:hAnsi="Times New Roman" w:cs="Times New Roman"/>
          <w:sz w:val="28"/>
          <w:szCs w:val="28"/>
        </w:rPr>
        <w:t xml:space="preserve">   </w:t>
      </w:r>
      <w:r w:rsidR="0013149C" w:rsidRPr="001325A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13149C" w:rsidRPr="001325AF">
        <w:rPr>
          <w:rFonts w:ascii="Times New Roman" w:hAnsi="Times New Roman" w:cs="Times New Roman"/>
          <w:sz w:val="28"/>
          <w:szCs w:val="28"/>
        </w:rPr>
        <w:t>=</w:t>
      </w:r>
      <w:r w:rsidR="00A41D63">
        <w:rPr>
          <w:rFonts w:ascii="Times New Roman" w:hAnsi="Times New Roman" w:cs="Times New Roman"/>
          <w:sz w:val="28"/>
          <w:szCs w:val="28"/>
        </w:rPr>
        <w:t xml:space="preserve"> </w:t>
      </w:r>
      <w:r w:rsidR="0013149C" w:rsidRPr="001325AF">
        <w:rPr>
          <w:rFonts w:ascii="Times New Roman" w:hAnsi="Times New Roman" w:cs="Times New Roman"/>
          <w:sz w:val="28"/>
          <w:szCs w:val="28"/>
        </w:rPr>
        <w:t>(</w:t>
      </w:r>
      <w:r w:rsidR="00EB5004">
        <w:rPr>
          <w:rFonts w:ascii="Times New Roman" w:hAnsi="Times New Roman" w:cs="Times New Roman"/>
          <w:sz w:val="28"/>
          <w:szCs w:val="28"/>
        </w:rPr>
        <w:t>81</w:t>
      </w:r>
      <w:proofErr w:type="gramStart"/>
      <w:r w:rsidR="00EB5004">
        <w:rPr>
          <w:rFonts w:ascii="Times New Roman" w:hAnsi="Times New Roman" w:cs="Times New Roman"/>
          <w:sz w:val="28"/>
          <w:szCs w:val="28"/>
        </w:rPr>
        <w:t>,</w:t>
      </w:r>
      <w:r w:rsidR="00AF446D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13149C" w:rsidRPr="001325AF">
        <w:rPr>
          <w:rFonts w:ascii="Times New Roman" w:hAnsi="Times New Roman" w:cs="Times New Roman"/>
          <w:sz w:val="28"/>
          <w:szCs w:val="28"/>
        </w:rPr>
        <w:t>+</w:t>
      </w:r>
      <w:r w:rsidR="00AF446D">
        <w:rPr>
          <w:rFonts w:ascii="Times New Roman" w:hAnsi="Times New Roman" w:cs="Times New Roman"/>
          <w:sz w:val="28"/>
          <w:szCs w:val="28"/>
        </w:rPr>
        <w:t>87,8</w:t>
      </w:r>
      <w:r w:rsidR="0013149C" w:rsidRPr="001325AF">
        <w:rPr>
          <w:rFonts w:ascii="Times New Roman" w:hAnsi="Times New Roman" w:cs="Times New Roman"/>
          <w:sz w:val="28"/>
          <w:szCs w:val="28"/>
        </w:rPr>
        <w:t>+</w:t>
      </w:r>
      <w:r w:rsidR="001E7146">
        <w:rPr>
          <w:rFonts w:ascii="Times New Roman" w:hAnsi="Times New Roman" w:cs="Times New Roman"/>
          <w:sz w:val="28"/>
          <w:szCs w:val="28"/>
        </w:rPr>
        <w:t>9</w:t>
      </w:r>
      <w:r w:rsidR="00EB5004">
        <w:rPr>
          <w:rFonts w:ascii="Times New Roman" w:hAnsi="Times New Roman" w:cs="Times New Roman"/>
          <w:sz w:val="28"/>
          <w:szCs w:val="28"/>
        </w:rPr>
        <w:t>9,96</w:t>
      </w:r>
      <w:r w:rsidR="0013149C" w:rsidRPr="001325AF">
        <w:rPr>
          <w:rFonts w:ascii="Times New Roman" w:hAnsi="Times New Roman" w:cs="Times New Roman"/>
          <w:sz w:val="28"/>
          <w:szCs w:val="28"/>
        </w:rPr>
        <w:t>)/</w:t>
      </w:r>
      <w:r w:rsidR="00AF446D">
        <w:rPr>
          <w:rFonts w:ascii="Times New Roman" w:hAnsi="Times New Roman" w:cs="Times New Roman"/>
          <w:sz w:val="28"/>
          <w:szCs w:val="28"/>
        </w:rPr>
        <w:t>3</w:t>
      </w:r>
      <w:r w:rsidR="0013149C" w:rsidRPr="001325AF">
        <w:rPr>
          <w:rFonts w:ascii="Times New Roman" w:hAnsi="Times New Roman" w:cs="Times New Roman"/>
          <w:sz w:val="28"/>
          <w:szCs w:val="28"/>
        </w:rPr>
        <w:t>=</w:t>
      </w:r>
      <w:r w:rsidR="000D4A3C">
        <w:rPr>
          <w:rFonts w:ascii="Times New Roman" w:hAnsi="Times New Roman" w:cs="Times New Roman"/>
          <w:sz w:val="28"/>
          <w:szCs w:val="28"/>
        </w:rPr>
        <w:t>89,</w:t>
      </w:r>
      <w:r w:rsidR="00783B89">
        <w:rPr>
          <w:rFonts w:ascii="Times New Roman" w:hAnsi="Times New Roman" w:cs="Times New Roman"/>
          <w:sz w:val="28"/>
          <w:szCs w:val="28"/>
        </w:rPr>
        <w:t xml:space="preserve"> </w:t>
      </w:r>
      <w:r w:rsidR="00BD639E">
        <w:rPr>
          <w:rFonts w:ascii="Times New Roman" w:hAnsi="Times New Roman" w:cs="Times New Roman"/>
          <w:sz w:val="28"/>
          <w:szCs w:val="28"/>
        </w:rPr>
        <w:t>8</w:t>
      </w:r>
      <w:r w:rsidR="0084202A">
        <w:rPr>
          <w:rFonts w:ascii="Times New Roman" w:hAnsi="Times New Roman" w:cs="Times New Roman"/>
          <w:sz w:val="28"/>
          <w:szCs w:val="28"/>
        </w:rPr>
        <w:t xml:space="preserve"> </w:t>
      </w:r>
      <w:r w:rsidR="0013149C" w:rsidRPr="001325AF">
        <w:rPr>
          <w:rFonts w:ascii="Times New Roman" w:hAnsi="Times New Roman" w:cs="Times New Roman"/>
          <w:sz w:val="28"/>
          <w:szCs w:val="28"/>
        </w:rPr>
        <w:t>%</w:t>
      </w:r>
    </w:p>
    <w:p w:rsidR="00F1418B" w:rsidRPr="001325AF" w:rsidRDefault="00F1418B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332" w:rsidRPr="001325AF" w:rsidRDefault="006428BE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 </w:t>
      </w:r>
      <w:r w:rsidR="002D24FF">
        <w:rPr>
          <w:rFonts w:ascii="Times New Roman" w:hAnsi="Times New Roman" w:cs="Times New Roman"/>
          <w:sz w:val="28"/>
          <w:szCs w:val="28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421134" w:rsidRPr="001325AF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1325AF">
        <w:rPr>
          <w:rFonts w:ascii="Times New Roman" w:hAnsi="Times New Roman" w:cs="Times New Roman"/>
          <w:sz w:val="28"/>
          <w:szCs w:val="28"/>
        </w:rPr>
        <w:t>муниципальной программы характериз</w:t>
      </w:r>
      <w:r w:rsidR="00AA5332" w:rsidRPr="001325AF">
        <w:rPr>
          <w:rFonts w:ascii="Times New Roman" w:hAnsi="Times New Roman" w:cs="Times New Roman"/>
          <w:sz w:val="28"/>
          <w:szCs w:val="28"/>
        </w:rPr>
        <w:t xml:space="preserve">уется </w:t>
      </w:r>
      <w:r w:rsidR="00253B7D" w:rsidRPr="001325AF">
        <w:rPr>
          <w:rFonts w:ascii="Times New Roman" w:hAnsi="Times New Roman" w:cs="Times New Roman"/>
          <w:sz w:val="28"/>
          <w:szCs w:val="28"/>
        </w:rPr>
        <w:t>высоким</w:t>
      </w:r>
      <w:r w:rsidR="00C52569" w:rsidRPr="001325AF">
        <w:rPr>
          <w:rFonts w:ascii="Times New Roman" w:hAnsi="Times New Roman" w:cs="Times New Roman"/>
          <w:sz w:val="28"/>
          <w:szCs w:val="28"/>
        </w:rPr>
        <w:t xml:space="preserve"> </w:t>
      </w:r>
      <w:r w:rsidR="00AA5332" w:rsidRPr="001325AF">
        <w:rPr>
          <w:rFonts w:ascii="Times New Roman" w:hAnsi="Times New Roman" w:cs="Times New Roman"/>
          <w:sz w:val="28"/>
          <w:szCs w:val="28"/>
        </w:rPr>
        <w:t>уровнем эффективности.</w:t>
      </w:r>
    </w:p>
    <w:p w:rsidR="00E861BB" w:rsidRDefault="00E861BB" w:rsidP="00127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853" w:rsidRPr="001325AF" w:rsidRDefault="00236853" w:rsidP="00127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1BB" w:rsidRDefault="005B4D39" w:rsidP="001279DB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77E53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77E53">
        <w:rPr>
          <w:rFonts w:ascii="Times New Roman" w:hAnsi="Times New Roman" w:cs="Times New Roman"/>
          <w:sz w:val="28"/>
          <w:szCs w:val="28"/>
        </w:rPr>
        <w:t xml:space="preserve">  </w:t>
      </w:r>
      <w:r w:rsidR="005B7A4F" w:rsidRPr="001325AF">
        <w:rPr>
          <w:rFonts w:ascii="Times New Roman" w:hAnsi="Times New Roman" w:cs="Times New Roman"/>
          <w:sz w:val="28"/>
          <w:szCs w:val="28"/>
        </w:rPr>
        <w:t xml:space="preserve">комитета               </w:t>
      </w:r>
      <w:r w:rsidR="0042238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861BB" w:rsidRPr="001325A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D56E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А.Н.Колупаев</w:t>
      </w:r>
    </w:p>
    <w:p w:rsidR="005D5DE0" w:rsidRDefault="00927617" w:rsidP="001279D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93141D"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сп</w:t>
      </w:r>
      <w:proofErr w:type="gramStart"/>
      <w:r w:rsidR="0093141D"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.Б</w:t>
      </w:r>
      <w:proofErr w:type="gramEnd"/>
      <w:r w:rsidR="0093141D"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ухтоярова</w:t>
      </w:r>
      <w:proofErr w:type="spellEnd"/>
      <w:r w:rsidR="0093141D"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Н.П.</w:t>
      </w:r>
      <w:r w:rsidR="0093141D" w:rsidRPr="008B6C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6C02" w:rsidRPr="00692438" w:rsidRDefault="00D77E53" w:rsidP="001279D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438">
        <w:rPr>
          <w:rFonts w:ascii="Times New Roman" w:hAnsi="Times New Roman" w:cs="Times New Roman"/>
          <w:sz w:val="20"/>
          <w:szCs w:val="20"/>
        </w:rPr>
        <w:lastRenderedPageBreak/>
        <w:t>(38557)96429(399)</w:t>
      </w:r>
    </w:p>
    <w:sectPr w:rsidR="008B6C02" w:rsidRPr="00692438" w:rsidSect="00E71E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4621"/>
    <w:multiLevelType w:val="hybridMultilevel"/>
    <w:tmpl w:val="4B3A6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170D4"/>
    <w:multiLevelType w:val="hybridMultilevel"/>
    <w:tmpl w:val="CC543A82"/>
    <w:lvl w:ilvl="0" w:tplc="FD58E5F0">
      <w:start w:val="1"/>
      <w:numFmt w:val="bullet"/>
      <w:suff w:val="space"/>
      <w:lvlText w:val=""/>
      <w:lvlJc w:val="left"/>
      <w:pPr>
        <w:ind w:left="928" w:hanging="21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563752CC"/>
    <w:multiLevelType w:val="hybridMultilevel"/>
    <w:tmpl w:val="699C0444"/>
    <w:lvl w:ilvl="0" w:tplc="FA74B968">
      <w:start w:val="1"/>
      <w:numFmt w:val="bullet"/>
      <w:suff w:val="space"/>
      <w:lvlText w:val=""/>
      <w:lvlJc w:val="left"/>
      <w:pPr>
        <w:ind w:left="1078" w:hanging="3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92A4453"/>
    <w:multiLevelType w:val="hybridMultilevel"/>
    <w:tmpl w:val="A17E02E8"/>
    <w:lvl w:ilvl="0" w:tplc="E2686AC0">
      <w:start w:val="1"/>
      <w:numFmt w:val="bullet"/>
      <w:suff w:val="space"/>
      <w:lvlText w:val=""/>
      <w:lvlJc w:val="left"/>
      <w:pPr>
        <w:ind w:left="1361" w:hanging="36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>
    <w:nsid w:val="79E50763"/>
    <w:multiLevelType w:val="hybridMultilevel"/>
    <w:tmpl w:val="0F3CE5F0"/>
    <w:lvl w:ilvl="0" w:tplc="F36ADE0C">
      <w:start w:val="1"/>
      <w:numFmt w:val="bullet"/>
      <w:suff w:val="space"/>
      <w:lvlText w:val=""/>
      <w:lvlJc w:val="left"/>
      <w:pPr>
        <w:ind w:left="1354" w:hanging="64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0A97"/>
    <w:rsid w:val="0000205E"/>
    <w:rsid w:val="00011493"/>
    <w:rsid w:val="000125E8"/>
    <w:rsid w:val="000347CD"/>
    <w:rsid w:val="000350FC"/>
    <w:rsid w:val="0003548C"/>
    <w:rsid w:val="00041E69"/>
    <w:rsid w:val="00042321"/>
    <w:rsid w:val="00050A69"/>
    <w:rsid w:val="00054B12"/>
    <w:rsid w:val="000568BB"/>
    <w:rsid w:val="000619C4"/>
    <w:rsid w:val="00080BCB"/>
    <w:rsid w:val="00091797"/>
    <w:rsid w:val="000922EB"/>
    <w:rsid w:val="0009362E"/>
    <w:rsid w:val="000A1B63"/>
    <w:rsid w:val="000A79B9"/>
    <w:rsid w:val="000B4E38"/>
    <w:rsid w:val="000B7109"/>
    <w:rsid w:val="000C361A"/>
    <w:rsid w:val="000C6DDF"/>
    <w:rsid w:val="000D0D3D"/>
    <w:rsid w:val="000D4A3C"/>
    <w:rsid w:val="000D4A81"/>
    <w:rsid w:val="000D7399"/>
    <w:rsid w:val="000E5DD5"/>
    <w:rsid w:val="000F20F0"/>
    <w:rsid w:val="0010499E"/>
    <w:rsid w:val="0010578A"/>
    <w:rsid w:val="00107618"/>
    <w:rsid w:val="00120FD4"/>
    <w:rsid w:val="0012286A"/>
    <w:rsid w:val="001229FF"/>
    <w:rsid w:val="00127752"/>
    <w:rsid w:val="001279DB"/>
    <w:rsid w:val="0013149C"/>
    <w:rsid w:val="001325AF"/>
    <w:rsid w:val="0013435D"/>
    <w:rsid w:val="00167456"/>
    <w:rsid w:val="00167559"/>
    <w:rsid w:val="00171F2A"/>
    <w:rsid w:val="00195706"/>
    <w:rsid w:val="00197131"/>
    <w:rsid w:val="001A3DBE"/>
    <w:rsid w:val="001C2FF0"/>
    <w:rsid w:val="001D254D"/>
    <w:rsid w:val="001D56E3"/>
    <w:rsid w:val="001E7146"/>
    <w:rsid w:val="001F18E8"/>
    <w:rsid w:val="001F491C"/>
    <w:rsid w:val="002004AE"/>
    <w:rsid w:val="002058A1"/>
    <w:rsid w:val="00210FF1"/>
    <w:rsid w:val="002120D6"/>
    <w:rsid w:val="0022127D"/>
    <w:rsid w:val="002214D2"/>
    <w:rsid w:val="00226B25"/>
    <w:rsid w:val="00233D1A"/>
    <w:rsid w:val="00236853"/>
    <w:rsid w:val="002372C3"/>
    <w:rsid w:val="002533A6"/>
    <w:rsid w:val="00253B7D"/>
    <w:rsid w:val="0025536B"/>
    <w:rsid w:val="00255690"/>
    <w:rsid w:val="00282A54"/>
    <w:rsid w:val="00285FD3"/>
    <w:rsid w:val="002A40E7"/>
    <w:rsid w:val="002D173F"/>
    <w:rsid w:val="002D24FF"/>
    <w:rsid w:val="002E0732"/>
    <w:rsid w:val="002E162E"/>
    <w:rsid w:val="002E3A59"/>
    <w:rsid w:val="002F0B7F"/>
    <w:rsid w:val="003067FD"/>
    <w:rsid w:val="00320A11"/>
    <w:rsid w:val="00320C8F"/>
    <w:rsid w:val="003349A9"/>
    <w:rsid w:val="00335205"/>
    <w:rsid w:val="003445BB"/>
    <w:rsid w:val="00347449"/>
    <w:rsid w:val="00350C18"/>
    <w:rsid w:val="00360AEE"/>
    <w:rsid w:val="003650D9"/>
    <w:rsid w:val="00367F33"/>
    <w:rsid w:val="003734B9"/>
    <w:rsid w:val="00376800"/>
    <w:rsid w:val="00380B85"/>
    <w:rsid w:val="00385458"/>
    <w:rsid w:val="00385FBB"/>
    <w:rsid w:val="003A7D1C"/>
    <w:rsid w:val="003B52C2"/>
    <w:rsid w:val="003D126C"/>
    <w:rsid w:val="003F1CCB"/>
    <w:rsid w:val="003F3C22"/>
    <w:rsid w:val="00404841"/>
    <w:rsid w:val="00404FA8"/>
    <w:rsid w:val="004123F6"/>
    <w:rsid w:val="00415DFC"/>
    <w:rsid w:val="00421134"/>
    <w:rsid w:val="00422389"/>
    <w:rsid w:val="0042511A"/>
    <w:rsid w:val="00436098"/>
    <w:rsid w:val="00440ED8"/>
    <w:rsid w:val="004430A4"/>
    <w:rsid w:val="004538DD"/>
    <w:rsid w:val="00455A25"/>
    <w:rsid w:val="00460028"/>
    <w:rsid w:val="00462EF0"/>
    <w:rsid w:val="004673B2"/>
    <w:rsid w:val="00467E38"/>
    <w:rsid w:val="0047024F"/>
    <w:rsid w:val="00471A98"/>
    <w:rsid w:val="00473D81"/>
    <w:rsid w:val="004868A7"/>
    <w:rsid w:val="004976A3"/>
    <w:rsid w:val="004A1605"/>
    <w:rsid w:val="004B16AB"/>
    <w:rsid w:val="004B7D19"/>
    <w:rsid w:val="004C44DD"/>
    <w:rsid w:val="004C546D"/>
    <w:rsid w:val="004C7578"/>
    <w:rsid w:val="004D35E0"/>
    <w:rsid w:val="004E37DE"/>
    <w:rsid w:val="004F6F41"/>
    <w:rsid w:val="00504246"/>
    <w:rsid w:val="0050479F"/>
    <w:rsid w:val="005126B7"/>
    <w:rsid w:val="0051388B"/>
    <w:rsid w:val="00515851"/>
    <w:rsid w:val="00520106"/>
    <w:rsid w:val="005202B0"/>
    <w:rsid w:val="00525495"/>
    <w:rsid w:val="00533A57"/>
    <w:rsid w:val="00535E4F"/>
    <w:rsid w:val="00544152"/>
    <w:rsid w:val="0056071A"/>
    <w:rsid w:val="0057163C"/>
    <w:rsid w:val="00580831"/>
    <w:rsid w:val="00583E47"/>
    <w:rsid w:val="00591391"/>
    <w:rsid w:val="00593F94"/>
    <w:rsid w:val="0059520D"/>
    <w:rsid w:val="005A0DCF"/>
    <w:rsid w:val="005B0540"/>
    <w:rsid w:val="005B10F9"/>
    <w:rsid w:val="005B4D39"/>
    <w:rsid w:val="005B7A4F"/>
    <w:rsid w:val="005D17D6"/>
    <w:rsid w:val="005D5DE0"/>
    <w:rsid w:val="005D74D7"/>
    <w:rsid w:val="006024AE"/>
    <w:rsid w:val="006130E1"/>
    <w:rsid w:val="00613DF8"/>
    <w:rsid w:val="00617730"/>
    <w:rsid w:val="006243E9"/>
    <w:rsid w:val="006428BE"/>
    <w:rsid w:val="00643645"/>
    <w:rsid w:val="006454F0"/>
    <w:rsid w:val="006476EF"/>
    <w:rsid w:val="00650B16"/>
    <w:rsid w:val="006544F1"/>
    <w:rsid w:val="00664221"/>
    <w:rsid w:val="00672CB3"/>
    <w:rsid w:val="00677C11"/>
    <w:rsid w:val="006863F6"/>
    <w:rsid w:val="00692438"/>
    <w:rsid w:val="00697893"/>
    <w:rsid w:val="006A208B"/>
    <w:rsid w:val="006B64BA"/>
    <w:rsid w:val="006B76CF"/>
    <w:rsid w:val="006C4C59"/>
    <w:rsid w:val="006D22E7"/>
    <w:rsid w:val="006F44CF"/>
    <w:rsid w:val="007001D3"/>
    <w:rsid w:val="00727264"/>
    <w:rsid w:val="00731EA6"/>
    <w:rsid w:val="0073542C"/>
    <w:rsid w:val="0073736E"/>
    <w:rsid w:val="00737761"/>
    <w:rsid w:val="00747F68"/>
    <w:rsid w:val="00753D6D"/>
    <w:rsid w:val="00754ED7"/>
    <w:rsid w:val="00763A8A"/>
    <w:rsid w:val="00770DCC"/>
    <w:rsid w:val="00777680"/>
    <w:rsid w:val="00783B89"/>
    <w:rsid w:val="007A41FE"/>
    <w:rsid w:val="007B464E"/>
    <w:rsid w:val="007C2F1A"/>
    <w:rsid w:val="007D0511"/>
    <w:rsid w:val="007D5B2E"/>
    <w:rsid w:val="007D60AF"/>
    <w:rsid w:val="007F001D"/>
    <w:rsid w:val="007F4946"/>
    <w:rsid w:val="007F510A"/>
    <w:rsid w:val="007F77AC"/>
    <w:rsid w:val="00804D7D"/>
    <w:rsid w:val="0080681E"/>
    <w:rsid w:val="008138CB"/>
    <w:rsid w:val="00815E39"/>
    <w:rsid w:val="0084202A"/>
    <w:rsid w:val="008461B0"/>
    <w:rsid w:val="0086074D"/>
    <w:rsid w:val="00861947"/>
    <w:rsid w:val="00871E67"/>
    <w:rsid w:val="00872605"/>
    <w:rsid w:val="008824AD"/>
    <w:rsid w:val="00882692"/>
    <w:rsid w:val="00884E9E"/>
    <w:rsid w:val="00892DFE"/>
    <w:rsid w:val="008976BC"/>
    <w:rsid w:val="008A2040"/>
    <w:rsid w:val="008B6C02"/>
    <w:rsid w:val="008C576D"/>
    <w:rsid w:val="008C5EC4"/>
    <w:rsid w:val="008D2D17"/>
    <w:rsid w:val="008E3496"/>
    <w:rsid w:val="008E3C5C"/>
    <w:rsid w:val="008E42C5"/>
    <w:rsid w:val="008F0E6A"/>
    <w:rsid w:val="008F2EEC"/>
    <w:rsid w:val="008F7C4D"/>
    <w:rsid w:val="009110C2"/>
    <w:rsid w:val="00924B38"/>
    <w:rsid w:val="00927617"/>
    <w:rsid w:val="0093141D"/>
    <w:rsid w:val="00932470"/>
    <w:rsid w:val="0093319E"/>
    <w:rsid w:val="00935193"/>
    <w:rsid w:val="00935BB1"/>
    <w:rsid w:val="00940184"/>
    <w:rsid w:val="00943F74"/>
    <w:rsid w:val="00944B77"/>
    <w:rsid w:val="009576DF"/>
    <w:rsid w:val="00960F90"/>
    <w:rsid w:val="0096165F"/>
    <w:rsid w:val="00964386"/>
    <w:rsid w:val="0096675A"/>
    <w:rsid w:val="00970318"/>
    <w:rsid w:val="00982C49"/>
    <w:rsid w:val="00991B08"/>
    <w:rsid w:val="0099651E"/>
    <w:rsid w:val="00996E11"/>
    <w:rsid w:val="009A1484"/>
    <w:rsid w:val="009A79EF"/>
    <w:rsid w:val="009B2172"/>
    <w:rsid w:val="009B49C4"/>
    <w:rsid w:val="009D0D85"/>
    <w:rsid w:val="009E1BC7"/>
    <w:rsid w:val="009F1FC8"/>
    <w:rsid w:val="00A03332"/>
    <w:rsid w:val="00A03A89"/>
    <w:rsid w:val="00A066B5"/>
    <w:rsid w:val="00A12498"/>
    <w:rsid w:val="00A13877"/>
    <w:rsid w:val="00A161B4"/>
    <w:rsid w:val="00A17D9C"/>
    <w:rsid w:val="00A21012"/>
    <w:rsid w:val="00A22AAE"/>
    <w:rsid w:val="00A34927"/>
    <w:rsid w:val="00A3746D"/>
    <w:rsid w:val="00A41D63"/>
    <w:rsid w:val="00A462CC"/>
    <w:rsid w:val="00A474AF"/>
    <w:rsid w:val="00A5263F"/>
    <w:rsid w:val="00A623C9"/>
    <w:rsid w:val="00A628F4"/>
    <w:rsid w:val="00A66EF9"/>
    <w:rsid w:val="00A70D19"/>
    <w:rsid w:val="00A7150E"/>
    <w:rsid w:val="00A71FAB"/>
    <w:rsid w:val="00A723CE"/>
    <w:rsid w:val="00A742E7"/>
    <w:rsid w:val="00A920F8"/>
    <w:rsid w:val="00A95B79"/>
    <w:rsid w:val="00AA5332"/>
    <w:rsid w:val="00AB1E5E"/>
    <w:rsid w:val="00AB56B4"/>
    <w:rsid w:val="00AC3E83"/>
    <w:rsid w:val="00AC4AF9"/>
    <w:rsid w:val="00AD01D8"/>
    <w:rsid w:val="00AE0DD3"/>
    <w:rsid w:val="00AE61E8"/>
    <w:rsid w:val="00AF446D"/>
    <w:rsid w:val="00B05F83"/>
    <w:rsid w:val="00B069A5"/>
    <w:rsid w:val="00B453A6"/>
    <w:rsid w:val="00B55F7B"/>
    <w:rsid w:val="00B5649E"/>
    <w:rsid w:val="00B6703A"/>
    <w:rsid w:val="00B67841"/>
    <w:rsid w:val="00B70CB7"/>
    <w:rsid w:val="00B774A2"/>
    <w:rsid w:val="00B84B7B"/>
    <w:rsid w:val="00BB07E2"/>
    <w:rsid w:val="00BB0CF4"/>
    <w:rsid w:val="00BB2E3C"/>
    <w:rsid w:val="00BB497B"/>
    <w:rsid w:val="00BB54DE"/>
    <w:rsid w:val="00BC206C"/>
    <w:rsid w:val="00BD11B6"/>
    <w:rsid w:val="00BD3181"/>
    <w:rsid w:val="00BD639E"/>
    <w:rsid w:val="00BD65C6"/>
    <w:rsid w:val="00C11D17"/>
    <w:rsid w:val="00C148A0"/>
    <w:rsid w:val="00C14E38"/>
    <w:rsid w:val="00C17C2B"/>
    <w:rsid w:val="00C22AF8"/>
    <w:rsid w:val="00C23419"/>
    <w:rsid w:val="00C33F6D"/>
    <w:rsid w:val="00C42EAD"/>
    <w:rsid w:val="00C52569"/>
    <w:rsid w:val="00C54F3D"/>
    <w:rsid w:val="00C61D81"/>
    <w:rsid w:val="00C71FA8"/>
    <w:rsid w:val="00C75996"/>
    <w:rsid w:val="00C82739"/>
    <w:rsid w:val="00C86B5C"/>
    <w:rsid w:val="00C919D5"/>
    <w:rsid w:val="00CA3A63"/>
    <w:rsid w:val="00CB5C9E"/>
    <w:rsid w:val="00CC005B"/>
    <w:rsid w:val="00CD42B4"/>
    <w:rsid w:val="00CF2B39"/>
    <w:rsid w:val="00CF6024"/>
    <w:rsid w:val="00CF6588"/>
    <w:rsid w:val="00CF66AD"/>
    <w:rsid w:val="00D04D5F"/>
    <w:rsid w:val="00D11989"/>
    <w:rsid w:val="00D16347"/>
    <w:rsid w:val="00D21C1B"/>
    <w:rsid w:val="00D24FDE"/>
    <w:rsid w:val="00D4036A"/>
    <w:rsid w:val="00D41B7E"/>
    <w:rsid w:val="00D47A14"/>
    <w:rsid w:val="00D50F3D"/>
    <w:rsid w:val="00D530B8"/>
    <w:rsid w:val="00D611CB"/>
    <w:rsid w:val="00D77E53"/>
    <w:rsid w:val="00D867AF"/>
    <w:rsid w:val="00D87E47"/>
    <w:rsid w:val="00DA2F72"/>
    <w:rsid w:val="00DA3110"/>
    <w:rsid w:val="00DA4B9D"/>
    <w:rsid w:val="00DA5D56"/>
    <w:rsid w:val="00DB4A7E"/>
    <w:rsid w:val="00DB5422"/>
    <w:rsid w:val="00DC4C6E"/>
    <w:rsid w:val="00DC68FB"/>
    <w:rsid w:val="00DD26B3"/>
    <w:rsid w:val="00DD3C09"/>
    <w:rsid w:val="00DE0A97"/>
    <w:rsid w:val="00DE52FA"/>
    <w:rsid w:val="00DF3ABD"/>
    <w:rsid w:val="00DF6BD8"/>
    <w:rsid w:val="00DF7063"/>
    <w:rsid w:val="00DF7DAE"/>
    <w:rsid w:val="00E26376"/>
    <w:rsid w:val="00E30D12"/>
    <w:rsid w:val="00E518B3"/>
    <w:rsid w:val="00E55B9E"/>
    <w:rsid w:val="00E55CA2"/>
    <w:rsid w:val="00E71138"/>
    <w:rsid w:val="00E71EE4"/>
    <w:rsid w:val="00E74A0A"/>
    <w:rsid w:val="00E861BB"/>
    <w:rsid w:val="00EA394A"/>
    <w:rsid w:val="00EB33EE"/>
    <w:rsid w:val="00EB4076"/>
    <w:rsid w:val="00EB40F1"/>
    <w:rsid w:val="00EB5004"/>
    <w:rsid w:val="00EC4893"/>
    <w:rsid w:val="00EC492F"/>
    <w:rsid w:val="00EC5AEA"/>
    <w:rsid w:val="00ED7918"/>
    <w:rsid w:val="00EE12B6"/>
    <w:rsid w:val="00EE508B"/>
    <w:rsid w:val="00EF6600"/>
    <w:rsid w:val="00F02B15"/>
    <w:rsid w:val="00F1418B"/>
    <w:rsid w:val="00F14A4F"/>
    <w:rsid w:val="00F14B06"/>
    <w:rsid w:val="00F25B18"/>
    <w:rsid w:val="00F266B7"/>
    <w:rsid w:val="00F3114C"/>
    <w:rsid w:val="00F320A8"/>
    <w:rsid w:val="00F35710"/>
    <w:rsid w:val="00F36BE7"/>
    <w:rsid w:val="00F40449"/>
    <w:rsid w:val="00F47B2C"/>
    <w:rsid w:val="00F6572E"/>
    <w:rsid w:val="00F7607E"/>
    <w:rsid w:val="00F83A74"/>
    <w:rsid w:val="00F8725F"/>
    <w:rsid w:val="00F90198"/>
    <w:rsid w:val="00FA32CA"/>
    <w:rsid w:val="00FA5681"/>
    <w:rsid w:val="00FB72A1"/>
    <w:rsid w:val="00FC72B4"/>
    <w:rsid w:val="00FE24EF"/>
    <w:rsid w:val="00FF369E"/>
    <w:rsid w:val="00FF3F44"/>
    <w:rsid w:val="00FF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E0A9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qFormat/>
    <w:rsid w:val="006428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6476EF"/>
    <w:rPr>
      <w:color w:val="0000FF"/>
      <w:u w:val="single"/>
    </w:rPr>
  </w:style>
  <w:style w:type="paragraph" w:customStyle="1" w:styleId="ConsPlusNormal">
    <w:name w:val="ConsPlusNormal"/>
    <w:rsid w:val="006476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36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A22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2CD52-DC2C-457E-83DB-F7A576A2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Павловна Бухтоярова</dc:creator>
  <cp:lastModifiedBy>svf</cp:lastModifiedBy>
  <cp:revision>2</cp:revision>
  <cp:lastPrinted>2020-01-31T04:05:00Z</cp:lastPrinted>
  <dcterms:created xsi:type="dcterms:W3CDTF">2021-02-18T02:40:00Z</dcterms:created>
  <dcterms:modified xsi:type="dcterms:W3CDTF">2021-02-18T02:40:00Z</dcterms:modified>
</cp:coreProperties>
</file>