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944D3D" w:rsidRDefault="004D1663" w:rsidP="00D27B9A">
      <w:pPr>
        <w:jc w:val="center"/>
        <w:rPr>
          <w:b/>
          <w:sz w:val="26"/>
          <w:szCs w:val="26"/>
        </w:rPr>
      </w:pPr>
      <w:r w:rsidRPr="00944D3D">
        <w:rPr>
          <w:b/>
          <w:sz w:val="26"/>
          <w:szCs w:val="26"/>
        </w:rPr>
        <w:t>Годовой о</w:t>
      </w:r>
      <w:r w:rsidR="003B1383" w:rsidRPr="00944D3D">
        <w:rPr>
          <w:b/>
          <w:sz w:val="26"/>
          <w:szCs w:val="26"/>
        </w:rPr>
        <w:t>тчет</w:t>
      </w:r>
    </w:p>
    <w:p w:rsidR="00B1687B" w:rsidRPr="00944D3D" w:rsidRDefault="003B1383" w:rsidP="00D27B9A">
      <w:pPr>
        <w:jc w:val="center"/>
        <w:rPr>
          <w:b/>
          <w:sz w:val="26"/>
          <w:szCs w:val="26"/>
        </w:rPr>
      </w:pPr>
      <w:r w:rsidRPr="00944D3D">
        <w:rPr>
          <w:b/>
          <w:sz w:val="26"/>
          <w:szCs w:val="26"/>
        </w:rPr>
        <w:t xml:space="preserve"> о реализации </w:t>
      </w:r>
      <w:r w:rsidRPr="00944D3D">
        <w:rPr>
          <w:b/>
          <w:bCs/>
          <w:sz w:val="26"/>
          <w:szCs w:val="26"/>
        </w:rPr>
        <w:t>муниципальной программы</w:t>
      </w:r>
      <w:r w:rsidRPr="00944D3D">
        <w:rPr>
          <w:b/>
          <w:sz w:val="26"/>
          <w:szCs w:val="26"/>
        </w:rPr>
        <w:t xml:space="preserve"> «Комплексные меры противодействия злоупотреблению наркотиками и их незаконному обороту в городе</w:t>
      </w:r>
      <w:r w:rsidR="00274201" w:rsidRPr="00944D3D">
        <w:rPr>
          <w:b/>
          <w:sz w:val="26"/>
          <w:szCs w:val="26"/>
        </w:rPr>
        <w:t xml:space="preserve"> Рубцовске» на 2018 - 2020</w:t>
      </w:r>
      <w:r w:rsidR="003372AA" w:rsidRPr="00944D3D">
        <w:rPr>
          <w:b/>
          <w:sz w:val="26"/>
          <w:szCs w:val="26"/>
        </w:rPr>
        <w:t xml:space="preserve"> годы</w:t>
      </w:r>
    </w:p>
    <w:p w:rsidR="003B1383" w:rsidRPr="00944D3D" w:rsidRDefault="003B1383" w:rsidP="00D27B9A">
      <w:pPr>
        <w:jc w:val="center"/>
        <w:rPr>
          <w:b/>
          <w:sz w:val="26"/>
          <w:szCs w:val="26"/>
        </w:rPr>
      </w:pPr>
      <w:r w:rsidRPr="00944D3D">
        <w:rPr>
          <w:b/>
          <w:bCs/>
          <w:sz w:val="26"/>
          <w:szCs w:val="26"/>
        </w:rPr>
        <w:t>за 201</w:t>
      </w:r>
      <w:r w:rsidR="002D66CD" w:rsidRPr="00944D3D">
        <w:rPr>
          <w:b/>
          <w:bCs/>
          <w:sz w:val="26"/>
          <w:szCs w:val="26"/>
        </w:rPr>
        <w:t>9</w:t>
      </w:r>
      <w:r w:rsidR="00274201" w:rsidRPr="00944D3D">
        <w:rPr>
          <w:b/>
          <w:bCs/>
          <w:sz w:val="26"/>
          <w:szCs w:val="26"/>
        </w:rPr>
        <w:t xml:space="preserve"> год</w:t>
      </w:r>
    </w:p>
    <w:p w:rsidR="003B1383" w:rsidRPr="00944D3D" w:rsidRDefault="003B1383" w:rsidP="003B1383">
      <w:pPr>
        <w:jc w:val="both"/>
        <w:rPr>
          <w:bCs/>
          <w:sz w:val="26"/>
          <w:szCs w:val="26"/>
        </w:rPr>
      </w:pPr>
    </w:p>
    <w:p w:rsidR="00B1687B" w:rsidRPr="00944D3D" w:rsidRDefault="00A005A0" w:rsidP="00DE61DA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В целях </w:t>
      </w:r>
      <w:proofErr w:type="gramStart"/>
      <w:r w:rsidRPr="00944D3D">
        <w:rPr>
          <w:sz w:val="26"/>
          <w:szCs w:val="26"/>
        </w:rPr>
        <w:t>создания эффективной системы профилактики немедицинского потребления наркотиков</w:t>
      </w:r>
      <w:proofErr w:type="gramEnd"/>
      <w:r w:rsidRPr="00944D3D">
        <w:rPr>
          <w:sz w:val="26"/>
          <w:szCs w:val="26"/>
        </w:rPr>
        <w:t xml:space="preserve"> </w:t>
      </w:r>
      <w:r w:rsidRPr="00944D3D">
        <w:rPr>
          <w:sz w:val="26"/>
          <w:szCs w:val="26"/>
          <w:lang w:eastAsia="en-US"/>
        </w:rPr>
        <w:t>на территории города Рубцовска</w:t>
      </w:r>
      <w:r w:rsidRPr="00944D3D">
        <w:rPr>
          <w:bCs/>
          <w:sz w:val="26"/>
          <w:szCs w:val="26"/>
        </w:rPr>
        <w:t xml:space="preserve"> разработана </w:t>
      </w:r>
      <w:r w:rsidR="00B1687B" w:rsidRPr="00944D3D">
        <w:rPr>
          <w:bCs/>
          <w:sz w:val="26"/>
          <w:szCs w:val="26"/>
        </w:rPr>
        <w:t xml:space="preserve">и </w:t>
      </w:r>
      <w:r w:rsidR="00B1687B" w:rsidRPr="00944D3D">
        <w:rPr>
          <w:sz w:val="26"/>
          <w:szCs w:val="26"/>
        </w:rPr>
        <w:t xml:space="preserve">утверждена постановлением Администрации города Рубцовска Алтайского края от 03.10.2017 № 4852 </w:t>
      </w:r>
      <w:r w:rsidRPr="00944D3D">
        <w:rPr>
          <w:bCs/>
          <w:sz w:val="26"/>
          <w:szCs w:val="26"/>
        </w:rPr>
        <w:t>м</w:t>
      </w:r>
      <w:r w:rsidR="0032510B" w:rsidRPr="00944D3D">
        <w:rPr>
          <w:bCs/>
          <w:sz w:val="26"/>
          <w:szCs w:val="26"/>
        </w:rPr>
        <w:t xml:space="preserve">униципальная </w:t>
      </w:r>
      <w:r w:rsidR="00DE61DA" w:rsidRPr="00944D3D">
        <w:rPr>
          <w:bCs/>
          <w:sz w:val="26"/>
          <w:szCs w:val="26"/>
        </w:rPr>
        <w:t xml:space="preserve">программа </w:t>
      </w:r>
      <w:r w:rsidR="00DE61DA" w:rsidRPr="00944D3D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  на 2018 – 2020 годы</w:t>
      </w:r>
      <w:r w:rsidR="00387866" w:rsidRPr="00944D3D">
        <w:rPr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(далее – Программа)</w:t>
      </w:r>
      <w:r w:rsidR="00B1687B" w:rsidRPr="00944D3D">
        <w:rPr>
          <w:sz w:val="26"/>
          <w:szCs w:val="26"/>
        </w:rPr>
        <w:t>.</w:t>
      </w:r>
      <w:r w:rsidR="00387866" w:rsidRPr="00944D3D">
        <w:rPr>
          <w:sz w:val="26"/>
          <w:szCs w:val="26"/>
        </w:rPr>
        <w:t xml:space="preserve"> </w:t>
      </w:r>
    </w:p>
    <w:p w:rsidR="002D66CD" w:rsidRPr="00944D3D" w:rsidRDefault="00B1687B" w:rsidP="002D66CD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944D3D">
        <w:rPr>
          <w:sz w:val="26"/>
          <w:szCs w:val="26"/>
          <w:shd w:val="clear" w:color="auto" w:fill="FFFFFF"/>
        </w:rPr>
        <w:t xml:space="preserve"> </w:t>
      </w:r>
    </w:p>
    <w:p w:rsidR="00AD7E94" w:rsidRPr="00944D3D" w:rsidRDefault="00AD7E94" w:rsidP="002D66CD">
      <w:pPr>
        <w:pStyle w:val="a7"/>
        <w:ind w:firstLine="709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>повышение уровня межведомственного взаимодействия в сфере профилактики наркомании;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проведение пропагандистских мероприятий, 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 xml:space="preserve">осуществление мер по противодействию злоупотреблению наркотиками и их незаконному обороту в городе; 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AD7E94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организация профилактической работы в организованных (образовательных и трудовых) коллективах;</w:t>
      </w:r>
    </w:p>
    <w:p w:rsidR="00AD7E94" w:rsidRPr="00944D3D" w:rsidRDefault="002D66CD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вовлечение детей, подростков, молодежи, институтов гражданского общества, общественных объединений в антинаркотическую деятельность, поддержка       волонтерского   движения;</w:t>
      </w:r>
    </w:p>
    <w:p w:rsidR="00B1687B" w:rsidRPr="00944D3D" w:rsidRDefault="002D66CD" w:rsidP="002D66CD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AD7E94" w:rsidRPr="00944D3D">
        <w:rPr>
          <w:sz w:val="26"/>
          <w:szCs w:val="26"/>
        </w:rPr>
        <w:t>формирование  психологического иммунитета к потреблению наркотиков у детей школьного возраста, их родителей и учителей.</w:t>
      </w:r>
    </w:p>
    <w:p w:rsidR="00BA140F" w:rsidRPr="00944D3D" w:rsidRDefault="00AD7E94" w:rsidP="004D1663">
      <w:pPr>
        <w:suppressAutoHyphens/>
        <w:ind w:right="69" w:firstLine="709"/>
        <w:jc w:val="both"/>
        <w:rPr>
          <w:sz w:val="26"/>
          <w:szCs w:val="26"/>
          <w:lang w:eastAsia="ar-SA"/>
        </w:rPr>
      </w:pPr>
      <w:r w:rsidRPr="00944D3D">
        <w:rPr>
          <w:sz w:val="26"/>
          <w:szCs w:val="26"/>
          <w:lang w:eastAsia="ar-SA"/>
        </w:rPr>
        <w:t xml:space="preserve">Финансирование мероприятий Программы </w:t>
      </w:r>
      <w:r w:rsidR="004D1663" w:rsidRPr="00944D3D">
        <w:rPr>
          <w:sz w:val="26"/>
          <w:szCs w:val="26"/>
          <w:lang w:eastAsia="ar-SA"/>
        </w:rPr>
        <w:t xml:space="preserve">осуществляется </w:t>
      </w:r>
      <w:r w:rsidRPr="00944D3D">
        <w:rPr>
          <w:sz w:val="26"/>
          <w:szCs w:val="26"/>
          <w:lang w:eastAsia="ar-SA"/>
        </w:rPr>
        <w:t>за счет средств бюджета города</w:t>
      </w:r>
      <w:r w:rsidR="004D1663" w:rsidRPr="00944D3D">
        <w:rPr>
          <w:sz w:val="26"/>
          <w:szCs w:val="26"/>
          <w:lang w:eastAsia="ar-SA"/>
        </w:rPr>
        <w:t>, о</w:t>
      </w:r>
      <w:r w:rsidRPr="00944D3D">
        <w:rPr>
          <w:sz w:val="26"/>
          <w:szCs w:val="26"/>
          <w:lang w:eastAsia="ar-SA"/>
        </w:rPr>
        <w:t>бщий объем</w:t>
      </w:r>
      <w:r w:rsidR="004D1663" w:rsidRPr="00944D3D">
        <w:rPr>
          <w:sz w:val="26"/>
          <w:szCs w:val="26"/>
          <w:lang w:eastAsia="ar-SA"/>
        </w:rPr>
        <w:t xml:space="preserve"> </w:t>
      </w:r>
      <w:r w:rsidRPr="00944D3D">
        <w:rPr>
          <w:sz w:val="26"/>
          <w:szCs w:val="26"/>
          <w:lang w:eastAsia="ar-SA"/>
        </w:rPr>
        <w:t xml:space="preserve">на 2018-2020 годы </w:t>
      </w:r>
      <w:r w:rsidR="004D1663" w:rsidRPr="00944D3D">
        <w:rPr>
          <w:sz w:val="26"/>
          <w:szCs w:val="26"/>
          <w:lang w:eastAsia="ar-SA"/>
        </w:rPr>
        <w:t>запланирован</w:t>
      </w:r>
      <w:r w:rsidRPr="00944D3D">
        <w:rPr>
          <w:sz w:val="26"/>
          <w:szCs w:val="26"/>
          <w:lang w:eastAsia="ar-SA"/>
        </w:rPr>
        <w:t xml:space="preserve"> в размере </w:t>
      </w:r>
      <w:r w:rsidR="00BA140F" w:rsidRPr="00944D3D">
        <w:rPr>
          <w:sz w:val="26"/>
          <w:szCs w:val="26"/>
          <w:lang w:eastAsia="ar-SA"/>
        </w:rPr>
        <w:t>633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руб., в т</w:t>
      </w:r>
      <w:r w:rsidR="004D1663" w:rsidRPr="00944D3D">
        <w:rPr>
          <w:sz w:val="26"/>
          <w:szCs w:val="26"/>
          <w:lang w:eastAsia="ar-SA"/>
        </w:rPr>
        <w:t>ом числе</w:t>
      </w:r>
      <w:r w:rsidRPr="00944D3D">
        <w:rPr>
          <w:sz w:val="26"/>
          <w:szCs w:val="26"/>
          <w:lang w:eastAsia="ar-SA"/>
        </w:rPr>
        <w:t xml:space="preserve"> по годам: 2018</w:t>
      </w:r>
      <w:r w:rsidR="002E1141" w:rsidRPr="00944D3D">
        <w:rPr>
          <w:sz w:val="26"/>
          <w:szCs w:val="26"/>
          <w:lang w:eastAsia="ar-SA"/>
        </w:rPr>
        <w:t xml:space="preserve">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20</w:t>
      </w:r>
      <w:r w:rsidR="00BA140F" w:rsidRPr="00944D3D">
        <w:rPr>
          <w:sz w:val="26"/>
          <w:szCs w:val="26"/>
          <w:lang w:eastAsia="ar-SA"/>
        </w:rPr>
        <w:t>8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руб.; 2019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</w:t>
      </w:r>
      <w:r w:rsidR="00BA140F" w:rsidRPr="00944D3D">
        <w:rPr>
          <w:sz w:val="26"/>
          <w:szCs w:val="26"/>
          <w:lang w:eastAsia="ar-SA"/>
        </w:rPr>
        <w:t>10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руб.; 2020 </w:t>
      </w:r>
      <w:r w:rsidR="00EF1A5D" w:rsidRPr="00944D3D">
        <w:rPr>
          <w:sz w:val="26"/>
          <w:szCs w:val="26"/>
          <w:lang w:eastAsia="ar-SA"/>
        </w:rPr>
        <w:t>–</w:t>
      </w:r>
      <w:r w:rsidRPr="00944D3D">
        <w:rPr>
          <w:sz w:val="26"/>
          <w:szCs w:val="26"/>
          <w:lang w:eastAsia="ar-SA"/>
        </w:rPr>
        <w:t xml:space="preserve"> 215</w:t>
      </w:r>
      <w:r w:rsidR="00EF1A5D" w:rsidRPr="00944D3D">
        <w:rPr>
          <w:sz w:val="26"/>
          <w:szCs w:val="26"/>
          <w:lang w:eastAsia="ar-SA"/>
        </w:rPr>
        <w:t>,0</w:t>
      </w:r>
      <w:r w:rsidRPr="00944D3D">
        <w:rPr>
          <w:sz w:val="26"/>
          <w:szCs w:val="26"/>
          <w:lang w:eastAsia="ar-SA"/>
        </w:rPr>
        <w:t xml:space="preserve"> тыс. руб.</w:t>
      </w:r>
      <w:r w:rsidR="00EF1A5D" w:rsidRPr="00944D3D">
        <w:rPr>
          <w:sz w:val="26"/>
          <w:szCs w:val="26"/>
          <w:lang w:eastAsia="ar-SA"/>
        </w:rPr>
        <w:t xml:space="preserve"> </w:t>
      </w:r>
    </w:p>
    <w:p w:rsidR="00BA140F" w:rsidRPr="00944D3D" w:rsidRDefault="00305E0D" w:rsidP="00DE61DA">
      <w:pPr>
        <w:ind w:firstLine="708"/>
        <w:jc w:val="both"/>
        <w:rPr>
          <w:sz w:val="26"/>
          <w:szCs w:val="26"/>
        </w:rPr>
      </w:pPr>
      <w:proofErr w:type="gramStart"/>
      <w:r w:rsidRPr="00944D3D">
        <w:rPr>
          <w:sz w:val="26"/>
          <w:szCs w:val="26"/>
        </w:rPr>
        <w:t xml:space="preserve">В </w:t>
      </w:r>
      <w:r w:rsidR="003372AA" w:rsidRPr="00944D3D">
        <w:rPr>
          <w:sz w:val="26"/>
          <w:szCs w:val="26"/>
        </w:rPr>
        <w:t xml:space="preserve">соответствии с решением Рубцовского городского Совета депутатов Алтайского края от </w:t>
      </w:r>
      <w:r w:rsidR="002D66CD" w:rsidRPr="00944D3D">
        <w:rPr>
          <w:sz w:val="26"/>
          <w:szCs w:val="26"/>
        </w:rPr>
        <w:t xml:space="preserve">20.12.2018 № 224 «О бюджете муниципального образования город Рубцовск Алтайского края на 2019 год» </w:t>
      </w:r>
      <w:r w:rsidR="003372AA" w:rsidRPr="00944D3D">
        <w:rPr>
          <w:sz w:val="26"/>
          <w:szCs w:val="26"/>
        </w:rPr>
        <w:t>в связи с изменением объема финансирования</w:t>
      </w:r>
      <w:r w:rsidR="00B1687B" w:rsidRPr="00944D3D">
        <w:rPr>
          <w:sz w:val="26"/>
          <w:szCs w:val="26"/>
        </w:rPr>
        <w:t xml:space="preserve"> муниципальных программ</w:t>
      </w:r>
      <w:r w:rsidR="003372AA" w:rsidRPr="00944D3D">
        <w:rPr>
          <w:sz w:val="26"/>
          <w:szCs w:val="26"/>
        </w:rPr>
        <w:t xml:space="preserve"> </w:t>
      </w:r>
      <w:r w:rsidR="00B1687B" w:rsidRPr="00944D3D">
        <w:rPr>
          <w:rStyle w:val="FontStyle17"/>
          <w:sz w:val="26"/>
          <w:szCs w:val="26"/>
        </w:rPr>
        <w:t xml:space="preserve">постановлением Администрации города Рубцовска Алтайского края от </w:t>
      </w:r>
      <w:r w:rsidR="002D66CD" w:rsidRPr="00944D3D">
        <w:rPr>
          <w:sz w:val="26"/>
          <w:szCs w:val="26"/>
        </w:rPr>
        <w:t xml:space="preserve">06.02.2019 № 232 </w:t>
      </w:r>
      <w:r w:rsidR="003372AA" w:rsidRPr="00944D3D">
        <w:rPr>
          <w:sz w:val="26"/>
          <w:szCs w:val="26"/>
        </w:rPr>
        <w:t xml:space="preserve">в </w:t>
      </w:r>
      <w:r w:rsidR="004D1663" w:rsidRPr="00944D3D">
        <w:rPr>
          <w:sz w:val="26"/>
          <w:szCs w:val="26"/>
        </w:rPr>
        <w:t xml:space="preserve">данную </w:t>
      </w:r>
      <w:r w:rsidR="003372AA" w:rsidRPr="00944D3D">
        <w:rPr>
          <w:sz w:val="26"/>
          <w:szCs w:val="26"/>
        </w:rPr>
        <w:t>П</w:t>
      </w:r>
      <w:r w:rsidRPr="00944D3D">
        <w:rPr>
          <w:sz w:val="26"/>
          <w:szCs w:val="26"/>
        </w:rPr>
        <w:t xml:space="preserve">рограмму </w:t>
      </w:r>
      <w:r w:rsidR="00B1687B" w:rsidRPr="00944D3D">
        <w:rPr>
          <w:sz w:val="26"/>
          <w:szCs w:val="26"/>
        </w:rPr>
        <w:t xml:space="preserve">были </w:t>
      </w:r>
      <w:r w:rsidRPr="00944D3D">
        <w:rPr>
          <w:sz w:val="26"/>
          <w:szCs w:val="26"/>
        </w:rPr>
        <w:t>вн</w:t>
      </w:r>
      <w:r w:rsidR="00B1687B" w:rsidRPr="00944D3D">
        <w:rPr>
          <w:sz w:val="26"/>
          <w:szCs w:val="26"/>
        </w:rPr>
        <w:t>есены</w:t>
      </w:r>
      <w:r w:rsidRPr="00944D3D">
        <w:rPr>
          <w:sz w:val="26"/>
          <w:szCs w:val="26"/>
        </w:rPr>
        <w:t xml:space="preserve"> изменения</w:t>
      </w:r>
      <w:r w:rsidR="00B1687B" w:rsidRPr="00944D3D">
        <w:rPr>
          <w:sz w:val="26"/>
          <w:szCs w:val="26"/>
        </w:rPr>
        <w:t xml:space="preserve"> в части ее </w:t>
      </w:r>
      <w:r w:rsidR="004D1663" w:rsidRPr="00944D3D">
        <w:rPr>
          <w:sz w:val="26"/>
          <w:szCs w:val="26"/>
        </w:rPr>
        <w:t xml:space="preserve">финансовых ресурсов </w:t>
      </w:r>
      <w:r w:rsidR="002D66CD" w:rsidRPr="00944D3D">
        <w:rPr>
          <w:sz w:val="26"/>
          <w:szCs w:val="26"/>
        </w:rPr>
        <w:t>на 2019</w:t>
      </w:r>
      <w:r w:rsidR="00AD7E94" w:rsidRPr="00944D3D">
        <w:rPr>
          <w:sz w:val="26"/>
          <w:szCs w:val="26"/>
        </w:rPr>
        <w:t xml:space="preserve"> год</w:t>
      </w:r>
      <w:r w:rsidRPr="00944D3D">
        <w:rPr>
          <w:sz w:val="26"/>
          <w:szCs w:val="26"/>
        </w:rPr>
        <w:t>.</w:t>
      </w:r>
      <w:proofErr w:type="gramEnd"/>
    </w:p>
    <w:p w:rsidR="00DE61DA" w:rsidRPr="00944D3D" w:rsidRDefault="00AD7E94" w:rsidP="00DE61DA">
      <w:pPr>
        <w:ind w:firstLine="708"/>
        <w:jc w:val="both"/>
        <w:rPr>
          <w:sz w:val="26"/>
          <w:szCs w:val="26"/>
        </w:rPr>
      </w:pPr>
      <w:r w:rsidRPr="00944D3D">
        <w:rPr>
          <w:rStyle w:val="FontStyle17"/>
          <w:sz w:val="26"/>
          <w:szCs w:val="26"/>
        </w:rPr>
        <w:t>О</w:t>
      </w:r>
      <w:r w:rsidR="00DE61DA" w:rsidRPr="00944D3D">
        <w:rPr>
          <w:rStyle w:val="FontStyle17"/>
          <w:sz w:val="26"/>
          <w:szCs w:val="26"/>
        </w:rPr>
        <w:t xml:space="preserve">бъем финансирования Программы </w:t>
      </w:r>
      <w:r w:rsidR="002D66CD" w:rsidRPr="00944D3D">
        <w:rPr>
          <w:rStyle w:val="FontStyle17"/>
          <w:sz w:val="26"/>
          <w:szCs w:val="26"/>
        </w:rPr>
        <w:t>на 2019</w:t>
      </w:r>
      <w:r w:rsidRPr="00944D3D">
        <w:rPr>
          <w:rStyle w:val="FontStyle17"/>
          <w:sz w:val="26"/>
          <w:szCs w:val="26"/>
        </w:rPr>
        <w:t xml:space="preserve"> год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BA140F" w:rsidRPr="00944D3D">
        <w:rPr>
          <w:rStyle w:val="FontStyle17"/>
          <w:sz w:val="26"/>
          <w:szCs w:val="26"/>
        </w:rPr>
        <w:t xml:space="preserve">по плану </w:t>
      </w:r>
      <w:r w:rsidR="00DE61DA" w:rsidRPr="00944D3D">
        <w:rPr>
          <w:rStyle w:val="FontStyle17"/>
          <w:sz w:val="26"/>
          <w:szCs w:val="26"/>
        </w:rPr>
        <w:t>составил 207,0 тыс.</w:t>
      </w:r>
      <w:r w:rsidR="00305E0D" w:rsidRPr="00944D3D">
        <w:rPr>
          <w:rStyle w:val="FontStyle17"/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руб., фактически</w:t>
      </w:r>
      <w:r w:rsidR="004D1663" w:rsidRPr="00944D3D">
        <w:rPr>
          <w:rStyle w:val="FontStyle17"/>
          <w:sz w:val="26"/>
          <w:szCs w:val="26"/>
        </w:rPr>
        <w:t xml:space="preserve"> профинансировано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2D66CD" w:rsidRPr="00944D3D">
        <w:rPr>
          <w:rStyle w:val="FontStyle17"/>
          <w:sz w:val="26"/>
          <w:szCs w:val="26"/>
        </w:rPr>
        <w:t>на 99,3</w:t>
      </w:r>
      <w:r w:rsidR="004D1663" w:rsidRPr="00944D3D">
        <w:rPr>
          <w:rStyle w:val="FontStyle17"/>
          <w:sz w:val="26"/>
          <w:szCs w:val="26"/>
        </w:rPr>
        <w:t>% (</w:t>
      </w:r>
      <w:r w:rsidR="002D66CD" w:rsidRPr="00944D3D">
        <w:rPr>
          <w:rStyle w:val="FontStyle17"/>
          <w:sz w:val="26"/>
          <w:szCs w:val="26"/>
        </w:rPr>
        <w:t>205,6</w:t>
      </w:r>
      <w:r w:rsidR="00DE61DA" w:rsidRPr="00944D3D">
        <w:rPr>
          <w:rStyle w:val="FontStyle17"/>
          <w:sz w:val="26"/>
          <w:szCs w:val="26"/>
        </w:rPr>
        <w:t xml:space="preserve"> тыс.</w:t>
      </w:r>
      <w:r w:rsidR="00305E0D" w:rsidRPr="00944D3D">
        <w:rPr>
          <w:rStyle w:val="FontStyle17"/>
          <w:sz w:val="26"/>
          <w:szCs w:val="26"/>
        </w:rPr>
        <w:t xml:space="preserve"> </w:t>
      </w:r>
      <w:r w:rsidR="00DE61DA" w:rsidRPr="00944D3D">
        <w:rPr>
          <w:rStyle w:val="FontStyle17"/>
          <w:sz w:val="26"/>
          <w:szCs w:val="26"/>
        </w:rPr>
        <w:t>руб.</w:t>
      </w:r>
      <w:r w:rsidR="004D1663" w:rsidRPr="00944D3D">
        <w:rPr>
          <w:rStyle w:val="FontStyle17"/>
          <w:sz w:val="26"/>
          <w:szCs w:val="26"/>
        </w:rPr>
        <w:t>).</w:t>
      </w:r>
      <w:r w:rsidR="00DE61DA" w:rsidRPr="00944D3D">
        <w:rPr>
          <w:rStyle w:val="FontStyle17"/>
          <w:sz w:val="26"/>
          <w:szCs w:val="26"/>
        </w:rPr>
        <w:t xml:space="preserve"> </w:t>
      </w:r>
      <w:r w:rsidR="00305E0D" w:rsidRPr="00944D3D">
        <w:rPr>
          <w:rStyle w:val="FontStyle17"/>
          <w:sz w:val="26"/>
          <w:szCs w:val="26"/>
        </w:rPr>
        <w:t xml:space="preserve"> </w:t>
      </w:r>
    </w:p>
    <w:p w:rsidR="00DE61DA" w:rsidRPr="00944D3D" w:rsidRDefault="00DE61DA" w:rsidP="00DE61DA">
      <w:pPr>
        <w:ind w:firstLine="708"/>
        <w:jc w:val="both"/>
        <w:rPr>
          <w:sz w:val="26"/>
          <w:szCs w:val="26"/>
          <w:shd w:val="clear" w:color="auto" w:fill="FFFFFF"/>
        </w:rPr>
      </w:pPr>
      <w:r w:rsidRPr="00944D3D">
        <w:rPr>
          <w:sz w:val="26"/>
          <w:szCs w:val="26"/>
        </w:rPr>
        <w:t xml:space="preserve">В рамках Программы </w:t>
      </w:r>
      <w:r w:rsidR="00305E0D" w:rsidRPr="00944D3D">
        <w:rPr>
          <w:sz w:val="26"/>
          <w:szCs w:val="26"/>
        </w:rPr>
        <w:t xml:space="preserve">ответственный исполнитель МКУ «Управление культуры, спорта и молодежной политики» </w:t>
      </w:r>
      <w:proofErr w:type="gramStart"/>
      <w:r w:rsidR="00305E0D" w:rsidRPr="00944D3D">
        <w:rPr>
          <w:sz w:val="26"/>
          <w:szCs w:val="26"/>
        </w:rPr>
        <w:t>г</w:t>
      </w:r>
      <w:proofErr w:type="gramEnd"/>
      <w:r w:rsidR="00305E0D" w:rsidRPr="00944D3D">
        <w:rPr>
          <w:sz w:val="26"/>
          <w:szCs w:val="26"/>
        </w:rPr>
        <w:t>. Рубцовска взаимодействуе</w:t>
      </w:r>
      <w:r w:rsidRPr="00944D3D">
        <w:rPr>
          <w:sz w:val="26"/>
          <w:szCs w:val="26"/>
        </w:rPr>
        <w:t>т с</w:t>
      </w:r>
      <w:r w:rsidR="00305E0D" w:rsidRPr="00944D3D">
        <w:rPr>
          <w:sz w:val="26"/>
          <w:szCs w:val="26"/>
        </w:rPr>
        <w:t xml:space="preserve"> соисполнителями Программы</w:t>
      </w:r>
      <w:r w:rsidR="00752A08" w:rsidRPr="00944D3D">
        <w:rPr>
          <w:sz w:val="26"/>
          <w:szCs w:val="26"/>
        </w:rPr>
        <w:t>:</w:t>
      </w:r>
      <w:r w:rsidR="00305E0D" w:rsidRPr="00944D3D">
        <w:rPr>
          <w:sz w:val="26"/>
          <w:szCs w:val="26"/>
        </w:rPr>
        <w:t xml:space="preserve"> </w:t>
      </w:r>
      <w:proofErr w:type="gramStart"/>
      <w:r w:rsidR="00752A08" w:rsidRPr="00944D3D">
        <w:rPr>
          <w:sz w:val="26"/>
          <w:szCs w:val="26"/>
        </w:rPr>
        <w:t xml:space="preserve">МКУ «Управление образования» г. Рубцовска, управлением Администрации города Рубцовска по жилищно-коммунальному </w:t>
      </w:r>
      <w:r w:rsidR="00752A08" w:rsidRPr="00944D3D">
        <w:rPr>
          <w:sz w:val="26"/>
          <w:szCs w:val="26"/>
        </w:rPr>
        <w:lastRenderedPageBreak/>
        <w:t>хозяйству и экологии, пресс-службой Администрации города Рубцовска Алтайского края, учреждениями, подведомственными МКУ «Управление культуры, спорта и молодежной политики» г. Рубцовска</w:t>
      </w:r>
      <w:r w:rsidR="00014857" w:rsidRPr="00944D3D">
        <w:rPr>
          <w:sz w:val="26"/>
          <w:szCs w:val="26"/>
        </w:rPr>
        <w:t>, а также</w:t>
      </w:r>
      <w:r w:rsidRPr="00944D3D">
        <w:rPr>
          <w:sz w:val="26"/>
          <w:szCs w:val="26"/>
        </w:rPr>
        <w:t xml:space="preserve"> представителями правоохранительных органов, комиссией по делам несовершеннолетних и защите их прав, КГБУЗ «Наркодиспансер Рубцовск», </w:t>
      </w:r>
      <w:r w:rsidRPr="00944D3D">
        <w:rPr>
          <w:sz w:val="26"/>
          <w:szCs w:val="26"/>
          <w:shd w:val="clear" w:color="auto" w:fill="FFFFFF"/>
        </w:rPr>
        <w:t xml:space="preserve">КГБУЗ «АКЦПБ со СПИДом, филиал в г. Рубцовске». </w:t>
      </w:r>
      <w:proofErr w:type="gramEnd"/>
    </w:p>
    <w:p w:rsidR="00647CFC" w:rsidRPr="00944D3D" w:rsidRDefault="00647CFC" w:rsidP="00647CFC">
      <w:pPr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В рамках реализации Программы в отчетном году с целью  повышения</w:t>
      </w:r>
      <w:r w:rsidR="002D66CD" w:rsidRPr="00944D3D">
        <w:rPr>
          <w:sz w:val="26"/>
          <w:szCs w:val="26"/>
        </w:rPr>
        <w:t xml:space="preserve"> уровня межведомственного взаимодействия в сфере профилактики наркомании</w:t>
      </w:r>
      <w:r w:rsidRPr="00944D3D">
        <w:rPr>
          <w:sz w:val="26"/>
          <w:szCs w:val="26"/>
        </w:rPr>
        <w:t xml:space="preserve"> проведены следующие мероприятия:</w:t>
      </w:r>
    </w:p>
    <w:p w:rsidR="002D66CD" w:rsidRPr="00944D3D" w:rsidRDefault="00145082" w:rsidP="00647CFC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проведено 4 заседания межведомственной комиссии по противодействию злоупотреблению наркотическими средствами и их незаконному обороту (рассмотрено 11 вопросов в сфере профилактики наркомании).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</w:t>
      </w:r>
      <w:r w:rsidRPr="00944D3D">
        <w:rPr>
          <w:sz w:val="26"/>
          <w:szCs w:val="26"/>
        </w:rPr>
        <w:t xml:space="preserve">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</w:r>
      <w:r w:rsidR="00647CFC" w:rsidRPr="00944D3D">
        <w:rPr>
          <w:sz w:val="26"/>
          <w:szCs w:val="26"/>
        </w:rPr>
        <w:t xml:space="preserve"> проведены следующие мероприятия: </w:t>
      </w:r>
    </w:p>
    <w:p w:rsidR="00C417BB" w:rsidRPr="00944D3D" w:rsidRDefault="00C417BB" w:rsidP="00C417BB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школа студенческого актива «Опасность среди нас» (приняли участие 310 чел.);</w:t>
      </w:r>
    </w:p>
    <w:p w:rsidR="00C417BB" w:rsidRPr="00944D3D" w:rsidRDefault="00C417BB" w:rsidP="00C417BB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 xml:space="preserve">профилактические акции в </w:t>
      </w:r>
      <w:r w:rsidRPr="00944D3D">
        <w:rPr>
          <w:bCs/>
          <w:sz w:val="26"/>
          <w:szCs w:val="26"/>
        </w:rPr>
        <w:t xml:space="preserve">загородных оздоровительных детских лагерях с участием специалистов </w:t>
      </w:r>
      <w:r w:rsidRPr="00944D3D">
        <w:rPr>
          <w:sz w:val="26"/>
          <w:szCs w:val="26"/>
          <w:shd w:val="clear" w:color="auto" w:fill="FFFFFF"/>
        </w:rPr>
        <w:t xml:space="preserve">КГБУЗ «АКЦПБ со </w:t>
      </w:r>
      <w:proofErr w:type="spellStart"/>
      <w:r w:rsidRPr="00944D3D">
        <w:rPr>
          <w:sz w:val="26"/>
          <w:szCs w:val="26"/>
          <w:shd w:val="clear" w:color="auto" w:fill="FFFFFF"/>
        </w:rPr>
        <w:t>СПИДом</w:t>
      </w:r>
      <w:proofErr w:type="spellEnd"/>
      <w:r w:rsidRPr="00944D3D">
        <w:rPr>
          <w:sz w:val="26"/>
          <w:szCs w:val="26"/>
          <w:shd w:val="clear" w:color="auto" w:fill="FFFFFF"/>
        </w:rPr>
        <w:t xml:space="preserve">, филиал в </w:t>
      </w:r>
      <w:proofErr w:type="gramStart"/>
      <w:r w:rsidRPr="00944D3D">
        <w:rPr>
          <w:sz w:val="26"/>
          <w:szCs w:val="26"/>
          <w:shd w:val="clear" w:color="auto" w:fill="FFFFFF"/>
        </w:rPr>
        <w:t>г</w:t>
      </w:r>
      <w:proofErr w:type="gramEnd"/>
      <w:r w:rsidRPr="00944D3D">
        <w:rPr>
          <w:sz w:val="26"/>
          <w:szCs w:val="26"/>
          <w:shd w:val="clear" w:color="auto" w:fill="FFFFFF"/>
        </w:rPr>
        <w:t>. Рубцовске»</w:t>
      </w:r>
      <w:r w:rsidRPr="00944D3D">
        <w:rPr>
          <w:bCs/>
          <w:sz w:val="26"/>
          <w:szCs w:val="26"/>
        </w:rPr>
        <w:t xml:space="preserve">, </w:t>
      </w:r>
      <w:r w:rsidRPr="00944D3D">
        <w:rPr>
          <w:sz w:val="26"/>
          <w:szCs w:val="26"/>
          <w:shd w:val="clear" w:color="auto" w:fill="FFFFFF"/>
        </w:rPr>
        <w:t>КГБУЗ «Наркодиспансер Рубцовск»</w:t>
      </w:r>
      <w:r w:rsidRPr="00944D3D">
        <w:rPr>
          <w:bCs/>
          <w:sz w:val="26"/>
          <w:szCs w:val="26"/>
        </w:rPr>
        <w:t>, членов Рубцовской городской молодежной Палаты (приняли участие 215 чел.)</w:t>
      </w:r>
      <w:r w:rsidRPr="00944D3D">
        <w:rPr>
          <w:sz w:val="26"/>
          <w:szCs w:val="26"/>
        </w:rPr>
        <w:t>;</w:t>
      </w:r>
    </w:p>
    <w:p w:rsidR="00647CFC" w:rsidRPr="00944D3D" w:rsidRDefault="00C417BB" w:rsidP="0093221E">
      <w:pPr>
        <w:jc w:val="both"/>
        <w:rPr>
          <w:bCs/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bCs/>
          <w:sz w:val="26"/>
          <w:szCs w:val="26"/>
        </w:rPr>
        <w:t xml:space="preserve">с 1 ноября  по 3 декабря 2019 года на территории города проведена городская акция по профилактике табакокурения, алкоголизма, наркомании и СПИДа «Я выбираю здоровье!».  В рамках акции были объявлены два общегородских конкурса: конкурс видеороликов «Нет вредным привычкам» и конкурс социальных проектов по охране здоровья и пропаганде здорового образа жизни. На конкурс видеороликов «Нет вредным привычкам!» были представлены работы, раскрывающие проблемы зависимостей подростков и пропагандирующие здоровый образ жизни. Вторая номинация была объявлена впервые – это конкурс социальных проектов по охране здоровья. 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осуществления</w:t>
      </w:r>
      <w:r w:rsidRPr="00944D3D">
        <w:rPr>
          <w:sz w:val="26"/>
          <w:szCs w:val="26"/>
        </w:rPr>
        <w:t xml:space="preserve"> мер по противодействию злоупотреблению наркотиками и </w:t>
      </w:r>
      <w:r w:rsidR="00647CFC" w:rsidRPr="00944D3D">
        <w:rPr>
          <w:sz w:val="26"/>
          <w:szCs w:val="26"/>
        </w:rPr>
        <w:t>их незаконному обороту в городе:</w:t>
      </w:r>
      <w:r w:rsidRPr="00944D3D">
        <w:rPr>
          <w:sz w:val="26"/>
          <w:szCs w:val="26"/>
        </w:rPr>
        <w:t xml:space="preserve"> </w:t>
      </w:r>
    </w:p>
    <w:p w:rsidR="0093221E" w:rsidRPr="00944D3D" w:rsidRDefault="0093221E" w:rsidP="0093221E">
      <w:pPr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 xml:space="preserve">студенческими отрядами города Рубцовска совместно с управлением по жилищно-коммунальному хозяйству и экологии, общественной организацией «Новое поколение» в марте, апреле, мае были произведены закрашивания надписей, содержащих информацию о сайтах по распространению наркотических веществ; </w:t>
      </w:r>
    </w:p>
    <w:p w:rsidR="00647CFC" w:rsidRPr="00944D3D" w:rsidRDefault="0093221E" w:rsidP="0093221E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управлением Администрации города Рубцовска по жилищно-коммунальному хозяйству и экологии в рамках реализации Программы между Администрацией города Рубцовска Алтайского края и ООО «</w:t>
      </w:r>
      <w:proofErr w:type="spellStart"/>
      <w:r w:rsidRPr="00944D3D">
        <w:rPr>
          <w:sz w:val="26"/>
          <w:szCs w:val="26"/>
        </w:rPr>
        <w:t>СпецТрансСервис</w:t>
      </w:r>
      <w:proofErr w:type="spellEnd"/>
      <w:r w:rsidRPr="00944D3D">
        <w:rPr>
          <w:sz w:val="26"/>
          <w:szCs w:val="26"/>
        </w:rPr>
        <w:t>» 17.06.2019 заключен муниципальный контракт № 56</w:t>
      </w:r>
      <w:proofErr w:type="gramStart"/>
      <w:r w:rsidRPr="00944D3D">
        <w:rPr>
          <w:sz w:val="26"/>
          <w:szCs w:val="26"/>
        </w:rPr>
        <w:t>/У</w:t>
      </w:r>
      <w:proofErr w:type="gramEnd"/>
      <w:r w:rsidRPr="00944D3D">
        <w:rPr>
          <w:sz w:val="26"/>
          <w:szCs w:val="26"/>
        </w:rPr>
        <w:t xml:space="preserve"> на выполнение работ по уничтожению дикорастущей конопли в 2019 году на общую сумму 98,628 тыс. руб., который выполнен в полном объеме. В рамках данного муниципального контракта произведен выкос дикорастущей конопли на площади 20 тыс. кв. м. Скошенная конопля утилизирована в установленном порядке.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proofErr w:type="gramStart"/>
      <w:r w:rsidR="00647CFC" w:rsidRPr="00944D3D">
        <w:rPr>
          <w:sz w:val="26"/>
          <w:szCs w:val="26"/>
        </w:rPr>
        <w:t>В рамках информационной политики в городских средствах массовой информации по формированию негативного отношения в обществе к немедицинскому потреблению</w:t>
      </w:r>
      <w:proofErr w:type="gramEnd"/>
      <w:r w:rsidR="00647CFC" w:rsidRPr="00944D3D">
        <w:rPr>
          <w:sz w:val="26"/>
          <w:szCs w:val="26"/>
        </w:rPr>
        <w:t xml:space="preserve"> наркотиков:  </w:t>
      </w:r>
    </w:p>
    <w:p w:rsidR="00145082" w:rsidRPr="00944D3D" w:rsidRDefault="00145082" w:rsidP="00145082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lastRenderedPageBreak/>
        <w:t>на официальном сайте Администрации города Рубцовска в информационно-телекоммуникационной сети «Интернет» в 2019 году размещены 12 публикаций, направленных на профилактику употребления наркотических средств;</w:t>
      </w:r>
    </w:p>
    <w:p w:rsidR="00145082" w:rsidRPr="00944D3D" w:rsidRDefault="00145082" w:rsidP="00145082">
      <w:pPr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в газете «Местное время» размещены целевые публикации на запланированную сумму в объеме полторы полосы, программа отработана, отчеты в отдел бухгалтерского учета Администрации города по программе редакцией предоставлены;</w:t>
      </w:r>
    </w:p>
    <w:p w:rsidR="00647CFC" w:rsidRPr="00944D3D" w:rsidRDefault="00145082" w:rsidP="00145082">
      <w:pPr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средства массовой информации города ориентированы на донесение до граждан реальной информации о вреде употребления наркотиков, о профилактических мерах от их воздействия, о пропаганде здорового образа жизни.</w:t>
      </w:r>
    </w:p>
    <w:p w:rsidR="00145082" w:rsidRPr="00944D3D" w:rsidRDefault="00145082" w:rsidP="00C417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 xml:space="preserve">специалистами МКУ «Управление культуры, спорта и молодежной политики» </w:t>
      </w:r>
      <w:proofErr w:type="gramStart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>г</w:t>
      </w:r>
      <w:proofErr w:type="gramEnd"/>
      <w:r w:rsidRPr="00944D3D">
        <w:rPr>
          <w:rFonts w:eastAsiaTheme="minorHAnsi"/>
          <w:b w:val="0"/>
          <w:bCs w:val="0"/>
          <w:sz w:val="26"/>
          <w:szCs w:val="26"/>
          <w:lang w:eastAsia="en-US"/>
        </w:rPr>
        <w:t xml:space="preserve">. Рубцовска регулярно размещалась информация по пропаганде здорового образа жизни и профилактике наркомании, алкоголизма и табакокурения на сайте МКУ «Управление культуры, спорта и молодежной политики» г. Рубцовска, в журнале «Браво Рубцовск». </w:t>
      </w:r>
    </w:p>
    <w:p w:rsidR="002D66CD" w:rsidRPr="00944D3D" w:rsidRDefault="002D66CD" w:rsidP="002D66CD">
      <w:pPr>
        <w:pStyle w:val="a3"/>
        <w:tabs>
          <w:tab w:val="center" w:pos="284"/>
        </w:tabs>
        <w:autoSpaceDE w:val="0"/>
        <w:autoSpaceDN w:val="0"/>
        <w:adjustRightInd w:val="0"/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 xml:space="preserve">В ходе </w:t>
      </w:r>
      <w:r w:rsidRPr="00944D3D">
        <w:rPr>
          <w:sz w:val="26"/>
          <w:szCs w:val="26"/>
        </w:rPr>
        <w:t>профилактической работы в организованных (образовательных и трудовых) коллективах;</w:t>
      </w:r>
    </w:p>
    <w:p w:rsidR="00C417BB" w:rsidRPr="00944D3D" w:rsidRDefault="00C417BB" w:rsidP="00C417BB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проведены рабочие встречи и «круглые» столы студентов ВУЗов, ССУЗов со специалистами учреждений системы профилактики (прияли участие 380 человек); </w:t>
      </w:r>
    </w:p>
    <w:p w:rsidR="00647CFC" w:rsidRPr="00944D3D" w:rsidRDefault="00C417BB" w:rsidP="0093221E">
      <w:pPr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  <w:t>проведены познавательные программы, брейн-ринги, «круглые» столы, часы безопасности, соревнования по брейк-дансу, информационно-художественные программы, игровые программы, слайд-беседы о вреде курения, алкоголизма и наркомании на базе учреждений культуры и спорта (приняло участие более 1700 чел.).</w:t>
      </w:r>
    </w:p>
    <w:p w:rsidR="006F524B" w:rsidRPr="00944D3D" w:rsidRDefault="002D66CD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вовлечения</w:t>
      </w:r>
      <w:r w:rsidRPr="00944D3D">
        <w:rPr>
          <w:sz w:val="26"/>
          <w:szCs w:val="26"/>
        </w:rPr>
        <w:t xml:space="preserve"> детей, подростков, молодежи, институтов гражданского общества, общественных объединений в антинаркотическу</w:t>
      </w:r>
      <w:r w:rsidR="00C417BB" w:rsidRPr="00944D3D">
        <w:rPr>
          <w:sz w:val="26"/>
          <w:szCs w:val="26"/>
        </w:rPr>
        <w:t xml:space="preserve">ю деятельность, поддержка  </w:t>
      </w:r>
      <w:r w:rsidRPr="00944D3D">
        <w:rPr>
          <w:sz w:val="26"/>
          <w:szCs w:val="26"/>
        </w:rPr>
        <w:t>волонтерско</w:t>
      </w:r>
      <w:r w:rsidR="00647CFC" w:rsidRPr="00944D3D">
        <w:rPr>
          <w:sz w:val="26"/>
          <w:szCs w:val="26"/>
        </w:rPr>
        <w:t>го   движения, проведены:</w:t>
      </w:r>
    </w:p>
    <w:p w:rsidR="00647CFC" w:rsidRPr="00944D3D" w:rsidRDefault="0093221E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  <w:t xml:space="preserve">на базе культурно-досуговых учреждений прошли следующие профилактические мероприятия: </w:t>
      </w:r>
      <w:proofErr w:type="gramStart"/>
      <w:r w:rsidRPr="00944D3D">
        <w:rPr>
          <w:sz w:val="26"/>
          <w:szCs w:val="26"/>
        </w:rPr>
        <w:t>«Не окажись в плену» - познавательная программа (Городской Дворец культуры), «К правильному выбору – вместе!» - брейн-ринг в рамках Всесибирского дня профилактики СПИДа (ДЮДК «Черемушки»), вс</w:t>
      </w:r>
      <w:r w:rsidR="006F524B" w:rsidRPr="00944D3D">
        <w:rPr>
          <w:sz w:val="26"/>
          <w:szCs w:val="26"/>
        </w:rPr>
        <w:t>его приняло участие 360 человек;</w:t>
      </w:r>
      <w:r w:rsidRPr="00944D3D">
        <w:rPr>
          <w:sz w:val="26"/>
          <w:szCs w:val="26"/>
        </w:rPr>
        <w:t xml:space="preserve"> </w:t>
      </w:r>
      <w:r w:rsidR="006F524B" w:rsidRPr="00944D3D">
        <w:rPr>
          <w:sz w:val="26"/>
          <w:szCs w:val="26"/>
        </w:rPr>
        <w:t xml:space="preserve"> </w:t>
      </w:r>
      <w:proofErr w:type="gramEnd"/>
    </w:p>
    <w:p w:rsidR="006F524B" w:rsidRPr="00944D3D" w:rsidRDefault="006F524B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  <w:lang w:bidi="ru-RU"/>
        </w:rPr>
        <w:tab/>
      </w:r>
      <w:r w:rsidRPr="00944D3D">
        <w:rPr>
          <w:sz w:val="26"/>
          <w:szCs w:val="26"/>
          <w:lang w:bidi="ru-RU"/>
        </w:rPr>
        <w:tab/>
        <w:t xml:space="preserve">20.01.2019 на Трассе здоровья прошло городское спортивно-массовое мероприятие «День снега», целью которого является приобщение жителей города Рубцовска, в том числе подрастающего поколения, к здоровому образу жизни. </w:t>
      </w:r>
      <w:proofErr w:type="gramStart"/>
      <w:r w:rsidRPr="00944D3D">
        <w:rPr>
          <w:sz w:val="26"/>
          <w:szCs w:val="26"/>
          <w:lang w:bidi="ru-RU"/>
        </w:rPr>
        <w:t xml:space="preserve">В мероприятии приняли участие около 300 человек, в том числе 20 семей. </w:t>
      </w:r>
      <w:r w:rsidRPr="00944D3D">
        <w:rPr>
          <w:sz w:val="26"/>
          <w:szCs w:val="26"/>
        </w:rPr>
        <w:t xml:space="preserve">7.04.2019 в рамках Национального проекта «Демография» и Федерального проекта «Спорт – норма жизни» проведена акция «Каждому городу – маршрут здоровья», в которой приняли участие около 200 человек, в том числе </w:t>
      </w:r>
      <w:proofErr w:type="spellStart"/>
      <w:r w:rsidRPr="00944D3D">
        <w:rPr>
          <w:sz w:val="26"/>
          <w:szCs w:val="26"/>
        </w:rPr>
        <w:t>несовершеннолетниею</w:t>
      </w:r>
      <w:proofErr w:type="spellEnd"/>
      <w:r w:rsidRPr="00944D3D">
        <w:rPr>
          <w:sz w:val="26"/>
          <w:szCs w:val="26"/>
        </w:rPr>
        <w:t>.   4.09.2019 на площади им. В.И. Ленина проведен молодежный флешмоб с велосипедами «В здоровом теле – здоровый дух!».  21.09.2019 прошли</w:t>
      </w:r>
      <w:proofErr w:type="gramEnd"/>
      <w:r w:rsidRPr="00944D3D">
        <w:rPr>
          <w:sz w:val="26"/>
          <w:szCs w:val="26"/>
        </w:rPr>
        <w:t xml:space="preserve"> массовые старты, приуроченные к Всероссийскому дню бега «Кросс Нации – 2019».   Приняли участие более 1000 человек;</w:t>
      </w:r>
    </w:p>
    <w:p w:rsidR="006F524B" w:rsidRPr="00944D3D" w:rsidRDefault="006F524B" w:rsidP="002D66CD">
      <w:pPr>
        <w:pStyle w:val="a3"/>
        <w:tabs>
          <w:tab w:val="center" w:pos="284"/>
        </w:tabs>
        <w:ind w:left="0" w:right="68"/>
        <w:jc w:val="both"/>
        <w:rPr>
          <w:sz w:val="26"/>
          <w:szCs w:val="26"/>
        </w:rPr>
      </w:pPr>
      <w:r w:rsidRPr="00944D3D">
        <w:rPr>
          <w:sz w:val="26"/>
          <w:szCs w:val="26"/>
          <w:lang w:bidi="ru-RU"/>
        </w:rPr>
        <w:tab/>
      </w:r>
      <w:r w:rsidRPr="00944D3D">
        <w:rPr>
          <w:sz w:val="26"/>
          <w:szCs w:val="26"/>
          <w:lang w:bidi="ru-RU"/>
        </w:rPr>
        <w:tab/>
        <w:t xml:space="preserve">28.02.2019 состоялась акция «Чистый город» по закраске надписей, содержащих информацию </w:t>
      </w:r>
      <w:r w:rsidRPr="00944D3D">
        <w:rPr>
          <w:sz w:val="26"/>
          <w:szCs w:val="26"/>
          <w:shd w:val="clear" w:color="auto" w:fill="FFFFFF"/>
        </w:rPr>
        <w:t xml:space="preserve">о продаже наркотических средств. В акции приняли участие представители Штаба студенческих и волонтерских отрядов города Рубцовска. Закрашено более 300 надписей.  11.03.2019  представители общественной организации «Новое поколение» приняли участие в акции по </w:t>
      </w:r>
      <w:r w:rsidRPr="00944D3D">
        <w:rPr>
          <w:sz w:val="26"/>
          <w:szCs w:val="26"/>
          <w:shd w:val="clear" w:color="auto" w:fill="FFFFFF"/>
        </w:rPr>
        <w:lastRenderedPageBreak/>
        <w:t xml:space="preserve">закраске надписей, </w:t>
      </w:r>
      <w:r w:rsidRPr="00944D3D">
        <w:rPr>
          <w:sz w:val="26"/>
          <w:szCs w:val="26"/>
          <w:lang w:bidi="ru-RU"/>
        </w:rPr>
        <w:t xml:space="preserve">содержащих информацию </w:t>
      </w:r>
      <w:r w:rsidRPr="00944D3D">
        <w:rPr>
          <w:sz w:val="26"/>
          <w:szCs w:val="26"/>
          <w:shd w:val="clear" w:color="auto" w:fill="FFFFFF"/>
        </w:rPr>
        <w:t xml:space="preserve">о продаже наркотических средств. Закрашено более 400 надписей.  </w:t>
      </w:r>
    </w:p>
    <w:p w:rsidR="002D66CD" w:rsidRPr="00944D3D" w:rsidRDefault="002D66CD" w:rsidP="002D66CD">
      <w:pPr>
        <w:pStyle w:val="a3"/>
        <w:tabs>
          <w:tab w:val="center" w:pos="284"/>
        </w:tabs>
        <w:ind w:left="0"/>
        <w:jc w:val="both"/>
        <w:rPr>
          <w:sz w:val="26"/>
          <w:szCs w:val="26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47CFC" w:rsidRPr="00944D3D">
        <w:rPr>
          <w:sz w:val="26"/>
          <w:szCs w:val="26"/>
        </w:rPr>
        <w:t>С целью формирования</w:t>
      </w:r>
      <w:r w:rsidRPr="00944D3D">
        <w:rPr>
          <w:sz w:val="26"/>
          <w:szCs w:val="26"/>
        </w:rPr>
        <w:t>  психологического иммунитета к потреблению наркотиков у детей школьного во</w:t>
      </w:r>
      <w:r w:rsidR="00647CFC" w:rsidRPr="00944D3D">
        <w:rPr>
          <w:sz w:val="26"/>
          <w:szCs w:val="26"/>
        </w:rPr>
        <w:t>зраста, их родителей и учителей проведены:</w:t>
      </w:r>
    </w:p>
    <w:p w:rsidR="0093221E" w:rsidRPr="00944D3D" w:rsidRDefault="0093221E" w:rsidP="0093221E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«Неделя профилактики» по </w:t>
      </w:r>
      <w:proofErr w:type="spellStart"/>
      <w:r w:rsidRPr="00944D3D">
        <w:rPr>
          <w:sz w:val="26"/>
          <w:szCs w:val="26"/>
        </w:rPr>
        <w:t>табакокурению</w:t>
      </w:r>
      <w:proofErr w:type="spellEnd"/>
      <w:r w:rsidRPr="00944D3D">
        <w:rPr>
          <w:sz w:val="26"/>
          <w:szCs w:val="26"/>
        </w:rPr>
        <w:t xml:space="preserve"> и наркозависимости с участием приглашенных медицинских работников;</w:t>
      </w:r>
    </w:p>
    <w:p w:rsidR="0093221E" w:rsidRPr="00944D3D" w:rsidRDefault="0093221E" w:rsidP="0093221E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антинаркотические акции, классные часы, общешкольные антинаркотические линейки, месячники по «ЗОЖ»;</w:t>
      </w:r>
    </w:p>
    <w:p w:rsidR="00DE61DA" w:rsidRPr="00944D3D" w:rsidRDefault="0093221E" w:rsidP="006F524B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психологами школ совместно с социальными педагогами два раза в год проводится мониторинг по выявлению школьников, употребляющих наркотические вещества и школьников, входящих в «группу риска»,  социально-психологическое тестирование, позволяющее выявлять психологические «факторы риска» возможного вовлечения в зависимое поведение.</w:t>
      </w:r>
      <w:r w:rsidR="00C417BB" w:rsidRPr="00944D3D">
        <w:rPr>
          <w:sz w:val="26"/>
          <w:szCs w:val="26"/>
        </w:rPr>
        <w:t xml:space="preserve"> </w:t>
      </w:r>
    </w:p>
    <w:p w:rsidR="005811A4" w:rsidRPr="00944D3D" w:rsidRDefault="00EF1A5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 xml:space="preserve">Результаты </w:t>
      </w:r>
      <w:r w:rsidR="002D66CD" w:rsidRPr="00944D3D">
        <w:rPr>
          <w:sz w:val="26"/>
          <w:szCs w:val="26"/>
        </w:rPr>
        <w:t>реализации Программы в 2019</w:t>
      </w:r>
      <w:r w:rsidR="005811A4" w:rsidRPr="00944D3D">
        <w:rPr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5811A4" w:rsidRPr="00944D3D" w:rsidRDefault="005811A4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 xml:space="preserve">1. </w:t>
      </w:r>
      <w:r w:rsidR="00DE61DA" w:rsidRPr="00944D3D">
        <w:rPr>
          <w:rStyle w:val="FontStyle16"/>
          <w:sz w:val="26"/>
          <w:szCs w:val="26"/>
        </w:rPr>
        <w:t>Доля  молодых  граждан в возрасте от 14 до 30 лет, во</w:t>
      </w:r>
      <w:r w:rsidR="00DE61DA" w:rsidRPr="00944D3D">
        <w:rPr>
          <w:rStyle w:val="FontStyle16"/>
          <w:sz w:val="26"/>
          <w:szCs w:val="26"/>
        </w:rPr>
        <w:softHyphen/>
        <w:t>влеченных в профилактиче</w:t>
      </w:r>
      <w:r w:rsidR="00DE61DA" w:rsidRPr="00944D3D">
        <w:rPr>
          <w:rStyle w:val="FontStyle16"/>
          <w:sz w:val="26"/>
          <w:szCs w:val="26"/>
        </w:rPr>
        <w:softHyphen/>
        <w:t>ские мероприятия, по отно</w:t>
      </w:r>
      <w:r w:rsidR="00DE61DA" w:rsidRPr="00944D3D">
        <w:rPr>
          <w:rStyle w:val="FontStyle16"/>
          <w:sz w:val="26"/>
          <w:szCs w:val="26"/>
        </w:rPr>
        <w:softHyphen/>
        <w:t>шению к общей численности молодежи, проживающей на территории города Рубцовска</w:t>
      </w:r>
      <w:r w:rsidR="0050004F" w:rsidRPr="00944D3D">
        <w:rPr>
          <w:rStyle w:val="FontStyle16"/>
          <w:sz w:val="26"/>
          <w:szCs w:val="26"/>
        </w:rPr>
        <w:t>,</w:t>
      </w:r>
      <w:r w:rsidR="00DE61DA" w:rsidRPr="00944D3D">
        <w:rPr>
          <w:rFonts w:eastAsia="Calibri"/>
          <w:sz w:val="26"/>
          <w:szCs w:val="26"/>
          <w:lang w:eastAsia="en-US"/>
        </w:rPr>
        <w:t xml:space="preserve"> в </w:t>
      </w:r>
      <w:r w:rsidR="002D66CD" w:rsidRPr="00944D3D">
        <w:rPr>
          <w:rFonts w:eastAsia="Calibri"/>
          <w:sz w:val="26"/>
          <w:szCs w:val="26"/>
          <w:lang w:eastAsia="en-US"/>
        </w:rPr>
        <w:t>2019 году составила 55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</w:t>
      </w:r>
      <w:r w:rsidR="00DE61DA" w:rsidRPr="00944D3D">
        <w:rPr>
          <w:rFonts w:eastAsia="Calibri"/>
          <w:sz w:val="26"/>
          <w:szCs w:val="26"/>
          <w:lang w:eastAsia="en-US"/>
        </w:rPr>
        <w:t>%</w:t>
      </w:r>
      <w:r w:rsidR="00FC4DC6" w:rsidRPr="00944D3D">
        <w:rPr>
          <w:rFonts w:eastAsia="Calibri"/>
          <w:sz w:val="26"/>
          <w:szCs w:val="26"/>
          <w:lang w:eastAsia="en-US"/>
        </w:rPr>
        <w:t>,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 что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</w:t>
      </w:r>
      <w:r w:rsidR="00A22ECB" w:rsidRPr="00944D3D">
        <w:rPr>
          <w:sz w:val="26"/>
          <w:szCs w:val="26"/>
          <w:lang w:eastAsia="en-US"/>
        </w:rPr>
        <w:t>соответствует показателю запланированного</w:t>
      </w:r>
      <w:r w:rsidR="00FC4DC6" w:rsidRPr="00944D3D">
        <w:rPr>
          <w:sz w:val="26"/>
          <w:szCs w:val="26"/>
          <w:lang w:eastAsia="en-US"/>
        </w:rPr>
        <w:t xml:space="preserve"> индикатора</w:t>
      </w:r>
      <w:r w:rsidR="00DE61DA" w:rsidRPr="00944D3D">
        <w:rPr>
          <w:sz w:val="26"/>
          <w:szCs w:val="26"/>
          <w:lang w:eastAsia="en-US"/>
        </w:rPr>
        <w:t>.</w:t>
      </w:r>
    </w:p>
    <w:p w:rsidR="005811A4" w:rsidRPr="00944D3D" w:rsidRDefault="002D66C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="Calibri"/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6F524B" w:rsidRPr="00944D3D">
        <w:rPr>
          <w:sz w:val="26"/>
          <w:szCs w:val="26"/>
        </w:rPr>
        <w:t xml:space="preserve">2. </w:t>
      </w:r>
      <w:r w:rsidR="00DE61DA" w:rsidRPr="00944D3D">
        <w:rPr>
          <w:sz w:val="26"/>
          <w:szCs w:val="26"/>
        </w:rPr>
        <w:t>Доля больных наркоманией, находящихся в ремиссии более 2 лет</w:t>
      </w:r>
      <w:r w:rsidR="00EF1A5D" w:rsidRPr="00944D3D">
        <w:rPr>
          <w:sz w:val="26"/>
          <w:szCs w:val="26"/>
        </w:rPr>
        <w:t>,</w:t>
      </w:r>
      <w:r w:rsidR="00DE61DA" w:rsidRPr="00944D3D">
        <w:rPr>
          <w:sz w:val="26"/>
          <w:szCs w:val="26"/>
        </w:rPr>
        <w:t xml:space="preserve"> на 100 больных наркоманией  среднегодового контингента</w:t>
      </w:r>
      <w:r w:rsidR="0050004F" w:rsidRPr="00944D3D">
        <w:rPr>
          <w:sz w:val="26"/>
          <w:szCs w:val="26"/>
        </w:rPr>
        <w:t>,</w:t>
      </w:r>
      <w:r w:rsidR="00DE61DA" w:rsidRPr="00944D3D">
        <w:rPr>
          <w:rFonts w:eastAsia="Calibri"/>
          <w:sz w:val="26"/>
          <w:szCs w:val="26"/>
          <w:lang w:eastAsia="en-US"/>
        </w:rPr>
        <w:t xml:space="preserve"> в </w:t>
      </w:r>
      <w:r w:rsidRPr="00944D3D">
        <w:rPr>
          <w:rFonts w:eastAsia="Calibri"/>
          <w:sz w:val="26"/>
          <w:szCs w:val="26"/>
          <w:lang w:eastAsia="en-US"/>
        </w:rPr>
        <w:t>2019 году составила 11,5</w:t>
      </w:r>
      <w:r w:rsidR="00FC4DC6" w:rsidRPr="00944D3D">
        <w:rPr>
          <w:rFonts w:eastAsia="Calibri"/>
          <w:sz w:val="26"/>
          <w:szCs w:val="26"/>
          <w:lang w:eastAsia="en-US"/>
        </w:rPr>
        <w:t>%, что на</w:t>
      </w:r>
      <w:r w:rsidRPr="00944D3D">
        <w:rPr>
          <w:rFonts w:eastAsia="Calibri"/>
          <w:sz w:val="26"/>
          <w:szCs w:val="26"/>
          <w:lang w:eastAsia="en-US"/>
        </w:rPr>
        <w:t xml:space="preserve"> 1,2</w:t>
      </w:r>
      <w:r w:rsidR="00D27B9A" w:rsidRPr="00944D3D">
        <w:rPr>
          <w:rFonts w:eastAsia="Calibri"/>
          <w:sz w:val="26"/>
          <w:szCs w:val="26"/>
          <w:lang w:eastAsia="en-US"/>
        </w:rPr>
        <w:t>% выше запланированного показателя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(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план - </w:t>
      </w:r>
      <w:r w:rsidRPr="00944D3D">
        <w:rPr>
          <w:rFonts w:eastAsia="Calibri"/>
          <w:sz w:val="26"/>
          <w:szCs w:val="26"/>
          <w:lang w:eastAsia="en-US"/>
        </w:rPr>
        <w:t>10,3</w:t>
      </w:r>
      <w:r w:rsidR="00FC4DC6" w:rsidRPr="00944D3D">
        <w:rPr>
          <w:rFonts w:eastAsia="Calibri"/>
          <w:sz w:val="26"/>
          <w:szCs w:val="26"/>
          <w:lang w:eastAsia="en-US"/>
        </w:rPr>
        <w:t>%).</w:t>
      </w:r>
    </w:p>
    <w:p w:rsidR="00046D64" w:rsidRPr="00944D3D" w:rsidRDefault="002D66CD" w:rsidP="00046D6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DE61DA" w:rsidRPr="00944D3D">
        <w:rPr>
          <w:sz w:val="26"/>
          <w:szCs w:val="26"/>
        </w:rPr>
        <w:t>3.</w:t>
      </w:r>
      <w:r w:rsidR="00FC4DC6" w:rsidRPr="00944D3D">
        <w:rPr>
          <w:sz w:val="26"/>
          <w:szCs w:val="26"/>
        </w:rPr>
        <w:t xml:space="preserve"> </w:t>
      </w:r>
      <w:r w:rsidR="00D27B9A" w:rsidRPr="00944D3D">
        <w:rPr>
          <w:sz w:val="26"/>
          <w:szCs w:val="26"/>
        </w:rPr>
        <w:t>За счет увеличения выявленных фактов</w:t>
      </w:r>
      <w:r w:rsidR="007D4B63" w:rsidRPr="00944D3D">
        <w:rPr>
          <w:sz w:val="26"/>
          <w:szCs w:val="26"/>
        </w:rPr>
        <w:t xml:space="preserve"> незаконного оборота наркотиков</w:t>
      </w:r>
      <w:r w:rsidR="00D27B9A" w:rsidRPr="00944D3D">
        <w:rPr>
          <w:sz w:val="26"/>
          <w:szCs w:val="26"/>
        </w:rPr>
        <w:t xml:space="preserve"> д</w:t>
      </w:r>
      <w:r w:rsidR="00DE61DA" w:rsidRPr="00944D3D">
        <w:rPr>
          <w:sz w:val="26"/>
          <w:szCs w:val="26"/>
        </w:rPr>
        <w:t xml:space="preserve">оля зарегистрированных преступлений в </w:t>
      </w:r>
      <w:r w:rsidR="00D27B9A" w:rsidRPr="00944D3D">
        <w:rPr>
          <w:sz w:val="26"/>
          <w:szCs w:val="26"/>
        </w:rPr>
        <w:t xml:space="preserve">данной </w:t>
      </w:r>
      <w:r w:rsidR="00DE61DA" w:rsidRPr="00944D3D">
        <w:rPr>
          <w:sz w:val="26"/>
          <w:szCs w:val="26"/>
        </w:rPr>
        <w:t>сфере</w:t>
      </w:r>
      <w:r w:rsidR="007D4B63" w:rsidRPr="00944D3D">
        <w:rPr>
          <w:sz w:val="26"/>
          <w:szCs w:val="26"/>
        </w:rPr>
        <w:t xml:space="preserve"> на территории города Рубцовска</w:t>
      </w:r>
      <w:r w:rsidRPr="00944D3D">
        <w:rPr>
          <w:rFonts w:eastAsia="Calibri"/>
          <w:sz w:val="26"/>
          <w:szCs w:val="26"/>
          <w:lang w:eastAsia="en-US"/>
        </w:rPr>
        <w:t xml:space="preserve"> составила 6,9</w:t>
      </w:r>
      <w:r w:rsidR="007D4B63" w:rsidRPr="00944D3D">
        <w:rPr>
          <w:rFonts w:eastAsia="Calibri"/>
          <w:sz w:val="26"/>
          <w:szCs w:val="26"/>
          <w:lang w:eastAsia="en-US"/>
        </w:rPr>
        <w:t>% от</w:t>
      </w:r>
      <w:r w:rsidR="007D4B63" w:rsidRPr="00944D3D">
        <w:rPr>
          <w:sz w:val="26"/>
          <w:szCs w:val="26"/>
        </w:rPr>
        <w:t xml:space="preserve"> общего</w:t>
      </w:r>
      <w:r w:rsidR="00DE61DA" w:rsidRPr="00944D3D">
        <w:rPr>
          <w:sz w:val="26"/>
          <w:szCs w:val="26"/>
        </w:rPr>
        <w:t xml:space="preserve"> </w:t>
      </w:r>
      <w:r w:rsidR="007D4B63" w:rsidRPr="00944D3D">
        <w:rPr>
          <w:sz w:val="26"/>
          <w:szCs w:val="26"/>
        </w:rPr>
        <w:t>количества</w:t>
      </w:r>
      <w:r w:rsidR="00DE61DA" w:rsidRPr="00944D3D">
        <w:rPr>
          <w:sz w:val="26"/>
          <w:szCs w:val="26"/>
        </w:rPr>
        <w:t xml:space="preserve"> зарегистрированных</w:t>
      </w:r>
      <w:r w:rsidR="007D4B63" w:rsidRPr="00944D3D">
        <w:rPr>
          <w:sz w:val="26"/>
          <w:szCs w:val="26"/>
        </w:rPr>
        <w:t xml:space="preserve"> преступлений,</w:t>
      </w:r>
      <w:r w:rsidR="00DE61DA" w:rsidRPr="00944D3D">
        <w:rPr>
          <w:sz w:val="26"/>
          <w:szCs w:val="26"/>
        </w:rPr>
        <w:t xml:space="preserve"> </w:t>
      </w:r>
      <w:r w:rsidRPr="00944D3D">
        <w:rPr>
          <w:rFonts w:eastAsia="Calibri"/>
          <w:sz w:val="26"/>
          <w:szCs w:val="26"/>
          <w:lang w:eastAsia="en-US"/>
        </w:rPr>
        <w:t>что на 1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,4% выше </w:t>
      </w:r>
      <w:r w:rsidR="007D4B63" w:rsidRPr="00944D3D">
        <w:rPr>
          <w:rFonts w:eastAsia="Calibri"/>
          <w:sz w:val="26"/>
          <w:szCs w:val="26"/>
          <w:lang w:eastAsia="en-US"/>
        </w:rPr>
        <w:t xml:space="preserve">планового показателя 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 (</w:t>
      </w:r>
      <w:r w:rsidR="00046D64" w:rsidRPr="00944D3D">
        <w:rPr>
          <w:rFonts w:eastAsia="Calibri"/>
          <w:sz w:val="26"/>
          <w:szCs w:val="26"/>
          <w:lang w:eastAsia="en-US"/>
        </w:rPr>
        <w:t xml:space="preserve">план - </w:t>
      </w:r>
      <w:r w:rsidRPr="00944D3D">
        <w:rPr>
          <w:rFonts w:eastAsia="Calibri"/>
          <w:sz w:val="26"/>
          <w:szCs w:val="26"/>
          <w:lang w:eastAsia="en-US"/>
        </w:rPr>
        <w:t>5,5</w:t>
      </w:r>
      <w:r w:rsidR="00FC4DC6" w:rsidRPr="00944D3D">
        <w:rPr>
          <w:rFonts w:eastAsia="Calibri"/>
          <w:sz w:val="26"/>
          <w:szCs w:val="26"/>
          <w:lang w:eastAsia="en-US"/>
        </w:rPr>
        <w:t xml:space="preserve">%). </w:t>
      </w:r>
      <w:r w:rsidR="00DE61DA" w:rsidRPr="00944D3D">
        <w:rPr>
          <w:sz w:val="26"/>
          <w:szCs w:val="26"/>
          <w:lang w:eastAsia="en-US"/>
        </w:rPr>
        <w:t xml:space="preserve"> </w:t>
      </w:r>
    </w:p>
    <w:p w:rsidR="005614C5" w:rsidRPr="00944D3D" w:rsidRDefault="002D66CD" w:rsidP="005614C5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6"/>
          <w:szCs w:val="26"/>
          <w:lang w:eastAsia="en-US"/>
        </w:rPr>
      </w:pPr>
      <w:r w:rsidRPr="00944D3D">
        <w:rPr>
          <w:sz w:val="26"/>
          <w:szCs w:val="26"/>
        </w:rPr>
        <w:tab/>
      </w:r>
      <w:r w:rsidRPr="00944D3D">
        <w:rPr>
          <w:sz w:val="26"/>
          <w:szCs w:val="26"/>
        </w:rPr>
        <w:tab/>
      </w:r>
      <w:r w:rsidR="00FC4DC6" w:rsidRPr="00944D3D">
        <w:rPr>
          <w:sz w:val="26"/>
          <w:szCs w:val="26"/>
        </w:rPr>
        <w:t>4</w:t>
      </w:r>
      <w:r w:rsidR="006F524B" w:rsidRPr="00944D3D">
        <w:rPr>
          <w:sz w:val="26"/>
          <w:szCs w:val="26"/>
        </w:rPr>
        <w:t xml:space="preserve">. </w:t>
      </w:r>
      <w:r w:rsidR="003372AA" w:rsidRPr="00944D3D">
        <w:rPr>
          <w:sz w:val="26"/>
          <w:szCs w:val="26"/>
        </w:rPr>
        <w:t>Выявлен</w:t>
      </w:r>
      <w:r w:rsidRPr="00944D3D">
        <w:rPr>
          <w:sz w:val="26"/>
          <w:szCs w:val="26"/>
        </w:rPr>
        <w:t>о 2</w:t>
      </w:r>
      <w:r w:rsidR="007D4B63" w:rsidRPr="00944D3D">
        <w:rPr>
          <w:sz w:val="26"/>
          <w:szCs w:val="26"/>
        </w:rPr>
        <w:t>9</w:t>
      </w:r>
      <w:r w:rsidR="00DE61DA" w:rsidRPr="00944D3D">
        <w:rPr>
          <w:sz w:val="26"/>
          <w:szCs w:val="26"/>
        </w:rPr>
        <w:t xml:space="preserve"> хозяйствующих субъектов и физических лиц, на земельных участках которых имеются очаги произрастания дикорастущей конопли</w:t>
      </w:r>
      <w:r w:rsidR="0050004F" w:rsidRPr="00944D3D">
        <w:rPr>
          <w:sz w:val="26"/>
          <w:szCs w:val="26"/>
        </w:rPr>
        <w:t>,</w:t>
      </w:r>
      <w:r w:rsidR="00DE61DA" w:rsidRPr="00944D3D">
        <w:rPr>
          <w:sz w:val="26"/>
          <w:szCs w:val="26"/>
        </w:rPr>
        <w:t xml:space="preserve"> </w:t>
      </w:r>
      <w:r w:rsidRPr="00944D3D">
        <w:rPr>
          <w:sz w:val="26"/>
          <w:szCs w:val="26"/>
        </w:rPr>
        <w:t>что на 2</w:t>
      </w:r>
      <w:r w:rsidR="007D4B63" w:rsidRPr="00944D3D">
        <w:rPr>
          <w:sz w:val="26"/>
          <w:szCs w:val="26"/>
        </w:rPr>
        <w:t xml:space="preserve"> единиц</w:t>
      </w:r>
      <w:r w:rsidRPr="00944D3D">
        <w:rPr>
          <w:sz w:val="26"/>
          <w:szCs w:val="26"/>
        </w:rPr>
        <w:t>ы</w:t>
      </w:r>
      <w:r w:rsidR="00006D21" w:rsidRPr="00944D3D">
        <w:rPr>
          <w:sz w:val="26"/>
          <w:szCs w:val="26"/>
        </w:rPr>
        <w:t xml:space="preserve"> выше </w:t>
      </w:r>
      <w:r w:rsidR="007D4B63" w:rsidRPr="00944D3D">
        <w:rPr>
          <w:sz w:val="26"/>
          <w:szCs w:val="26"/>
        </w:rPr>
        <w:t xml:space="preserve">планового </w:t>
      </w:r>
      <w:r w:rsidR="00006D21" w:rsidRPr="00944D3D">
        <w:rPr>
          <w:sz w:val="26"/>
          <w:szCs w:val="26"/>
        </w:rPr>
        <w:t>показателя индикатора (</w:t>
      </w:r>
      <w:r w:rsidR="00046D64" w:rsidRPr="00944D3D">
        <w:rPr>
          <w:sz w:val="26"/>
          <w:szCs w:val="26"/>
        </w:rPr>
        <w:t xml:space="preserve">план - </w:t>
      </w:r>
      <w:r w:rsidRPr="00944D3D">
        <w:rPr>
          <w:sz w:val="26"/>
          <w:szCs w:val="26"/>
        </w:rPr>
        <w:t>27</w:t>
      </w:r>
      <w:r w:rsidR="00046D64" w:rsidRPr="00944D3D">
        <w:rPr>
          <w:sz w:val="26"/>
          <w:szCs w:val="26"/>
        </w:rPr>
        <w:t xml:space="preserve"> ед.</w:t>
      </w:r>
      <w:r w:rsidR="00006D21" w:rsidRPr="00944D3D">
        <w:rPr>
          <w:sz w:val="26"/>
          <w:szCs w:val="26"/>
        </w:rPr>
        <w:t xml:space="preserve">). </w:t>
      </w:r>
      <w:r w:rsidR="00006D21" w:rsidRPr="00944D3D">
        <w:rPr>
          <w:sz w:val="26"/>
          <w:szCs w:val="26"/>
          <w:lang w:eastAsia="en-US"/>
        </w:rPr>
        <w:t xml:space="preserve"> </w:t>
      </w:r>
    </w:p>
    <w:p w:rsidR="005614C5" w:rsidRPr="00944D3D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6"/>
          <w:szCs w:val="26"/>
        </w:rPr>
      </w:pPr>
      <w:r w:rsidRPr="00944D3D">
        <w:rPr>
          <w:sz w:val="26"/>
          <w:szCs w:val="26"/>
        </w:rPr>
        <w:t>Согласно методике оценки эффективности муниципальных программ  комплексная оценка эффективности данной Прогр</w:t>
      </w:r>
      <w:r w:rsidR="00AA0B67" w:rsidRPr="00944D3D">
        <w:rPr>
          <w:sz w:val="26"/>
          <w:szCs w:val="26"/>
        </w:rPr>
        <w:t>аммы за 2018 год составила 98,1</w:t>
      </w:r>
      <w:r w:rsidRPr="00944D3D">
        <w:rPr>
          <w:sz w:val="26"/>
          <w:szCs w:val="26"/>
        </w:rPr>
        <w:t xml:space="preserve"> %, что являетс</w:t>
      </w:r>
      <w:r w:rsidR="00AA0B67" w:rsidRPr="00944D3D">
        <w:rPr>
          <w:sz w:val="26"/>
          <w:szCs w:val="26"/>
        </w:rPr>
        <w:t>я высоким уровнем эффективности</w:t>
      </w:r>
      <w:r w:rsidR="004009BA" w:rsidRPr="00944D3D">
        <w:rPr>
          <w:sz w:val="26"/>
          <w:szCs w:val="26"/>
        </w:rPr>
        <w:t>, так как находится в диапазоне от 80 до 100 %</w:t>
      </w:r>
      <w:r w:rsidR="00AA0B67" w:rsidRPr="00944D3D">
        <w:rPr>
          <w:sz w:val="26"/>
          <w:szCs w:val="26"/>
        </w:rPr>
        <w:t xml:space="preserve">. </w:t>
      </w:r>
      <w:r w:rsidRPr="00944D3D">
        <w:rPr>
          <w:sz w:val="26"/>
          <w:szCs w:val="26"/>
        </w:rPr>
        <w:t xml:space="preserve"> </w:t>
      </w:r>
      <w:r w:rsidR="00AA0B67" w:rsidRPr="00944D3D">
        <w:rPr>
          <w:sz w:val="26"/>
          <w:szCs w:val="26"/>
        </w:rPr>
        <w:t xml:space="preserve"> </w:t>
      </w:r>
    </w:p>
    <w:p w:rsidR="007D4B63" w:rsidRPr="00944D3D" w:rsidRDefault="007D4B63" w:rsidP="00CB79CF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CB79CF" w:rsidRPr="00944D3D" w:rsidRDefault="00CB79CF" w:rsidP="00CB79CF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>Начальник МКУ «Управление</w:t>
      </w:r>
    </w:p>
    <w:p w:rsidR="00CB79CF" w:rsidRPr="00944D3D" w:rsidRDefault="00CB79CF" w:rsidP="00CB79CF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>культуры, спорта и молодежной</w:t>
      </w:r>
    </w:p>
    <w:p w:rsidR="0050004F" w:rsidRPr="00944D3D" w:rsidRDefault="00CB79CF" w:rsidP="003B1383">
      <w:pPr>
        <w:pStyle w:val="a4"/>
        <w:spacing w:before="0" w:beforeAutospacing="0" w:after="0" w:afterAutospacing="0"/>
        <w:rPr>
          <w:sz w:val="26"/>
          <w:szCs w:val="26"/>
        </w:rPr>
      </w:pPr>
      <w:r w:rsidRPr="00944D3D">
        <w:rPr>
          <w:sz w:val="26"/>
          <w:szCs w:val="26"/>
        </w:rPr>
        <w:t xml:space="preserve">политики» </w:t>
      </w:r>
      <w:proofErr w:type="gramStart"/>
      <w:r w:rsidRPr="00944D3D">
        <w:rPr>
          <w:sz w:val="26"/>
          <w:szCs w:val="26"/>
        </w:rPr>
        <w:t>г</w:t>
      </w:r>
      <w:proofErr w:type="gramEnd"/>
      <w:r w:rsidRPr="00944D3D">
        <w:rPr>
          <w:sz w:val="26"/>
          <w:szCs w:val="26"/>
        </w:rPr>
        <w:t>. Рубцовска                                                                       М.А. Зорина</w:t>
      </w: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3B1383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4009BA" w:rsidRPr="00944D3D" w:rsidRDefault="004009BA" w:rsidP="004009BA">
      <w:pPr>
        <w:jc w:val="center"/>
        <w:rPr>
          <w:rFonts w:eastAsiaTheme="minorEastAsia"/>
          <w:b/>
          <w:sz w:val="28"/>
          <w:szCs w:val="28"/>
        </w:rPr>
      </w:pPr>
      <w:r w:rsidRPr="00944D3D">
        <w:rPr>
          <w:rFonts w:eastAsiaTheme="minorEastAsia"/>
          <w:b/>
          <w:sz w:val="28"/>
          <w:szCs w:val="28"/>
        </w:rPr>
        <w:lastRenderedPageBreak/>
        <w:t>Комплексная оценка</w:t>
      </w:r>
    </w:p>
    <w:p w:rsidR="004009BA" w:rsidRPr="00944D3D" w:rsidRDefault="004009BA" w:rsidP="004009BA">
      <w:pPr>
        <w:jc w:val="center"/>
        <w:rPr>
          <w:b/>
          <w:sz w:val="28"/>
          <w:szCs w:val="28"/>
        </w:rPr>
      </w:pPr>
      <w:r w:rsidRPr="00944D3D">
        <w:rPr>
          <w:rFonts w:eastAsiaTheme="minorEastAsia"/>
          <w:b/>
          <w:sz w:val="28"/>
          <w:szCs w:val="28"/>
        </w:rPr>
        <w:t xml:space="preserve">эффективности реализации муниципальной программы </w:t>
      </w:r>
      <w:r w:rsidRPr="00944D3D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2018 - 2020 годы</w:t>
      </w:r>
      <w:r w:rsidRPr="00944D3D">
        <w:rPr>
          <w:b/>
          <w:strike/>
          <w:sz w:val="28"/>
          <w:szCs w:val="28"/>
        </w:rPr>
        <w:t>»</w:t>
      </w:r>
      <w:r w:rsidRPr="00944D3D">
        <w:rPr>
          <w:b/>
          <w:sz w:val="28"/>
          <w:szCs w:val="28"/>
        </w:rPr>
        <w:t xml:space="preserve"> за 2019 год.</w:t>
      </w:r>
    </w:p>
    <w:p w:rsidR="004009BA" w:rsidRPr="00944D3D" w:rsidRDefault="004009BA" w:rsidP="004009BA">
      <w:pPr>
        <w:jc w:val="both"/>
        <w:rPr>
          <w:b/>
          <w:sz w:val="28"/>
          <w:szCs w:val="28"/>
        </w:rPr>
      </w:pPr>
    </w:p>
    <w:p w:rsidR="004009BA" w:rsidRPr="00944D3D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4009BA" w:rsidRPr="00944D3D" w:rsidRDefault="004009BA" w:rsidP="004009BA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Cel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 w:cs="Cambria Math"/>
              <w:sz w:val="28"/>
              <w:szCs w:val="28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944D3D" w:rsidRDefault="004009BA" w:rsidP="004009BA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944D3D">
        <w:rPr>
          <w:rFonts w:ascii="Cambria Math" w:eastAsiaTheme="minorEastAsia" w:hAnsi="Cambria Math"/>
          <w:sz w:val="28"/>
          <w:szCs w:val="28"/>
        </w:rPr>
        <w:t xml:space="preserve">где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(</w:t>
      </w:r>
      <w:proofErr w:type="spellStart"/>
      <w:r w:rsidRPr="00944D3D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944D3D">
        <w:rPr>
          <w:rFonts w:ascii="Cambria Math" w:eastAsiaTheme="minorEastAsia" w:hAnsi="Cambria Math"/>
          <w:sz w:val="28"/>
          <w:szCs w:val="28"/>
        </w:rPr>
        <w:t>/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)*100%, либо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S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(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P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r w:rsidRPr="00944D3D">
        <w:rPr>
          <w:rFonts w:ascii="Cambria Math" w:eastAsiaTheme="minorEastAsia" w:hAnsi="Cambria Math"/>
          <w:sz w:val="28"/>
          <w:szCs w:val="28"/>
        </w:rPr>
        <w:t>/</w:t>
      </w:r>
      <w:proofErr w:type="spellStart"/>
      <w:r w:rsidRPr="00944D3D">
        <w:rPr>
          <w:rFonts w:ascii="Cambria Math" w:eastAsiaTheme="minorEastAsia" w:hAnsi="Cambria Math"/>
          <w:sz w:val="28"/>
          <w:szCs w:val="28"/>
          <w:lang w:val="en-US"/>
        </w:rPr>
        <w:t>F</w:t>
      </w:r>
      <w:r w:rsidRPr="00944D3D">
        <w:rPr>
          <w:rFonts w:ascii="Cambria Math" w:eastAsiaTheme="minorEastAsia" w:hAnsi="Cambria Math"/>
          <w:sz w:val="28"/>
          <w:szCs w:val="28"/>
          <w:vertAlign w:val="subscript"/>
          <w:lang w:val="en-US"/>
        </w:rPr>
        <w:t>i</w:t>
      </w:r>
      <w:proofErr w:type="spellEnd"/>
      <w:r w:rsidRPr="00944D3D">
        <w:rPr>
          <w:rFonts w:ascii="Cambria Math" w:eastAsiaTheme="minorEastAsia" w:hAnsi="Cambria Math"/>
          <w:sz w:val="28"/>
          <w:szCs w:val="28"/>
        </w:rPr>
        <w:t>)*100%, если обратный показатель</w:t>
      </w:r>
    </w:p>
    <w:p w:rsidR="004009BA" w:rsidRPr="00944D3D" w:rsidRDefault="004009BA" w:rsidP="004009BA">
      <w:pPr>
        <w:rPr>
          <w:rFonts w:ascii="Cambria Math" w:eastAsiaTheme="minorEastAsia" w:hAnsi="Cambria Math"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</m:oMath>
      <w:r w:rsidRPr="00944D3D">
        <w:rPr>
          <w:rFonts w:ascii="Cambria Math" w:eastAsiaTheme="minorEastAsia" w:hAnsi="Cambria Math"/>
          <w:sz w:val="28"/>
          <w:szCs w:val="28"/>
        </w:rPr>
        <w:t xml:space="preserve"> 4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1</w:t>
      </w:r>
      <w:r w:rsidRPr="00944D3D">
        <w:rPr>
          <w:rFonts w:eastAsiaTheme="minorEastAsia"/>
          <w:sz w:val="28"/>
          <w:szCs w:val="28"/>
        </w:rPr>
        <w:t>=55</w:t>
      </w:r>
      <w:proofErr w:type="gramStart"/>
      <w:r w:rsidRPr="00944D3D">
        <w:rPr>
          <w:rFonts w:eastAsiaTheme="minorEastAsia"/>
          <w:sz w:val="28"/>
          <w:szCs w:val="28"/>
        </w:rPr>
        <w:t>,0</w:t>
      </w:r>
      <w:proofErr w:type="gramEnd"/>
      <w:r w:rsidRPr="00944D3D">
        <w:rPr>
          <w:rFonts w:eastAsiaTheme="minorEastAsia"/>
          <w:sz w:val="28"/>
          <w:szCs w:val="28"/>
        </w:rPr>
        <w:t>/55,0*100%=100%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2</w:t>
      </w:r>
      <w:r w:rsidRPr="00944D3D">
        <w:rPr>
          <w:rFonts w:eastAsiaTheme="minorEastAsia"/>
          <w:sz w:val="28"/>
          <w:szCs w:val="28"/>
        </w:rPr>
        <w:t>=11</w:t>
      </w:r>
      <w:proofErr w:type="gramStart"/>
      <w:r w:rsidRPr="00944D3D">
        <w:rPr>
          <w:rFonts w:eastAsiaTheme="minorEastAsia"/>
          <w:sz w:val="28"/>
          <w:szCs w:val="28"/>
        </w:rPr>
        <w:t>,5</w:t>
      </w:r>
      <w:proofErr w:type="gramEnd"/>
      <w:r w:rsidRPr="00944D3D">
        <w:rPr>
          <w:rFonts w:eastAsiaTheme="minorEastAsia"/>
          <w:sz w:val="28"/>
          <w:szCs w:val="28"/>
        </w:rPr>
        <w:t>/10,3*100%=111,7% (~100%)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</w:rPr>
        <w:t>3</w:t>
      </w:r>
      <w:r w:rsidRPr="00944D3D">
        <w:rPr>
          <w:rFonts w:eastAsiaTheme="minorEastAsia"/>
          <w:sz w:val="28"/>
          <w:szCs w:val="28"/>
        </w:rPr>
        <w:t>=5</w:t>
      </w:r>
      <w:proofErr w:type="gramStart"/>
      <w:r w:rsidRPr="00944D3D">
        <w:rPr>
          <w:rFonts w:eastAsiaTheme="minorEastAsia"/>
          <w:sz w:val="28"/>
          <w:szCs w:val="28"/>
        </w:rPr>
        <w:t>,5</w:t>
      </w:r>
      <w:proofErr w:type="gramEnd"/>
      <w:r w:rsidRPr="00944D3D">
        <w:rPr>
          <w:rFonts w:eastAsiaTheme="minorEastAsia"/>
          <w:sz w:val="28"/>
          <w:szCs w:val="28"/>
        </w:rPr>
        <w:t>/6,9*100%=79,7% (обратный показатель)</w:t>
      </w:r>
    </w:p>
    <w:p w:rsidR="004009BA" w:rsidRPr="00944D3D" w:rsidRDefault="004009BA" w:rsidP="004009BA">
      <w:pPr>
        <w:rPr>
          <w:rFonts w:eastAsiaTheme="minorEastAsia"/>
          <w:sz w:val="28"/>
          <w:szCs w:val="28"/>
          <w:lang w:val="en-US"/>
        </w:rPr>
      </w:pPr>
      <w:r w:rsidRPr="00944D3D">
        <w:rPr>
          <w:rFonts w:eastAsiaTheme="minorEastAsia"/>
          <w:sz w:val="28"/>
          <w:szCs w:val="28"/>
          <w:lang w:val="en-US"/>
        </w:rPr>
        <w:t>S</w:t>
      </w:r>
      <w:r w:rsidRPr="00944D3D">
        <w:rPr>
          <w:rFonts w:eastAsiaTheme="minorEastAsia"/>
          <w:sz w:val="28"/>
          <w:szCs w:val="28"/>
          <w:vertAlign w:val="subscript"/>
          <w:lang w:val="en-US"/>
        </w:rPr>
        <w:t>4</w:t>
      </w:r>
      <w:r w:rsidRPr="00944D3D">
        <w:rPr>
          <w:rFonts w:eastAsiaTheme="minorEastAsia"/>
          <w:sz w:val="28"/>
          <w:szCs w:val="28"/>
          <w:lang w:val="en-US"/>
        </w:rPr>
        <w:t>=</w:t>
      </w:r>
      <w:r w:rsidRPr="00944D3D">
        <w:rPr>
          <w:rFonts w:eastAsiaTheme="minorEastAsia"/>
          <w:sz w:val="28"/>
          <w:szCs w:val="28"/>
        </w:rPr>
        <w:t>29</w:t>
      </w:r>
      <w:r w:rsidRPr="00944D3D">
        <w:rPr>
          <w:rFonts w:eastAsiaTheme="minorEastAsia"/>
          <w:sz w:val="28"/>
          <w:szCs w:val="28"/>
          <w:lang w:val="en-US"/>
        </w:rPr>
        <w:t>/</w:t>
      </w:r>
      <w:r w:rsidRPr="00944D3D">
        <w:rPr>
          <w:rFonts w:eastAsiaTheme="minorEastAsia"/>
          <w:sz w:val="28"/>
          <w:szCs w:val="28"/>
        </w:rPr>
        <w:t>27</w:t>
      </w:r>
      <w:r w:rsidRPr="00944D3D">
        <w:rPr>
          <w:rFonts w:eastAsiaTheme="minorEastAsia"/>
          <w:sz w:val="28"/>
          <w:szCs w:val="28"/>
          <w:lang w:val="en-US"/>
        </w:rPr>
        <w:t>*100%=1</w:t>
      </w:r>
      <w:r w:rsidRPr="00944D3D">
        <w:rPr>
          <w:rFonts w:eastAsiaTheme="minorEastAsia"/>
          <w:sz w:val="28"/>
          <w:szCs w:val="28"/>
        </w:rPr>
        <w:t>07</w:t>
      </w:r>
      <w:proofErr w:type="gramStart"/>
      <w:r w:rsidRPr="00944D3D">
        <w:rPr>
          <w:rFonts w:eastAsiaTheme="minorEastAsia"/>
          <w:sz w:val="28"/>
          <w:szCs w:val="28"/>
        </w:rPr>
        <w:t>,4</w:t>
      </w:r>
      <w:proofErr w:type="gramEnd"/>
      <w:r w:rsidRPr="00944D3D">
        <w:rPr>
          <w:rFonts w:eastAsiaTheme="minorEastAsia"/>
          <w:sz w:val="28"/>
          <w:szCs w:val="28"/>
          <w:lang w:val="en-US"/>
        </w:rPr>
        <w:t>% (~100%)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 xml:space="preserve"> 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proofErr w:type="spellStart"/>
      <w:r w:rsidRPr="00944D3D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944D3D">
        <w:rPr>
          <w:rFonts w:eastAsiaTheme="minorEastAsia"/>
          <w:sz w:val="28"/>
          <w:szCs w:val="28"/>
        </w:rPr>
        <w:t xml:space="preserve"> =1/4*(100%+100%+79</w:t>
      </w:r>
      <w:proofErr w:type="gramStart"/>
      <w:r w:rsidRPr="00944D3D">
        <w:rPr>
          <w:rFonts w:eastAsiaTheme="minorEastAsia"/>
          <w:sz w:val="28"/>
          <w:szCs w:val="28"/>
        </w:rPr>
        <w:t>,7</w:t>
      </w:r>
      <w:proofErr w:type="gramEnd"/>
      <w:r w:rsidRPr="00944D3D">
        <w:rPr>
          <w:rFonts w:eastAsiaTheme="minorEastAsia"/>
          <w:sz w:val="28"/>
          <w:szCs w:val="28"/>
        </w:rPr>
        <w:t>%+100%)=0,25*379,7%=94,9%</w:t>
      </w:r>
    </w:p>
    <w:p w:rsidR="004009BA" w:rsidRPr="00944D3D" w:rsidRDefault="004009BA" w:rsidP="004009BA">
      <w:pPr>
        <w:rPr>
          <w:rFonts w:ascii="Cambria Math" w:eastAsiaTheme="minorEastAsia" w:hAnsi="Cambria Math"/>
        </w:rPr>
      </w:pPr>
    </w:p>
    <w:p w:rsidR="004009BA" w:rsidRPr="00944D3D" w:rsidRDefault="004009BA" w:rsidP="004009BA">
      <w:pPr>
        <w:pStyle w:val="a3"/>
        <w:numPr>
          <w:ilvl w:val="0"/>
          <w:numId w:val="6"/>
        </w:numPr>
        <w:spacing w:line="276" w:lineRule="auto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4009BA" w:rsidRPr="00944D3D" w:rsidRDefault="004009BA" w:rsidP="004009BA">
      <w:pPr>
        <w:ind w:left="360"/>
        <w:jc w:val="both"/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jc w:val="center"/>
        <w:rPr>
          <w:rFonts w:ascii="Cambria Math" w:eastAsiaTheme="minorEastAsia" w:hAnsi="Cambria Math"/>
          <w:sz w:val="28"/>
          <w:szCs w:val="28"/>
        </w:rPr>
      </w:pPr>
      <w:r w:rsidRPr="00944D3D">
        <w:rPr>
          <w:rFonts w:ascii="Cambria Math" w:eastAsiaTheme="minorEastAsia" w:hAnsi="Cambria Math"/>
          <w:sz w:val="28"/>
          <w:szCs w:val="28"/>
          <w:lang w:val="en-US"/>
        </w:rPr>
        <w:t>Fin</w:t>
      </w:r>
      <w:r w:rsidRPr="00944D3D">
        <w:rPr>
          <w:rFonts w:ascii="Cambria Math" w:eastAsiaTheme="minorEastAsia" w:hAnsi="Cambria Math"/>
          <w:sz w:val="28"/>
          <w:szCs w:val="28"/>
        </w:rPr>
        <w:t xml:space="preserve"> = 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K</w:t>
      </w:r>
      <w:r w:rsidRPr="00944D3D">
        <w:rPr>
          <w:rFonts w:ascii="Cambria Math" w:eastAsiaTheme="minorEastAsia" w:hAnsi="Cambria Math"/>
          <w:sz w:val="28"/>
          <w:szCs w:val="28"/>
        </w:rPr>
        <w:t>/</w:t>
      </w:r>
      <w:r w:rsidRPr="00944D3D">
        <w:rPr>
          <w:rFonts w:ascii="Cambria Math" w:eastAsiaTheme="minorEastAsia" w:hAnsi="Cambria Math"/>
          <w:sz w:val="28"/>
          <w:szCs w:val="28"/>
          <w:lang w:val="en-US"/>
        </w:rPr>
        <w:t>L</w:t>
      </w:r>
      <w:r w:rsidRPr="00944D3D">
        <w:rPr>
          <w:rFonts w:ascii="Cambria Math" w:eastAsiaTheme="minorEastAsia" w:hAnsi="Cambria Math"/>
          <w:sz w:val="28"/>
          <w:szCs w:val="28"/>
        </w:rPr>
        <w:t>*100%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Fin</w:t>
      </w:r>
      <w:r w:rsidRPr="00944D3D">
        <w:rPr>
          <w:rFonts w:eastAsiaTheme="minorEastAsia"/>
          <w:sz w:val="28"/>
          <w:szCs w:val="28"/>
        </w:rPr>
        <w:t xml:space="preserve"> = 205</w:t>
      </w:r>
      <w:proofErr w:type="gramStart"/>
      <w:r w:rsidRPr="00944D3D">
        <w:rPr>
          <w:rFonts w:eastAsiaTheme="minorEastAsia"/>
          <w:sz w:val="28"/>
          <w:szCs w:val="28"/>
        </w:rPr>
        <w:t>,6</w:t>
      </w:r>
      <w:proofErr w:type="gramEnd"/>
      <w:r w:rsidRPr="00944D3D">
        <w:rPr>
          <w:rFonts w:eastAsiaTheme="minorEastAsia"/>
          <w:sz w:val="28"/>
          <w:szCs w:val="28"/>
        </w:rPr>
        <w:t>/207,0*100%=99,3%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ind w:firstLine="708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3. Оценка степени реализации мероприятий муниципальной программы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>Mer</m:t>
          </m:r>
          <m:r>
            <w:rPr>
              <w:rFonts w:ascii="Cambria Math" w:eastAsia="Cambria Math"/>
              <w:sz w:val="28"/>
              <w:szCs w:val="28"/>
            </w:rPr>
            <m:t>=(1/</m:t>
          </m:r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</m:t>
          </m:r>
          <m:r>
            <w:rPr>
              <w:rFonts w:ascii="Cambria Math" w:eastAsia="Cambria Math"/>
              <w:sz w:val="28"/>
              <w:szCs w:val="28"/>
            </w:rPr>
            <m:t>)</m:t>
          </m:r>
          <m:r>
            <w:rPr>
              <w:rFonts w:eastAsia="Cambria Math" w:hAnsi="Cambria Math"/>
              <w:sz w:val="28"/>
              <w:szCs w:val="28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j</m:t>
              </m:r>
              <m:r>
                <w:rPr>
                  <w:rFonts w:ascii="Cambria Math" w:eastAsia="Cambria Math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z w:val="28"/>
                          <w:szCs w:val="28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z w:val="28"/>
                          <w:szCs w:val="28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sz w:val="28"/>
                      <w:szCs w:val="28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z w:val="28"/>
                      <w:szCs w:val="28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e>
          </m:nary>
        </m:oMath>
      </m:oMathPara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sz w:val="28"/>
              <w:szCs w:val="28"/>
              <w:lang w:val="en-US"/>
            </w:rPr>
            <m:t>n=20</m:t>
          </m:r>
        </m:oMath>
      </m:oMathPara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/>
            <w:sz w:val="28"/>
            <w:szCs w:val="28"/>
          </w:rPr>
          <m:t>Mer</m:t>
        </m:r>
      </m:oMath>
      <w:proofErr w:type="gramStart"/>
      <w:r w:rsidRPr="00944D3D">
        <w:rPr>
          <w:rFonts w:eastAsiaTheme="minorEastAsia"/>
          <w:sz w:val="28"/>
          <w:szCs w:val="28"/>
        </w:rPr>
        <w:t>=(1/20*(1+1+1+1+1+1+1+1+1+1+1+1+1+1+1+1+1+1+1+1)*100=100%</w:t>
      </w:r>
      <w:proofErr w:type="gramEnd"/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</w:p>
    <w:p w:rsidR="004009BA" w:rsidRPr="00944D3D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4.</w:t>
      </w:r>
      <w:r w:rsidRPr="00944D3D">
        <w:rPr>
          <w:rFonts w:eastAsiaTheme="minorEastAsia"/>
        </w:rPr>
        <w:t xml:space="preserve"> </w:t>
      </w:r>
      <w:r w:rsidRPr="00944D3D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</w:t>
      </w:r>
    </w:p>
    <w:p w:rsidR="004009BA" w:rsidRPr="00944D3D" w:rsidRDefault="004009BA" w:rsidP="004009BA">
      <w:pPr>
        <w:jc w:val="center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O</w:t>
      </w:r>
      <w:r w:rsidRPr="00944D3D">
        <w:rPr>
          <w:rFonts w:eastAsiaTheme="minorEastAsia"/>
          <w:sz w:val="28"/>
          <w:szCs w:val="28"/>
        </w:rPr>
        <w:t xml:space="preserve"> = (</w:t>
      </w:r>
      <w:proofErr w:type="spellStart"/>
      <w:r w:rsidRPr="00944D3D">
        <w:rPr>
          <w:rFonts w:eastAsiaTheme="minorEastAsia"/>
          <w:sz w:val="28"/>
          <w:szCs w:val="28"/>
          <w:lang w:val="en-US"/>
        </w:rPr>
        <w:t>Cel</w:t>
      </w:r>
      <w:proofErr w:type="spellEnd"/>
      <w:r w:rsidRPr="00944D3D">
        <w:rPr>
          <w:rFonts w:eastAsiaTheme="minorEastAsia"/>
          <w:sz w:val="28"/>
          <w:szCs w:val="28"/>
        </w:rPr>
        <w:t xml:space="preserve"> + </w:t>
      </w:r>
      <w:r w:rsidRPr="00944D3D">
        <w:rPr>
          <w:rFonts w:eastAsiaTheme="minorEastAsia"/>
          <w:sz w:val="28"/>
          <w:szCs w:val="28"/>
          <w:lang w:val="en-US"/>
        </w:rPr>
        <w:t>Fin</w:t>
      </w:r>
      <w:r w:rsidRPr="00944D3D">
        <w:rPr>
          <w:rFonts w:eastAsiaTheme="minorEastAsia"/>
          <w:sz w:val="28"/>
          <w:szCs w:val="28"/>
        </w:rPr>
        <w:t xml:space="preserve"> + </w:t>
      </w:r>
      <w:proofErr w:type="spellStart"/>
      <w:r w:rsidRPr="00944D3D">
        <w:rPr>
          <w:rFonts w:eastAsiaTheme="minorEastAsia"/>
          <w:sz w:val="28"/>
          <w:szCs w:val="28"/>
          <w:lang w:val="en-US"/>
        </w:rPr>
        <w:t>Mer</w:t>
      </w:r>
      <w:proofErr w:type="spellEnd"/>
      <w:r w:rsidRPr="00944D3D">
        <w:rPr>
          <w:rFonts w:eastAsiaTheme="minorEastAsia"/>
          <w:sz w:val="28"/>
          <w:szCs w:val="28"/>
        </w:rPr>
        <w:t>)/3</w:t>
      </w:r>
    </w:p>
    <w:p w:rsidR="004009BA" w:rsidRPr="00944D3D" w:rsidRDefault="004009BA" w:rsidP="004009BA">
      <w:pPr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  <w:lang w:val="en-US"/>
        </w:rPr>
        <w:t>O</w:t>
      </w:r>
      <w:r w:rsidRPr="00944D3D">
        <w:rPr>
          <w:rFonts w:eastAsiaTheme="minorEastAsia"/>
          <w:sz w:val="28"/>
          <w:szCs w:val="28"/>
        </w:rPr>
        <w:t xml:space="preserve"> = (94</w:t>
      </w:r>
      <w:proofErr w:type="gramStart"/>
      <w:r w:rsidRPr="00944D3D">
        <w:rPr>
          <w:rFonts w:eastAsiaTheme="minorEastAsia"/>
          <w:sz w:val="28"/>
          <w:szCs w:val="28"/>
        </w:rPr>
        <w:t>,9</w:t>
      </w:r>
      <w:proofErr w:type="gramEnd"/>
      <w:r w:rsidRPr="00944D3D">
        <w:rPr>
          <w:rFonts w:eastAsiaTheme="minorEastAsia"/>
          <w:sz w:val="28"/>
          <w:szCs w:val="28"/>
        </w:rPr>
        <w:t xml:space="preserve">%+99,3%+100%)/3=98,1%   </w:t>
      </w:r>
    </w:p>
    <w:p w:rsidR="004009BA" w:rsidRPr="00944D3D" w:rsidRDefault="004009BA" w:rsidP="004009BA">
      <w:pPr>
        <w:ind w:firstLine="708"/>
        <w:jc w:val="both"/>
        <w:rPr>
          <w:rFonts w:eastAsiaTheme="minorEastAsia"/>
          <w:sz w:val="28"/>
          <w:szCs w:val="28"/>
        </w:rPr>
      </w:pPr>
      <w:r w:rsidRPr="00944D3D">
        <w:rPr>
          <w:rFonts w:eastAsiaTheme="minorEastAsia"/>
          <w:sz w:val="28"/>
          <w:szCs w:val="28"/>
        </w:rPr>
        <w:t>Комплексная оценка эффективности реализации муниципальной Программы составляет 98,1%, что характеризует ее как муниципальную программу с высоким уровнем эффективности, так как находится в диапазоне от 80 до 100%.</w:t>
      </w: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6879D3" w:rsidRPr="00944D3D" w:rsidRDefault="006879D3" w:rsidP="003B138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3B1383" w:rsidRPr="00944D3D" w:rsidRDefault="00AA0B67" w:rsidP="003B1383">
      <w:pPr>
        <w:rPr>
          <w:sz w:val="20"/>
          <w:szCs w:val="20"/>
        </w:rPr>
      </w:pPr>
      <w:r w:rsidRPr="00944D3D">
        <w:rPr>
          <w:sz w:val="20"/>
          <w:szCs w:val="20"/>
        </w:rPr>
        <w:t xml:space="preserve"> </w:t>
      </w:r>
    </w:p>
    <w:sectPr w:rsidR="003B1383" w:rsidRPr="00944D3D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9794A"/>
    <w:multiLevelType w:val="multilevel"/>
    <w:tmpl w:val="567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B1383"/>
    <w:rsid w:val="00006D21"/>
    <w:rsid w:val="00014857"/>
    <w:rsid w:val="00046D64"/>
    <w:rsid w:val="0005272E"/>
    <w:rsid w:val="00061991"/>
    <w:rsid w:val="00081FE4"/>
    <w:rsid w:val="000921A4"/>
    <w:rsid w:val="000970E4"/>
    <w:rsid w:val="000C79E0"/>
    <w:rsid w:val="00102B1C"/>
    <w:rsid w:val="00106C9B"/>
    <w:rsid w:val="00114E93"/>
    <w:rsid w:val="001320C4"/>
    <w:rsid w:val="00145082"/>
    <w:rsid w:val="00160C6F"/>
    <w:rsid w:val="001A118A"/>
    <w:rsid w:val="001C596B"/>
    <w:rsid w:val="001D5CD6"/>
    <w:rsid w:val="00274201"/>
    <w:rsid w:val="00293CB7"/>
    <w:rsid w:val="002A75EE"/>
    <w:rsid w:val="002D66CD"/>
    <w:rsid w:val="002E1141"/>
    <w:rsid w:val="00302E9A"/>
    <w:rsid w:val="00305362"/>
    <w:rsid w:val="00305E0D"/>
    <w:rsid w:val="0032207E"/>
    <w:rsid w:val="0032510B"/>
    <w:rsid w:val="003372AA"/>
    <w:rsid w:val="00387866"/>
    <w:rsid w:val="00397B97"/>
    <w:rsid w:val="003B1383"/>
    <w:rsid w:val="003E3AD3"/>
    <w:rsid w:val="004009BA"/>
    <w:rsid w:val="004247B4"/>
    <w:rsid w:val="0043402C"/>
    <w:rsid w:val="00486593"/>
    <w:rsid w:val="004D1663"/>
    <w:rsid w:val="0050004F"/>
    <w:rsid w:val="005614C5"/>
    <w:rsid w:val="005811A4"/>
    <w:rsid w:val="005972B5"/>
    <w:rsid w:val="005B5697"/>
    <w:rsid w:val="005C5532"/>
    <w:rsid w:val="00613830"/>
    <w:rsid w:val="006322A7"/>
    <w:rsid w:val="00647CFC"/>
    <w:rsid w:val="006869CE"/>
    <w:rsid w:val="006879D3"/>
    <w:rsid w:val="00692AF4"/>
    <w:rsid w:val="006F524B"/>
    <w:rsid w:val="0070361A"/>
    <w:rsid w:val="00721E84"/>
    <w:rsid w:val="00726052"/>
    <w:rsid w:val="00752A08"/>
    <w:rsid w:val="007734F7"/>
    <w:rsid w:val="00775329"/>
    <w:rsid w:val="007B4590"/>
    <w:rsid w:val="007C4F93"/>
    <w:rsid w:val="007D3F59"/>
    <w:rsid w:val="007D4B63"/>
    <w:rsid w:val="007E3929"/>
    <w:rsid w:val="00860302"/>
    <w:rsid w:val="008F3E6A"/>
    <w:rsid w:val="00905E6E"/>
    <w:rsid w:val="00906B13"/>
    <w:rsid w:val="00914074"/>
    <w:rsid w:val="0093221E"/>
    <w:rsid w:val="00944D3D"/>
    <w:rsid w:val="00954F88"/>
    <w:rsid w:val="00982251"/>
    <w:rsid w:val="00A005A0"/>
    <w:rsid w:val="00A22ECB"/>
    <w:rsid w:val="00A327B2"/>
    <w:rsid w:val="00A705C4"/>
    <w:rsid w:val="00A9311C"/>
    <w:rsid w:val="00AA0B67"/>
    <w:rsid w:val="00AD7E94"/>
    <w:rsid w:val="00AF4C6B"/>
    <w:rsid w:val="00B1687B"/>
    <w:rsid w:val="00BA140F"/>
    <w:rsid w:val="00C417BB"/>
    <w:rsid w:val="00C4348E"/>
    <w:rsid w:val="00C6265D"/>
    <w:rsid w:val="00C92927"/>
    <w:rsid w:val="00CA0CAF"/>
    <w:rsid w:val="00CB79CF"/>
    <w:rsid w:val="00CB7C37"/>
    <w:rsid w:val="00CC3A74"/>
    <w:rsid w:val="00CC6925"/>
    <w:rsid w:val="00CF1351"/>
    <w:rsid w:val="00D24AC2"/>
    <w:rsid w:val="00D27B9A"/>
    <w:rsid w:val="00D54B5C"/>
    <w:rsid w:val="00DE2B19"/>
    <w:rsid w:val="00DE61DA"/>
    <w:rsid w:val="00E136DB"/>
    <w:rsid w:val="00E40F7F"/>
    <w:rsid w:val="00E5790D"/>
    <w:rsid w:val="00E61ECF"/>
    <w:rsid w:val="00EC7C76"/>
    <w:rsid w:val="00EF1A5D"/>
    <w:rsid w:val="00EF7FAC"/>
    <w:rsid w:val="00F63820"/>
    <w:rsid w:val="00FC4DC6"/>
    <w:rsid w:val="00FD1725"/>
    <w:rsid w:val="00FD6A76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2020-02-06T06:55:00Z</cp:lastPrinted>
  <dcterms:created xsi:type="dcterms:W3CDTF">2021-02-18T07:09:00Z</dcterms:created>
  <dcterms:modified xsi:type="dcterms:W3CDTF">2021-02-18T07:09:00Z</dcterms:modified>
</cp:coreProperties>
</file>