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9C" w:rsidRDefault="008C700A" w:rsidP="002A7A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оценки эффективности муниципальн</w:t>
      </w:r>
      <w:r w:rsidR="002A7A9C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2A7A9C">
        <w:rPr>
          <w:rFonts w:ascii="Times New Roman" w:hAnsi="Times New Roman"/>
          <w:sz w:val="28"/>
          <w:szCs w:val="28"/>
        </w:rPr>
        <w:t>ы</w:t>
      </w:r>
      <w:r w:rsidR="002A7A9C" w:rsidRPr="002A7A9C">
        <w:rPr>
          <w:rFonts w:ascii="Times New Roman" w:hAnsi="Times New Roman"/>
          <w:b/>
          <w:sz w:val="28"/>
          <w:szCs w:val="28"/>
        </w:rPr>
        <w:t xml:space="preserve"> </w:t>
      </w:r>
      <w:r w:rsidR="002A7A9C">
        <w:rPr>
          <w:rFonts w:ascii="Times New Roman" w:hAnsi="Times New Roman"/>
          <w:b/>
          <w:sz w:val="28"/>
          <w:szCs w:val="28"/>
        </w:rPr>
        <w:t>«</w:t>
      </w:r>
      <w:r w:rsidR="002A7A9C" w:rsidRPr="00EF2A5E">
        <w:rPr>
          <w:rFonts w:ascii="Times New Roman" w:hAnsi="Times New Roman"/>
          <w:b/>
          <w:sz w:val="28"/>
          <w:szCs w:val="28"/>
        </w:rPr>
        <w:t>Ремонт и реконструкция объектов муниципального жилищного фонда в городе Рубцовске» на 2015-2018 годы</w:t>
      </w:r>
      <w:r w:rsidR="002A7A9C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реализуем</w:t>
      </w:r>
      <w:r w:rsidR="002A7A9C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управлением Администрации города Рубцовска по жилищно-коммунальному хозяйству и экологии</w:t>
      </w:r>
    </w:p>
    <w:p w:rsidR="008C700A" w:rsidRDefault="008C700A" w:rsidP="002A7A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2019 год</w:t>
      </w:r>
    </w:p>
    <w:p w:rsidR="002A7A9C" w:rsidRDefault="002A7A9C" w:rsidP="002A7A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C700A" w:rsidRPr="00D94D5D" w:rsidRDefault="008C700A" w:rsidP="008C70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>1.1. Оценка степени достижения целей и решения задач:</w:t>
      </w:r>
    </w:p>
    <w:p w:rsidR="008C700A" w:rsidRPr="00D94D5D" w:rsidRDefault="008C700A" w:rsidP="008C7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>Се</w:t>
      </w:r>
      <w:proofErr w:type="gramStart"/>
      <w:r w:rsidRPr="00D94D5D"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>
        <w:rPr>
          <w:rFonts w:ascii="Times New Roman" w:hAnsi="Times New Roman"/>
          <w:sz w:val="28"/>
          <w:szCs w:val="28"/>
        </w:rPr>
        <w:t>=(1/1</w:t>
      </w:r>
      <w:r w:rsidRPr="00D94D5D">
        <w:rPr>
          <w:rFonts w:ascii="Times New Roman" w:hAnsi="Times New Roman"/>
          <w:sz w:val="28"/>
          <w:szCs w:val="28"/>
        </w:rPr>
        <w:t>)*</w:t>
      </w:r>
      <w:r>
        <w:rPr>
          <w:rFonts w:ascii="Times New Roman" w:hAnsi="Times New Roman"/>
          <w:sz w:val="28"/>
          <w:szCs w:val="28"/>
        </w:rPr>
        <w:t>(15,7/100)*100)=15,7</w:t>
      </w:r>
      <w:r w:rsidRPr="00D94D5D">
        <w:rPr>
          <w:rFonts w:ascii="Times New Roman" w:hAnsi="Times New Roman"/>
          <w:sz w:val="28"/>
          <w:szCs w:val="28"/>
        </w:rPr>
        <w:t>%</w:t>
      </w:r>
    </w:p>
    <w:p w:rsidR="008C700A" w:rsidRPr="00D94D5D" w:rsidRDefault="008C700A" w:rsidP="008C7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  <w:t>1.2. Оценка степени соответствия запланированному уровню затрат и эффективности использования средств муниципального бюджета:</w:t>
      </w:r>
    </w:p>
    <w:p w:rsidR="008C700A" w:rsidRPr="00D94D5D" w:rsidRDefault="008C700A" w:rsidP="008C7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  <w:lang w:val="en-US"/>
        </w:rPr>
        <w:t>Fin</w:t>
      </w:r>
      <w:r w:rsidRPr="00D94D5D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12644</w:t>
      </w:r>
      <w:proofErr w:type="gramStart"/>
      <w:r>
        <w:rPr>
          <w:rFonts w:ascii="Times New Roman" w:hAnsi="Times New Roman"/>
          <w:sz w:val="28"/>
          <w:szCs w:val="28"/>
        </w:rPr>
        <w:t>,3</w:t>
      </w:r>
      <w:proofErr w:type="gramEnd"/>
      <w:r w:rsidRPr="00D94D5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12680,4</w:t>
      </w:r>
      <w:r w:rsidRPr="00D94D5D">
        <w:rPr>
          <w:rFonts w:ascii="Times New Roman" w:hAnsi="Times New Roman"/>
          <w:sz w:val="28"/>
          <w:szCs w:val="28"/>
        </w:rPr>
        <w:t>*100</w:t>
      </w:r>
      <w:r>
        <w:rPr>
          <w:rFonts w:ascii="Times New Roman" w:hAnsi="Times New Roman"/>
          <w:sz w:val="28"/>
          <w:szCs w:val="28"/>
        </w:rPr>
        <w:t>%</w:t>
      </w:r>
      <w:r w:rsidRPr="00D94D5D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99,7</w:t>
      </w:r>
      <w:r w:rsidRPr="00D94D5D">
        <w:rPr>
          <w:rFonts w:ascii="Times New Roman" w:hAnsi="Times New Roman"/>
          <w:sz w:val="28"/>
          <w:szCs w:val="28"/>
        </w:rPr>
        <w:t>%</w:t>
      </w:r>
    </w:p>
    <w:p w:rsidR="008C700A" w:rsidRPr="00D94D5D" w:rsidRDefault="008C700A" w:rsidP="008C7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  <w:t>1.3. Оценка степени реализации мероприятий (достижения ожидаемых непосредственных результатов их реализации):</w:t>
      </w:r>
    </w:p>
    <w:p w:rsidR="008C700A" w:rsidRPr="00D94D5D" w:rsidRDefault="008C700A" w:rsidP="008C7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4D5D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D94D5D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Pr="00D94D5D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(1/6)*((1+1+1+1+1+1)*100%=100</w:t>
      </w:r>
      <w:r w:rsidRPr="00D94D5D">
        <w:rPr>
          <w:rFonts w:ascii="Times New Roman" w:hAnsi="Times New Roman"/>
          <w:sz w:val="28"/>
          <w:szCs w:val="28"/>
        </w:rPr>
        <w:t>%</w:t>
      </w:r>
    </w:p>
    <w:p w:rsidR="008C700A" w:rsidRPr="00D94D5D" w:rsidRDefault="008C700A" w:rsidP="008C7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  <w:t>1.4. Комплексная оценка эффективности реализации мероприятий муниципальной программы:</w:t>
      </w:r>
    </w:p>
    <w:p w:rsidR="008C700A" w:rsidRPr="00D94D5D" w:rsidRDefault="008C700A" w:rsidP="008C7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О=(15,7+99,7+100)/3=71,8</w:t>
      </w:r>
      <w:r w:rsidRPr="00D94D5D">
        <w:rPr>
          <w:rFonts w:ascii="Times New Roman" w:hAnsi="Times New Roman"/>
          <w:sz w:val="28"/>
          <w:szCs w:val="28"/>
        </w:rPr>
        <w:t>% -</w:t>
      </w:r>
      <w:r>
        <w:rPr>
          <w:rFonts w:ascii="Times New Roman" w:hAnsi="Times New Roman"/>
          <w:sz w:val="28"/>
          <w:szCs w:val="28"/>
        </w:rPr>
        <w:t>средний</w:t>
      </w:r>
      <w:r w:rsidRPr="00D94D5D">
        <w:rPr>
          <w:rFonts w:ascii="Times New Roman" w:hAnsi="Times New Roman"/>
          <w:sz w:val="28"/>
          <w:szCs w:val="28"/>
        </w:rPr>
        <w:t xml:space="preserve"> уровень эффективности</w:t>
      </w:r>
    </w:p>
    <w:p w:rsidR="008C700A" w:rsidRPr="00D94D5D" w:rsidRDefault="008C700A" w:rsidP="008C7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</w: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8C700A" w:rsidRDefault="008C700A" w:rsidP="008C70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города Рубцовска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8C700A" w:rsidRDefault="008C700A" w:rsidP="008C70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по жилищно-коммунальному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хозяйству </w:t>
      </w:r>
    </w:p>
    <w:p w:rsidR="008C700A" w:rsidRPr="00E574C7" w:rsidRDefault="008C700A" w:rsidP="008C70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и экологии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574C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574C7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Pr="00E574C7">
        <w:rPr>
          <w:rFonts w:ascii="Times New Roman" w:hAnsi="Times New Roman"/>
          <w:sz w:val="28"/>
          <w:szCs w:val="28"/>
        </w:rPr>
        <w:t>Одокиенко</w:t>
      </w:r>
      <w:proofErr w:type="spellEnd"/>
    </w:p>
    <w:p w:rsidR="008C700A" w:rsidRDefault="008C700A" w:rsidP="008C700A">
      <w:pPr>
        <w:jc w:val="both"/>
        <w:rPr>
          <w:sz w:val="20"/>
          <w:szCs w:val="20"/>
        </w:rPr>
      </w:pPr>
    </w:p>
    <w:p w:rsidR="008C700A" w:rsidRPr="00D94D5D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jc w:val="center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jc w:val="center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jc w:val="center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jc w:val="center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jc w:val="center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jc w:val="center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jc w:val="center"/>
        <w:rPr>
          <w:rFonts w:ascii="Times New Roman" w:hAnsi="Times New Roman"/>
          <w:sz w:val="28"/>
          <w:szCs w:val="28"/>
        </w:rPr>
      </w:pPr>
    </w:p>
    <w:p w:rsidR="008C700A" w:rsidRPr="005C04F3" w:rsidRDefault="008C700A" w:rsidP="008C70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C04F3">
        <w:rPr>
          <w:rFonts w:ascii="Times New Roman" w:hAnsi="Times New Roman"/>
          <w:sz w:val="20"/>
          <w:szCs w:val="20"/>
        </w:rPr>
        <w:t>Чухлеб</w:t>
      </w:r>
      <w:proofErr w:type="spellEnd"/>
      <w:r w:rsidRPr="005C04F3">
        <w:rPr>
          <w:rFonts w:ascii="Times New Roman" w:hAnsi="Times New Roman"/>
          <w:sz w:val="20"/>
          <w:szCs w:val="20"/>
        </w:rPr>
        <w:t xml:space="preserve"> Валерия Ивановна</w:t>
      </w:r>
    </w:p>
    <w:p w:rsidR="008C700A" w:rsidRPr="002A7A9C" w:rsidRDefault="008C700A" w:rsidP="008C70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5C04F3">
        <w:rPr>
          <w:rFonts w:ascii="Times New Roman" w:hAnsi="Times New Roman"/>
          <w:sz w:val="20"/>
          <w:szCs w:val="20"/>
          <w:lang w:val="en-US"/>
        </w:rPr>
        <w:t>e</w:t>
      </w:r>
      <w:r w:rsidRPr="002A7A9C">
        <w:rPr>
          <w:rFonts w:ascii="Times New Roman" w:hAnsi="Times New Roman"/>
          <w:sz w:val="20"/>
          <w:szCs w:val="20"/>
        </w:rPr>
        <w:t>-</w:t>
      </w:r>
      <w:r w:rsidRPr="005C04F3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2A7A9C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5C04F3">
        <w:rPr>
          <w:rFonts w:ascii="Times New Roman" w:hAnsi="Times New Roman"/>
          <w:sz w:val="20"/>
          <w:szCs w:val="20"/>
          <w:lang w:val="en-US"/>
        </w:rPr>
        <w:t>chuhleb</w:t>
      </w:r>
      <w:proofErr w:type="spellEnd"/>
      <w:r w:rsidRPr="002A7A9C">
        <w:rPr>
          <w:rFonts w:ascii="Times New Roman" w:hAnsi="Times New Roman"/>
          <w:sz w:val="20"/>
          <w:szCs w:val="20"/>
        </w:rPr>
        <w:t>@</w:t>
      </w:r>
      <w:proofErr w:type="spellStart"/>
      <w:r w:rsidRPr="005C04F3">
        <w:rPr>
          <w:rFonts w:ascii="Times New Roman" w:hAnsi="Times New Roman"/>
          <w:sz w:val="20"/>
          <w:szCs w:val="20"/>
          <w:lang w:val="en-US"/>
        </w:rPr>
        <w:t>rubtsovsk</w:t>
      </w:r>
      <w:proofErr w:type="spellEnd"/>
      <w:r w:rsidRPr="002A7A9C">
        <w:rPr>
          <w:rFonts w:ascii="Times New Roman" w:hAnsi="Times New Roman"/>
          <w:sz w:val="20"/>
          <w:szCs w:val="20"/>
        </w:rPr>
        <w:t>.</w:t>
      </w:r>
      <w:r w:rsidRPr="005C04F3">
        <w:rPr>
          <w:rFonts w:ascii="Times New Roman" w:hAnsi="Times New Roman"/>
          <w:sz w:val="20"/>
          <w:szCs w:val="20"/>
          <w:lang w:val="en-US"/>
        </w:rPr>
        <w:t>org</w:t>
      </w:r>
      <w:r w:rsidRPr="002A7A9C">
        <w:rPr>
          <w:rFonts w:ascii="Times New Roman" w:hAnsi="Times New Roman"/>
          <w:sz w:val="20"/>
          <w:szCs w:val="20"/>
        </w:rPr>
        <w:t xml:space="preserve"> </w:t>
      </w:r>
    </w:p>
    <w:p w:rsidR="008C700A" w:rsidRPr="002A7A9C" w:rsidRDefault="008C700A" w:rsidP="008C70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A7A9C">
        <w:rPr>
          <w:rFonts w:ascii="Times New Roman" w:hAnsi="Times New Roman"/>
          <w:sz w:val="20"/>
          <w:szCs w:val="20"/>
        </w:rPr>
        <w:t xml:space="preserve">9-64-11, </w:t>
      </w:r>
      <w:proofErr w:type="spellStart"/>
      <w:r w:rsidRPr="005C04F3">
        <w:rPr>
          <w:rFonts w:ascii="Times New Roman" w:hAnsi="Times New Roman"/>
          <w:sz w:val="20"/>
          <w:szCs w:val="20"/>
        </w:rPr>
        <w:t>доб</w:t>
      </w:r>
      <w:proofErr w:type="spellEnd"/>
      <w:r w:rsidRPr="002A7A9C">
        <w:rPr>
          <w:rFonts w:ascii="Times New Roman" w:hAnsi="Times New Roman"/>
          <w:sz w:val="20"/>
          <w:szCs w:val="20"/>
        </w:rPr>
        <w:t>. 451</w:t>
      </w:r>
    </w:p>
    <w:p w:rsidR="008C700A" w:rsidRPr="002A7A9C" w:rsidRDefault="008C700A"/>
    <w:p w:rsidR="008C700A" w:rsidRPr="002742D9" w:rsidRDefault="008C700A" w:rsidP="008C70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2D9">
        <w:rPr>
          <w:rFonts w:ascii="Times New Roman" w:hAnsi="Times New Roman"/>
          <w:sz w:val="28"/>
          <w:szCs w:val="28"/>
        </w:rPr>
        <w:t>Отчет</w:t>
      </w:r>
    </w:p>
    <w:p w:rsidR="008C700A" w:rsidRPr="002742D9" w:rsidRDefault="008C700A" w:rsidP="008C70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2D9">
        <w:rPr>
          <w:rFonts w:ascii="Times New Roman" w:hAnsi="Times New Roman"/>
          <w:sz w:val="28"/>
          <w:szCs w:val="28"/>
        </w:rPr>
        <w:lastRenderedPageBreak/>
        <w:t xml:space="preserve"> о реализации и оценке эффективности муниципальной программы «Ремонт и реконструкция объектов муниципального жилищного ф</w:t>
      </w:r>
      <w:r>
        <w:rPr>
          <w:rFonts w:ascii="Times New Roman" w:hAnsi="Times New Roman"/>
          <w:sz w:val="28"/>
          <w:szCs w:val="28"/>
        </w:rPr>
        <w:t>онда в городе Рубцовске» на 2019-2022</w:t>
      </w:r>
      <w:r w:rsidRPr="002742D9">
        <w:rPr>
          <w:rFonts w:ascii="Times New Roman" w:hAnsi="Times New Roman"/>
          <w:sz w:val="28"/>
          <w:szCs w:val="28"/>
        </w:rPr>
        <w:t xml:space="preserve"> годы </w:t>
      </w:r>
    </w:p>
    <w:p w:rsidR="008C700A" w:rsidRPr="002742D9" w:rsidRDefault="008C700A" w:rsidP="008C70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2019</w:t>
      </w:r>
      <w:r w:rsidRPr="002742D9">
        <w:rPr>
          <w:rFonts w:ascii="Times New Roman" w:hAnsi="Times New Roman"/>
          <w:sz w:val="28"/>
          <w:szCs w:val="28"/>
        </w:rPr>
        <w:t xml:space="preserve"> год</w:t>
      </w:r>
    </w:p>
    <w:p w:rsidR="008C700A" w:rsidRPr="00D94D5D" w:rsidRDefault="008C700A" w:rsidP="008C70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700A" w:rsidRPr="008E07EF" w:rsidRDefault="008C700A" w:rsidP="008C70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7EF">
        <w:rPr>
          <w:rFonts w:ascii="Times New Roman" w:hAnsi="Times New Roman"/>
          <w:sz w:val="28"/>
          <w:szCs w:val="28"/>
        </w:rPr>
        <w:t>Для улучшения состояния муниципального жилищного фонда посредством его ремонта и реконструкции управлением Администрации города Рубцовска по жилищно-коммунальному, дорожному хозяйству и благоустройству разработана и постановлением Адми</w:t>
      </w:r>
      <w:r>
        <w:rPr>
          <w:rFonts w:ascii="Times New Roman" w:hAnsi="Times New Roman"/>
          <w:sz w:val="28"/>
          <w:szCs w:val="28"/>
        </w:rPr>
        <w:t>нистрации города Рубцовска от 23.10.2018 № 2744</w:t>
      </w:r>
      <w:r w:rsidRPr="008E07EF">
        <w:rPr>
          <w:rFonts w:ascii="Times New Roman" w:hAnsi="Times New Roman"/>
          <w:sz w:val="28"/>
          <w:szCs w:val="28"/>
        </w:rPr>
        <w:t xml:space="preserve"> утверждена муниципальная программа «Ремонт и реконструкция объектов муниципального жилищного ф</w:t>
      </w:r>
      <w:r>
        <w:rPr>
          <w:rFonts w:ascii="Times New Roman" w:hAnsi="Times New Roman"/>
          <w:sz w:val="28"/>
          <w:szCs w:val="28"/>
        </w:rPr>
        <w:t>онда в городе Рубцовске» на 2019-2022</w:t>
      </w:r>
      <w:r w:rsidRPr="008E07EF">
        <w:rPr>
          <w:rFonts w:ascii="Times New Roman" w:hAnsi="Times New Roman"/>
          <w:sz w:val="28"/>
          <w:szCs w:val="28"/>
        </w:rPr>
        <w:t xml:space="preserve"> годы (далее – программа).</w:t>
      </w:r>
    </w:p>
    <w:p w:rsidR="008C700A" w:rsidRPr="00AE65BF" w:rsidRDefault="008C700A" w:rsidP="008C7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5BF">
        <w:rPr>
          <w:rFonts w:ascii="Times New Roman" w:hAnsi="Times New Roman" w:cs="Times New Roman"/>
          <w:sz w:val="28"/>
          <w:szCs w:val="28"/>
        </w:rPr>
        <w:t>Для обеспечения достижения поставленной цели программа признана решать задачу по своевременному проведению ремонта и реконструкции муниципального жилищного фонда, поддержанию технического состояния, обеспечению санитарно-гигиенических требований к объектам, что является условием сохранения материальных ценностей и предотвращения чрезвычайных ситуаций, обеспечения более высокого обслуживания населения.</w:t>
      </w:r>
    </w:p>
    <w:p w:rsidR="008C700A" w:rsidRPr="00AE65BF" w:rsidRDefault="008C700A" w:rsidP="008C7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5BF">
        <w:rPr>
          <w:rFonts w:ascii="Times New Roman" w:hAnsi="Times New Roman" w:cs="Times New Roman"/>
          <w:sz w:val="28"/>
          <w:szCs w:val="28"/>
        </w:rPr>
        <w:t>Первоначально для достижения цели программы запланировано финансирование в объеме 46005,0 тыс. рублей, в том числе по годам: 2019 год – 13680,0 тыс. руб.; 2020 год – 9109,0 тыс. руб.; 2021 год – 11458,0 тыс. руб.; 2022 год – 11758,0 тыс. руб. В течение 2019 года в данную программу постановлениями от 21.02.2019 № 376, от 15.05.2019 № 1136, от 20.09.2019 № 2417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5BF">
        <w:rPr>
          <w:rFonts w:ascii="Times New Roman" w:hAnsi="Times New Roman" w:cs="Times New Roman"/>
          <w:sz w:val="28"/>
          <w:szCs w:val="28"/>
        </w:rPr>
        <w:t>вносились изменения в части финансирования мероприятий.</w:t>
      </w:r>
      <w:proofErr w:type="gramEnd"/>
    </w:p>
    <w:p w:rsidR="008C700A" w:rsidRPr="00D479A3" w:rsidRDefault="008C700A" w:rsidP="008C70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9A3">
        <w:rPr>
          <w:rFonts w:ascii="Times New Roman" w:hAnsi="Times New Roman"/>
          <w:sz w:val="28"/>
          <w:szCs w:val="28"/>
        </w:rPr>
        <w:t>В соответствии с решением Рубцовского городского Совета депутатов Алтайского края от 20.12.2018 №224 «О бюджете муниципального образования город Рубцовск Алтайского края на 2019 год», в рамках реализации данной программы, в соответствии с бюджетом города предусмотрено финансирование на 2019 год в размере 5300 тыс. руб.</w:t>
      </w:r>
    </w:p>
    <w:p w:rsidR="008C700A" w:rsidRPr="00D479A3" w:rsidRDefault="008C700A" w:rsidP="008C700A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479A3">
        <w:rPr>
          <w:rFonts w:ascii="Times New Roman" w:hAnsi="Times New Roman"/>
          <w:sz w:val="28"/>
          <w:szCs w:val="28"/>
        </w:rPr>
        <w:t xml:space="preserve">В рамках реализации данной программы, учитывая передвижения денежных средств между программными мероприятиями в муниципальных программах Управления по </w:t>
      </w:r>
      <w:proofErr w:type="spellStart"/>
      <w:r w:rsidRPr="00D479A3">
        <w:rPr>
          <w:rFonts w:ascii="Times New Roman" w:hAnsi="Times New Roman"/>
          <w:sz w:val="28"/>
          <w:szCs w:val="28"/>
        </w:rPr>
        <w:t>ЖКХиЭ</w:t>
      </w:r>
      <w:proofErr w:type="spellEnd"/>
      <w:r w:rsidRPr="00D479A3">
        <w:rPr>
          <w:rFonts w:ascii="Times New Roman" w:hAnsi="Times New Roman"/>
          <w:sz w:val="28"/>
          <w:szCs w:val="28"/>
        </w:rPr>
        <w:t xml:space="preserve">, в соответствии с бюджетом города предусмотрено финансирование </w:t>
      </w:r>
      <w:proofErr w:type="gramStart"/>
      <w:r w:rsidRPr="00D479A3">
        <w:rPr>
          <w:rFonts w:ascii="Times New Roman" w:hAnsi="Times New Roman"/>
          <w:sz w:val="28"/>
          <w:szCs w:val="28"/>
        </w:rPr>
        <w:t>на конец</w:t>
      </w:r>
      <w:proofErr w:type="gramEnd"/>
      <w:r w:rsidRPr="00D479A3">
        <w:rPr>
          <w:rFonts w:ascii="Times New Roman" w:hAnsi="Times New Roman"/>
          <w:sz w:val="28"/>
          <w:szCs w:val="28"/>
        </w:rPr>
        <w:t xml:space="preserve"> 2019</w:t>
      </w:r>
      <w:r w:rsidR="00DD3E7F">
        <w:rPr>
          <w:rFonts w:ascii="Times New Roman" w:hAnsi="Times New Roman"/>
          <w:sz w:val="28"/>
          <w:szCs w:val="28"/>
        </w:rPr>
        <w:t xml:space="preserve"> года</w:t>
      </w:r>
      <w:r w:rsidRPr="00D479A3">
        <w:rPr>
          <w:rFonts w:ascii="Times New Roman" w:hAnsi="Times New Roman"/>
          <w:sz w:val="28"/>
          <w:szCs w:val="28"/>
        </w:rPr>
        <w:t xml:space="preserve"> в размере 12680,4  тыс. руб., фактически профинансировано за отчетный год 12644,3 тыс. руб., или 99,7%  от плана. </w:t>
      </w:r>
    </w:p>
    <w:p w:rsidR="008C700A" w:rsidRPr="000D3223" w:rsidRDefault="008C700A" w:rsidP="008C700A">
      <w:pPr>
        <w:autoSpaceDE w:val="0"/>
        <w:autoSpaceDN w:val="0"/>
        <w:adjustRightInd w:val="0"/>
        <w:spacing w:after="0" w:line="240" w:lineRule="auto"/>
        <w:ind w:left="34" w:firstLine="674"/>
        <w:jc w:val="both"/>
        <w:rPr>
          <w:rFonts w:ascii="Times New Roman" w:hAnsi="Times New Roman"/>
          <w:sz w:val="28"/>
          <w:szCs w:val="28"/>
        </w:rPr>
      </w:pPr>
      <w:r w:rsidRPr="000D3223">
        <w:rPr>
          <w:rFonts w:ascii="Times New Roman" w:hAnsi="Times New Roman"/>
          <w:sz w:val="28"/>
          <w:szCs w:val="28"/>
        </w:rPr>
        <w:t>За отчетный год в рамках программы ответственным исполнителем и соисполнителями были проведены следующие мероприятия:</w:t>
      </w:r>
    </w:p>
    <w:p w:rsidR="008C700A" w:rsidRPr="00563064" w:rsidRDefault="008C700A" w:rsidP="008C700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563064">
        <w:rPr>
          <w:rFonts w:ascii="Times New Roman" w:hAnsi="Times New Roman"/>
          <w:sz w:val="28"/>
          <w:szCs w:val="28"/>
        </w:rPr>
        <w:t>выполнена перепланировка жилых помещений муниципального фонда по адресу  ул. Громова 30 на сумму 2828,5 тыс. руб.;</w:t>
      </w:r>
    </w:p>
    <w:p w:rsidR="008C700A" w:rsidRPr="00563064" w:rsidRDefault="008C700A" w:rsidP="008C700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563064">
        <w:rPr>
          <w:rFonts w:ascii="Times New Roman" w:hAnsi="Times New Roman"/>
          <w:sz w:val="28"/>
          <w:szCs w:val="28"/>
        </w:rPr>
        <w:t xml:space="preserve"> выполнена перепланировка жилых помещений муниципального фонда по адресу  ул. Дзержинского 19  на сумму 3625,6 тыс. руб.;</w:t>
      </w:r>
    </w:p>
    <w:p w:rsidR="008C700A" w:rsidRPr="00563064" w:rsidRDefault="008C700A" w:rsidP="008C700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563064">
        <w:rPr>
          <w:rFonts w:ascii="Times New Roman" w:hAnsi="Times New Roman"/>
          <w:sz w:val="28"/>
          <w:szCs w:val="28"/>
        </w:rPr>
        <w:t xml:space="preserve">произведен ремонт муниципального помещения по адресу </w:t>
      </w:r>
      <w:proofErr w:type="gramStart"/>
      <w:r w:rsidRPr="00563064">
        <w:rPr>
          <w:rFonts w:ascii="Times New Roman" w:hAnsi="Times New Roman"/>
          <w:sz w:val="28"/>
          <w:szCs w:val="28"/>
        </w:rPr>
        <w:t>Красная</w:t>
      </w:r>
      <w:proofErr w:type="gramEnd"/>
      <w:r w:rsidRPr="00563064">
        <w:rPr>
          <w:rFonts w:ascii="Times New Roman" w:hAnsi="Times New Roman"/>
          <w:sz w:val="28"/>
          <w:szCs w:val="28"/>
        </w:rPr>
        <w:t xml:space="preserve"> 95 на сумму 79,6 тыс. руб.;</w:t>
      </w:r>
    </w:p>
    <w:p w:rsidR="008C700A" w:rsidRPr="00563064" w:rsidRDefault="008C700A" w:rsidP="008C700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563064">
        <w:rPr>
          <w:rFonts w:ascii="Times New Roman" w:hAnsi="Times New Roman"/>
          <w:sz w:val="28"/>
          <w:szCs w:val="28"/>
        </w:rPr>
        <w:lastRenderedPageBreak/>
        <w:t>разработана проектно-сметная документация на электромонтажные работы по адресу Дзержинского 19 и выполнены электромонтажные работы на сумму 129,9 тыс. руб.;</w:t>
      </w:r>
    </w:p>
    <w:p w:rsidR="008C700A" w:rsidRDefault="008C700A" w:rsidP="008C700A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563064">
        <w:rPr>
          <w:rFonts w:ascii="Times New Roman" w:hAnsi="Times New Roman"/>
          <w:sz w:val="28"/>
          <w:szCs w:val="28"/>
        </w:rPr>
        <w:t>произведен ремонт крыши по адресу ул. Мичурина 36 на сумму 189,6 тыс. руб.;</w:t>
      </w:r>
    </w:p>
    <w:p w:rsidR="008C700A" w:rsidRPr="00A0733F" w:rsidRDefault="008C700A" w:rsidP="008C700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 же осуществлена оплата взноса</w:t>
      </w:r>
      <w:r w:rsidRPr="00563064">
        <w:rPr>
          <w:rFonts w:ascii="Times New Roman" w:hAnsi="Times New Roman" w:cs="Times New Roman"/>
          <w:sz w:val="28"/>
          <w:szCs w:val="28"/>
        </w:rPr>
        <w:t xml:space="preserve"> на капитальный ремонт общего имущества в многоквартирных</w:t>
      </w:r>
      <w:r w:rsidR="00D479A3">
        <w:rPr>
          <w:rFonts w:ascii="Times New Roman" w:hAnsi="Times New Roman" w:cs="Times New Roman"/>
          <w:sz w:val="28"/>
          <w:szCs w:val="28"/>
        </w:rPr>
        <w:t xml:space="preserve"> домах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306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исполнению</w:t>
      </w:r>
      <w:r w:rsidRPr="00563064">
        <w:rPr>
          <w:rFonts w:ascii="Times New Roman" w:hAnsi="Times New Roman" w:cs="Times New Roman"/>
          <w:sz w:val="28"/>
          <w:szCs w:val="28"/>
        </w:rPr>
        <w:t xml:space="preserve"> судебных </w:t>
      </w:r>
      <w:r w:rsidR="00D479A3">
        <w:rPr>
          <w:rFonts w:ascii="Times New Roman" w:hAnsi="Times New Roman" w:cs="Times New Roman"/>
          <w:sz w:val="28"/>
          <w:szCs w:val="28"/>
        </w:rPr>
        <w:t xml:space="preserve">решений по содержанию жилья, по погашению кредиторской задолженности по исполнительным листам </w:t>
      </w:r>
      <w:r>
        <w:rPr>
          <w:rFonts w:ascii="Times New Roman" w:hAnsi="Times New Roman" w:cs="Times New Roman"/>
          <w:sz w:val="28"/>
          <w:szCs w:val="28"/>
        </w:rPr>
        <w:t xml:space="preserve">и по </w:t>
      </w:r>
      <w:r w:rsidRPr="00A0733F">
        <w:rPr>
          <w:rFonts w:ascii="Times New Roman" w:hAnsi="Times New Roman" w:cs="Times New Roman"/>
          <w:sz w:val="28"/>
          <w:szCs w:val="28"/>
        </w:rPr>
        <w:t xml:space="preserve">улучшению состояния объектов </w:t>
      </w:r>
      <w:r w:rsidR="00D479A3">
        <w:rPr>
          <w:rFonts w:ascii="Times New Roman" w:hAnsi="Times New Roman" w:cs="Times New Roman"/>
          <w:sz w:val="28"/>
          <w:szCs w:val="28"/>
        </w:rPr>
        <w:t>муниципального жилищного фонда (</w:t>
      </w:r>
      <w:r w:rsidRPr="00A0733F">
        <w:rPr>
          <w:rFonts w:ascii="Times New Roman" w:hAnsi="Times New Roman" w:cs="Times New Roman"/>
          <w:sz w:val="28"/>
          <w:szCs w:val="28"/>
        </w:rPr>
        <w:t>расчеты с МУП «РКЦ»</w:t>
      </w:r>
      <w:r w:rsidR="00D479A3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A07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700A" w:rsidRPr="00ED306D" w:rsidRDefault="008C700A" w:rsidP="008C700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06D">
        <w:rPr>
          <w:rFonts w:ascii="Times New Roman" w:hAnsi="Times New Roman"/>
          <w:sz w:val="28"/>
          <w:szCs w:val="28"/>
        </w:rPr>
        <w:t>Результаты реализации программы в 2019 году выража</w:t>
      </w:r>
      <w:r>
        <w:rPr>
          <w:rFonts w:ascii="Times New Roman" w:hAnsi="Times New Roman"/>
          <w:sz w:val="28"/>
          <w:szCs w:val="28"/>
        </w:rPr>
        <w:t>ется через качественный и количественный показатель</w:t>
      </w:r>
      <w:r w:rsidRPr="00ED306D">
        <w:rPr>
          <w:rFonts w:ascii="Times New Roman" w:hAnsi="Times New Roman"/>
          <w:sz w:val="28"/>
          <w:szCs w:val="28"/>
        </w:rPr>
        <w:t>, а именно:</w:t>
      </w:r>
    </w:p>
    <w:p w:rsidR="008C700A" w:rsidRPr="00ED306D" w:rsidRDefault="008C700A" w:rsidP="008C700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1.</w:t>
      </w:r>
      <w:r w:rsidRPr="00ED306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D306D">
        <w:rPr>
          <w:rFonts w:ascii="Times New Roman" w:hAnsi="Times New Roman"/>
          <w:sz w:val="28"/>
          <w:szCs w:val="28"/>
        </w:rPr>
        <w:t>Доля объектов муниципального жилищного фонда, в которых проведено улучшение состояния (текущий ремонт) от запланированного количества</w:t>
      </w:r>
      <w:r w:rsidRPr="00ED306D">
        <w:rPr>
          <w:rFonts w:ascii="Times New Roman" w:hAnsi="Times New Roman"/>
          <w:spacing w:val="-8"/>
          <w:sz w:val="28"/>
          <w:szCs w:val="28"/>
        </w:rPr>
        <w:t>, при плане 100%  фактически 15,7 %.</w:t>
      </w:r>
    </w:p>
    <w:p w:rsidR="008C700A" w:rsidRPr="00D94D5D" w:rsidRDefault="008C700A" w:rsidP="008C70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6318">
        <w:rPr>
          <w:rFonts w:ascii="Times New Roman" w:hAnsi="Times New Roman"/>
          <w:sz w:val="28"/>
          <w:szCs w:val="28"/>
        </w:rPr>
        <w:t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</w:t>
      </w:r>
      <w:r>
        <w:rPr>
          <w:rFonts w:ascii="Times New Roman" w:hAnsi="Times New Roman"/>
          <w:sz w:val="28"/>
          <w:szCs w:val="28"/>
        </w:rPr>
        <w:t>ивности данной программы за 2019</w:t>
      </w:r>
      <w:r w:rsidRPr="006A6318">
        <w:rPr>
          <w:rFonts w:ascii="Times New Roman" w:hAnsi="Times New Roman"/>
          <w:sz w:val="28"/>
          <w:szCs w:val="28"/>
        </w:rPr>
        <w:t xml:space="preserve"> год. </w:t>
      </w:r>
      <w:proofErr w:type="gramStart"/>
      <w:r w:rsidRPr="006A6318">
        <w:rPr>
          <w:rFonts w:ascii="Times New Roman" w:hAnsi="Times New Roman"/>
          <w:sz w:val="28"/>
          <w:szCs w:val="28"/>
        </w:rPr>
        <w:t>Степень достижения целей и решения задач муниципальной программы составляет 15,7%; степень реализации программных мероприятий - 100%. Комплексная оценка муниципальной программы «Ремонт и реконструкция объектов муниципального жилищного ф</w:t>
      </w:r>
      <w:r>
        <w:rPr>
          <w:rFonts w:ascii="Times New Roman" w:hAnsi="Times New Roman"/>
          <w:sz w:val="28"/>
          <w:szCs w:val="28"/>
        </w:rPr>
        <w:t>онда в городе Рубцовске» на 2019-2022 годы за 2019</w:t>
      </w:r>
      <w:r w:rsidRPr="006A6318">
        <w:rPr>
          <w:rFonts w:ascii="Times New Roman" w:hAnsi="Times New Roman"/>
          <w:sz w:val="28"/>
          <w:szCs w:val="28"/>
        </w:rPr>
        <w:t xml:space="preserve"> год составила 71,8%; что характеризует средний уровень ее эффективности, так как находится в диапазоне от 40 % до 80 %.</w:t>
      </w:r>
      <w:proofErr w:type="gramEnd"/>
    </w:p>
    <w:p w:rsidR="008C700A" w:rsidRPr="00D94D5D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700A" w:rsidRPr="00D94D5D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8C700A" w:rsidRDefault="008C700A" w:rsidP="008C70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города Рубцовска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8C700A" w:rsidRDefault="008C700A" w:rsidP="008C70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по жилищно-коммунальному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хозяйству </w:t>
      </w: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E574C7">
        <w:rPr>
          <w:rFonts w:ascii="Times New Roman" w:hAnsi="Times New Roman"/>
          <w:sz w:val="28"/>
          <w:szCs w:val="28"/>
        </w:rPr>
        <w:t>и экологии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574C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574C7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Pr="00E574C7">
        <w:rPr>
          <w:rFonts w:ascii="Times New Roman" w:hAnsi="Times New Roman"/>
          <w:sz w:val="28"/>
          <w:szCs w:val="28"/>
        </w:rPr>
        <w:t>Одокиенко</w:t>
      </w:r>
      <w:proofErr w:type="spellEnd"/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8C700A" w:rsidRDefault="008C700A" w:rsidP="008C70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D479A3" w:rsidRPr="005C0C97" w:rsidRDefault="00D479A3" w:rsidP="008C700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8C700A" w:rsidRPr="005C04F3" w:rsidRDefault="008C700A" w:rsidP="008C70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C04F3">
        <w:rPr>
          <w:rFonts w:ascii="Times New Roman" w:hAnsi="Times New Roman"/>
          <w:sz w:val="20"/>
          <w:szCs w:val="20"/>
        </w:rPr>
        <w:t>Чухлеб</w:t>
      </w:r>
      <w:proofErr w:type="spellEnd"/>
      <w:r w:rsidRPr="005C04F3">
        <w:rPr>
          <w:rFonts w:ascii="Times New Roman" w:hAnsi="Times New Roman"/>
          <w:sz w:val="20"/>
          <w:szCs w:val="20"/>
        </w:rPr>
        <w:t xml:space="preserve"> Валерия Ивановна</w:t>
      </w:r>
    </w:p>
    <w:p w:rsidR="008C700A" w:rsidRPr="005C04F3" w:rsidRDefault="008C700A" w:rsidP="008C70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5C04F3">
        <w:rPr>
          <w:rFonts w:ascii="Times New Roman" w:hAnsi="Times New Roman"/>
          <w:sz w:val="20"/>
          <w:szCs w:val="20"/>
          <w:lang w:val="en-US"/>
        </w:rPr>
        <w:t>e</w:t>
      </w:r>
      <w:r w:rsidRPr="005C04F3">
        <w:rPr>
          <w:rFonts w:ascii="Times New Roman" w:hAnsi="Times New Roman"/>
          <w:sz w:val="20"/>
          <w:szCs w:val="20"/>
        </w:rPr>
        <w:t>-</w:t>
      </w:r>
      <w:r w:rsidRPr="005C04F3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5C04F3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5C04F3">
        <w:rPr>
          <w:rFonts w:ascii="Times New Roman" w:hAnsi="Times New Roman"/>
          <w:sz w:val="20"/>
          <w:szCs w:val="20"/>
          <w:lang w:val="en-US"/>
        </w:rPr>
        <w:t>chuhleb</w:t>
      </w:r>
      <w:proofErr w:type="spellEnd"/>
      <w:r w:rsidRPr="005C04F3">
        <w:rPr>
          <w:rFonts w:ascii="Times New Roman" w:hAnsi="Times New Roman"/>
          <w:sz w:val="20"/>
          <w:szCs w:val="20"/>
        </w:rPr>
        <w:t>@</w:t>
      </w:r>
      <w:proofErr w:type="spellStart"/>
      <w:r w:rsidRPr="005C04F3">
        <w:rPr>
          <w:rFonts w:ascii="Times New Roman" w:hAnsi="Times New Roman"/>
          <w:sz w:val="20"/>
          <w:szCs w:val="20"/>
          <w:lang w:val="en-US"/>
        </w:rPr>
        <w:t>rubtsovsk</w:t>
      </w:r>
      <w:proofErr w:type="spellEnd"/>
      <w:r w:rsidRPr="005C04F3">
        <w:rPr>
          <w:rFonts w:ascii="Times New Roman" w:hAnsi="Times New Roman"/>
          <w:sz w:val="20"/>
          <w:szCs w:val="20"/>
        </w:rPr>
        <w:t>.</w:t>
      </w:r>
      <w:r w:rsidRPr="005C04F3">
        <w:rPr>
          <w:rFonts w:ascii="Times New Roman" w:hAnsi="Times New Roman"/>
          <w:sz w:val="20"/>
          <w:szCs w:val="20"/>
          <w:lang w:val="en-US"/>
        </w:rPr>
        <w:t>org</w:t>
      </w:r>
      <w:r w:rsidRPr="005C04F3">
        <w:rPr>
          <w:rFonts w:ascii="Times New Roman" w:hAnsi="Times New Roman"/>
          <w:sz w:val="20"/>
          <w:szCs w:val="20"/>
        </w:rPr>
        <w:t xml:space="preserve"> </w:t>
      </w:r>
    </w:p>
    <w:p w:rsidR="008C700A" w:rsidRPr="008C700A" w:rsidRDefault="008C700A" w:rsidP="008C70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0C97">
        <w:rPr>
          <w:rFonts w:ascii="Times New Roman" w:hAnsi="Times New Roman"/>
          <w:sz w:val="20"/>
          <w:szCs w:val="20"/>
        </w:rPr>
        <w:t xml:space="preserve">9-64-11, </w:t>
      </w:r>
      <w:proofErr w:type="spellStart"/>
      <w:r w:rsidRPr="005C04F3">
        <w:rPr>
          <w:rFonts w:ascii="Times New Roman" w:hAnsi="Times New Roman"/>
          <w:sz w:val="20"/>
          <w:szCs w:val="20"/>
        </w:rPr>
        <w:t>доб</w:t>
      </w:r>
      <w:proofErr w:type="spellEnd"/>
      <w:r w:rsidRPr="005C0C97">
        <w:rPr>
          <w:rFonts w:ascii="Times New Roman" w:hAnsi="Times New Roman"/>
          <w:sz w:val="20"/>
          <w:szCs w:val="20"/>
        </w:rPr>
        <w:t>. 45</w:t>
      </w:r>
      <w:r>
        <w:rPr>
          <w:rFonts w:ascii="Times New Roman" w:hAnsi="Times New Roman"/>
          <w:sz w:val="20"/>
          <w:szCs w:val="20"/>
        </w:rPr>
        <w:t>1</w:t>
      </w:r>
    </w:p>
    <w:sectPr w:rsidR="008C700A" w:rsidRPr="008C700A" w:rsidSect="008D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700A"/>
    <w:rsid w:val="002A7A9C"/>
    <w:rsid w:val="003C6644"/>
    <w:rsid w:val="007D4CBB"/>
    <w:rsid w:val="008C700A"/>
    <w:rsid w:val="008D2989"/>
    <w:rsid w:val="00B64BF6"/>
    <w:rsid w:val="00D479A3"/>
    <w:rsid w:val="00DD3E7F"/>
    <w:rsid w:val="00DD5917"/>
    <w:rsid w:val="00F4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svf</cp:lastModifiedBy>
  <cp:revision>2</cp:revision>
  <cp:lastPrinted>2020-03-02T01:52:00Z</cp:lastPrinted>
  <dcterms:created xsi:type="dcterms:W3CDTF">2021-02-18T10:25:00Z</dcterms:created>
  <dcterms:modified xsi:type="dcterms:W3CDTF">2021-02-18T10:25:00Z</dcterms:modified>
</cp:coreProperties>
</file>