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A8" w:rsidRPr="00C47948" w:rsidRDefault="00387DA8" w:rsidP="00817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948"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387DA8" w:rsidRPr="00124AB0" w:rsidRDefault="00387DA8" w:rsidP="00817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о ходе </w:t>
      </w:r>
      <w:r w:rsidRPr="00124AB0">
        <w:rPr>
          <w:rFonts w:ascii="Times New Roman" w:hAnsi="Times New Roman" w:cs="Times New Roman"/>
          <w:sz w:val="28"/>
          <w:szCs w:val="28"/>
        </w:rPr>
        <w:t>реализации и оценке эффективности  муниципальной  программы</w:t>
      </w:r>
    </w:p>
    <w:p w:rsidR="00387DA8" w:rsidRPr="004F6219" w:rsidRDefault="00387DA8" w:rsidP="00817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AB0">
        <w:rPr>
          <w:rFonts w:ascii="Times New Roman" w:hAnsi="Times New Roman" w:cs="Times New Roman"/>
          <w:sz w:val="28"/>
          <w:szCs w:val="28"/>
        </w:rPr>
        <w:t>«Совершенствование системы</w:t>
      </w:r>
      <w:r w:rsidRPr="004F6219">
        <w:rPr>
          <w:rFonts w:ascii="Times New Roman" w:hAnsi="Times New Roman" w:cs="Times New Roman"/>
          <w:sz w:val="28"/>
          <w:szCs w:val="28"/>
        </w:rPr>
        <w:t xml:space="preserve"> учета и управления</w:t>
      </w:r>
    </w:p>
    <w:p w:rsidR="00387DA8" w:rsidRPr="004F6219" w:rsidRDefault="00387DA8" w:rsidP="00817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387DA8" w:rsidRDefault="00387DA8" w:rsidP="00817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город Рубцовск</w:t>
      </w:r>
      <w:r w:rsidR="00DE156A" w:rsidRPr="00DE156A">
        <w:rPr>
          <w:rFonts w:ascii="Times New Roman" w:hAnsi="Times New Roman" w:cs="Times New Roman"/>
          <w:sz w:val="28"/>
          <w:szCs w:val="28"/>
        </w:rPr>
        <w:t xml:space="preserve"> </w:t>
      </w:r>
      <w:r w:rsidRPr="004F6219">
        <w:rPr>
          <w:rFonts w:ascii="Times New Roman" w:hAnsi="Times New Roman" w:cs="Times New Roman"/>
          <w:sz w:val="28"/>
          <w:szCs w:val="28"/>
        </w:rPr>
        <w:t>Алт</w:t>
      </w:r>
      <w:r>
        <w:rPr>
          <w:rFonts w:ascii="Times New Roman" w:hAnsi="Times New Roman" w:cs="Times New Roman"/>
          <w:sz w:val="28"/>
          <w:szCs w:val="28"/>
        </w:rPr>
        <w:t>айского края» на 2019-2023 годы</w:t>
      </w:r>
    </w:p>
    <w:p w:rsidR="00387DA8" w:rsidRPr="004F6219" w:rsidRDefault="00387DA8" w:rsidP="00817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C1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631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87DA8" w:rsidRDefault="00387DA8" w:rsidP="00817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DA8" w:rsidRDefault="00387DA8" w:rsidP="00817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DA8" w:rsidRPr="00DC55C3" w:rsidRDefault="00387DA8" w:rsidP="0038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C3">
        <w:rPr>
          <w:rFonts w:ascii="Times New Roman" w:hAnsi="Times New Roman" w:cs="Times New Roman"/>
          <w:sz w:val="28"/>
          <w:szCs w:val="28"/>
        </w:rPr>
        <w:t>С целью оптимизации системы учета и эффективного управления  объектами недвижимости и земельными участками, находящимися на территории города Рубцовска Алтайского края  ответственным исполнителем - комитетом по управлению имуществом Администрации города Рубцовска была разработана и постановлением Администрации города Рубцовска Алтайского края от 23.10.2018 № 2743</w:t>
      </w:r>
      <w:r w:rsidR="00F63132">
        <w:rPr>
          <w:rFonts w:ascii="Times New Roman" w:hAnsi="Times New Roman" w:cs="Times New Roman"/>
          <w:sz w:val="28"/>
          <w:szCs w:val="28"/>
        </w:rPr>
        <w:t xml:space="preserve"> </w:t>
      </w:r>
      <w:r w:rsidRPr="00DC55C3">
        <w:rPr>
          <w:rFonts w:ascii="Times New Roman" w:hAnsi="Times New Roman" w:cs="Times New Roman"/>
          <w:sz w:val="28"/>
          <w:szCs w:val="28"/>
        </w:rPr>
        <w:t>утверждена муниципальная программа «Совершенствование системы учета и управления объектами недвижимости муниципального образования  город Рубцовска Алтайского края» на 2019-2023 годы</w:t>
      </w:r>
      <w:proofErr w:type="gramEnd"/>
      <w:r w:rsidRPr="00DC55C3">
        <w:rPr>
          <w:rFonts w:ascii="Times New Roman" w:hAnsi="Times New Roman" w:cs="Times New Roman"/>
          <w:sz w:val="28"/>
          <w:szCs w:val="28"/>
        </w:rPr>
        <w:t xml:space="preserve"> (далее по тексту – Программа). </w:t>
      </w:r>
    </w:p>
    <w:p w:rsidR="00387DA8" w:rsidRPr="00DC55C3" w:rsidRDefault="00387DA8" w:rsidP="0038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Для обеспечения достижения поставленной цели Программа признана  решать следующие задачи: </w:t>
      </w:r>
    </w:p>
    <w:p w:rsidR="00490D39" w:rsidRPr="00490D39" w:rsidRDefault="002949E7" w:rsidP="00490D3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2949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>разграничение государственной собств</w:t>
      </w:r>
      <w:r w:rsidR="00F90B39">
        <w:rPr>
          <w:rFonts w:ascii="Times New Roman" w:hAnsi="Times New Roman" w:cs="Times New Roman"/>
          <w:sz w:val="28"/>
          <w:szCs w:val="28"/>
        </w:rPr>
        <w:t xml:space="preserve">енности на землю на территории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края– </w:t>
      </w:r>
      <w:proofErr w:type="gramStart"/>
      <w:r w:rsidR="00387DA8" w:rsidRPr="00DC55C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87DA8" w:rsidRPr="00DC55C3">
        <w:rPr>
          <w:rFonts w:ascii="Times New Roman" w:hAnsi="Times New Roman" w:cs="Times New Roman"/>
          <w:sz w:val="28"/>
          <w:szCs w:val="28"/>
        </w:rPr>
        <w:t xml:space="preserve">дготовка документации, необходимой для учета земельных участков; </w:t>
      </w:r>
    </w:p>
    <w:p w:rsidR="00387DA8" w:rsidRPr="00DC55C3" w:rsidRDefault="002949E7" w:rsidP="002949E7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2949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>формирование собственности муниципального образования город  Рубцовск Алтайского края;</w:t>
      </w:r>
    </w:p>
    <w:p w:rsidR="002949E7" w:rsidRPr="002949E7" w:rsidRDefault="002949E7" w:rsidP="00F90B3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2949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местного  самоуправления муниципального образования город Рубцовск Алтайского края по вовлечению земельных участков в гражданско-правовой оборот; </w:t>
      </w:r>
      <w:r w:rsidRPr="002949E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87DA8" w:rsidRPr="00DC55C3" w:rsidRDefault="002949E7" w:rsidP="00553938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19"/>
        <w:rPr>
          <w:rFonts w:ascii="Times New Roman" w:hAnsi="Times New Roman" w:cs="Times New Roman"/>
          <w:sz w:val="28"/>
          <w:szCs w:val="28"/>
        </w:rPr>
      </w:pPr>
      <w:r w:rsidRPr="002949E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совершенствование системы учета земельных участков, управление ими и сделок с ними. </w:t>
      </w:r>
    </w:p>
    <w:p w:rsidR="00387DA8" w:rsidRPr="00DC55C3" w:rsidRDefault="00387DA8" w:rsidP="0038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Первоначально для достижения цели Программы на 20</w:t>
      </w:r>
      <w:r w:rsidR="00F63132">
        <w:rPr>
          <w:rFonts w:ascii="Times New Roman" w:hAnsi="Times New Roman" w:cs="Times New Roman"/>
          <w:sz w:val="28"/>
          <w:szCs w:val="28"/>
        </w:rPr>
        <w:t>20</w:t>
      </w:r>
      <w:r w:rsidRPr="00DC55C3">
        <w:rPr>
          <w:rFonts w:ascii="Times New Roman" w:hAnsi="Times New Roman" w:cs="Times New Roman"/>
          <w:sz w:val="28"/>
          <w:szCs w:val="28"/>
        </w:rPr>
        <w:t xml:space="preserve"> год было запланировано финансовых средств  бюджета города в сумме </w:t>
      </w:r>
      <w:r w:rsidR="00F63132">
        <w:rPr>
          <w:rFonts w:ascii="Times New Roman" w:hAnsi="Times New Roman" w:cs="Times New Roman"/>
          <w:sz w:val="28"/>
          <w:szCs w:val="28"/>
        </w:rPr>
        <w:t>1942,0</w:t>
      </w:r>
      <w:r w:rsidRPr="00DC55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87DA8" w:rsidRPr="00DC55C3" w:rsidRDefault="00387DA8" w:rsidP="0038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C3">
        <w:rPr>
          <w:rFonts w:ascii="Times New Roman" w:hAnsi="Times New Roman" w:cs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F63132">
        <w:rPr>
          <w:rFonts w:ascii="Times New Roman" w:hAnsi="Times New Roman" w:cs="Times New Roman"/>
          <w:sz w:val="28"/>
          <w:szCs w:val="28"/>
        </w:rPr>
        <w:t>18</w:t>
      </w:r>
      <w:r w:rsidRPr="00DC55C3">
        <w:rPr>
          <w:rFonts w:ascii="Times New Roman" w:hAnsi="Times New Roman" w:cs="Times New Roman"/>
          <w:sz w:val="28"/>
          <w:szCs w:val="28"/>
        </w:rPr>
        <w:t>.12.20</w:t>
      </w:r>
      <w:r w:rsidR="00F63132">
        <w:rPr>
          <w:rFonts w:ascii="Times New Roman" w:hAnsi="Times New Roman" w:cs="Times New Roman"/>
          <w:sz w:val="28"/>
          <w:szCs w:val="28"/>
        </w:rPr>
        <w:t>19</w:t>
      </w:r>
      <w:r w:rsidRPr="00DC55C3">
        <w:rPr>
          <w:rFonts w:ascii="Times New Roman" w:hAnsi="Times New Roman" w:cs="Times New Roman"/>
          <w:sz w:val="28"/>
          <w:szCs w:val="28"/>
        </w:rPr>
        <w:t xml:space="preserve"> №</w:t>
      </w:r>
      <w:r w:rsidR="00F63132">
        <w:rPr>
          <w:rFonts w:ascii="Times New Roman" w:hAnsi="Times New Roman" w:cs="Times New Roman"/>
          <w:sz w:val="28"/>
          <w:szCs w:val="28"/>
        </w:rPr>
        <w:t xml:space="preserve"> 376</w:t>
      </w:r>
      <w:r w:rsidRPr="00DC55C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Рубцовск Алтайского края на 20</w:t>
      </w:r>
      <w:r w:rsidR="00F63132">
        <w:rPr>
          <w:rFonts w:ascii="Times New Roman" w:hAnsi="Times New Roman" w:cs="Times New Roman"/>
          <w:sz w:val="28"/>
          <w:szCs w:val="28"/>
        </w:rPr>
        <w:t>2</w:t>
      </w:r>
      <w:r w:rsidR="006E3B4B">
        <w:rPr>
          <w:rFonts w:ascii="Times New Roman" w:hAnsi="Times New Roman" w:cs="Times New Roman"/>
          <w:sz w:val="28"/>
          <w:szCs w:val="28"/>
        </w:rPr>
        <w:t>0</w:t>
      </w:r>
      <w:r w:rsidRPr="00DC55C3">
        <w:rPr>
          <w:rFonts w:ascii="Times New Roman" w:hAnsi="Times New Roman" w:cs="Times New Roman"/>
          <w:sz w:val="28"/>
          <w:szCs w:val="28"/>
        </w:rPr>
        <w:t xml:space="preserve">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</w:t>
      </w:r>
      <w:r w:rsidR="00701FFD">
        <w:rPr>
          <w:rFonts w:ascii="Times New Roman" w:hAnsi="Times New Roman" w:cs="Times New Roman"/>
          <w:sz w:val="28"/>
          <w:szCs w:val="28"/>
        </w:rPr>
        <w:t xml:space="preserve"> 4337, о</w:t>
      </w:r>
      <w:r w:rsidR="00701FFD" w:rsidRPr="00DC55C3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 w:rsidR="000C78A3">
        <w:rPr>
          <w:rFonts w:ascii="Times New Roman" w:hAnsi="Times New Roman" w:cs="Times New Roman"/>
          <w:sz w:val="28"/>
          <w:szCs w:val="28"/>
        </w:rPr>
        <w:t>н</w:t>
      </w:r>
      <w:r w:rsidR="00701FFD" w:rsidRPr="00DC55C3">
        <w:rPr>
          <w:rFonts w:ascii="Times New Roman" w:hAnsi="Times New Roman" w:cs="Times New Roman"/>
          <w:sz w:val="28"/>
          <w:szCs w:val="28"/>
        </w:rPr>
        <w:t>а 20</w:t>
      </w:r>
      <w:r w:rsidR="00701FFD">
        <w:rPr>
          <w:rFonts w:ascii="Times New Roman" w:hAnsi="Times New Roman" w:cs="Times New Roman"/>
          <w:sz w:val="28"/>
          <w:szCs w:val="28"/>
        </w:rPr>
        <w:t>20</w:t>
      </w:r>
      <w:r w:rsidR="00701FFD" w:rsidRPr="00DC55C3">
        <w:rPr>
          <w:rFonts w:ascii="Times New Roman" w:hAnsi="Times New Roman" w:cs="Times New Roman"/>
          <w:sz w:val="28"/>
          <w:szCs w:val="28"/>
        </w:rPr>
        <w:t xml:space="preserve"> год был утвержден в сумме </w:t>
      </w:r>
      <w:r w:rsidR="00F46167" w:rsidRPr="00F46167">
        <w:rPr>
          <w:rFonts w:ascii="Times New Roman" w:hAnsi="Times New Roman" w:cs="Times New Roman"/>
          <w:sz w:val="28"/>
          <w:szCs w:val="28"/>
        </w:rPr>
        <w:t>864</w:t>
      </w:r>
      <w:r w:rsidR="00F46167">
        <w:rPr>
          <w:rFonts w:ascii="Times New Roman" w:hAnsi="Times New Roman" w:cs="Times New Roman"/>
          <w:sz w:val="28"/>
          <w:szCs w:val="28"/>
        </w:rPr>
        <w:t>,</w:t>
      </w:r>
      <w:r w:rsidR="00F46167" w:rsidRPr="00F4616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01FFD" w:rsidRPr="00DC55C3">
        <w:rPr>
          <w:rFonts w:ascii="Times New Roman" w:hAnsi="Times New Roman" w:cs="Times New Roman"/>
          <w:sz w:val="28"/>
          <w:szCs w:val="28"/>
        </w:rPr>
        <w:t xml:space="preserve"> тыс. руб. средств бюджета города (</w:t>
      </w:r>
      <w:r w:rsidR="00F46167">
        <w:rPr>
          <w:rFonts w:ascii="Times New Roman" w:hAnsi="Times New Roman" w:cs="Times New Roman"/>
          <w:sz w:val="28"/>
          <w:szCs w:val="28"/>
        </w:rPr>
        <w:t>44,5</w:t>
      </w:r>
      <w:r w:rsidR="00701FFD" w:rsidRPr="00DC55C3">
        <w:rPr>
          <w:rFonts w:ascii="Times New Roman" w:hAnsi="Times New Roman" w:cs="Times New Roman"/>
          <w:sz w:val="28"/>
          <w:szCs w:val="28"/>
        </w:rPr>
        <w:t xml:space="preserve"> % от первоначально утве</w:t>
      </w:r>
      <w:r w:rsidR="0060730C">
        <w:rPr>
          <w:rFonts w:ascii="Times New Roman" w:hAnsi="Times New Roman" w:cs="Times New Roman"/>
          <w:sz w:val="28"/>
          <w:szCs w:val="28"/>
        </w:rPr>
        <w:t>ржденного планового показателя).</w:t>
      </w:r>
    </w:p>
    <w:p w:rsidR="00387DA8" w:rsidRPr="00DC55C3" w:rsidRDefault="00387DA8" w:rsidP="00387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За отчетный год в рамках Программы ответственным исполнителем  были проведены работы и использованы средства бюджета города по следующим мероприятиям:</w:t>
      </w:r>
    </w:p>
    <w:p w:rsidR="00387DA8" w:rsidRPr="00DC55C3" w:rsidRDefault="00A2265E" w:rsidP="00C56FFA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6FFA">
        <w:rPr>
          <w:rFonts w:ascii="Times New Roman" w:hAnsi="Times New Roman" w:cs="Times New Roman"/>
          <w:sz w:val="28"/>
          <w:szCs w:val="28"/>
        </w:rPr>
        <w:t xml:space="preserve">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1.1 Оценка права аренды земельных участков, предоставляемых с торгов под строительство, сумму затрат </w:t>
      </w:r>
      <w:r w:rsidR="002A16BD">
        <w:rPr>
          <w:rFonts w:ascii="Times New Roman" w:hAnsi="Times New Roman" w:cs="Times New Roman"/>
          <w:sz w:val="28"/>
          <w:szCs w:val="28"/>
        </w:rPr>
        <w:t>33,5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87DA8" w:rsidRPr="00DC55C3" w:rsidRDefault="00A2265E" w:rsidP="00A2265E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>2.1 Проведение межевания и кадастровых работ для постановки на кадастровый учет земельных участков под объектами казны и объектами, находящимися в муниципальной собственности</w:t>
      </w:r>
      <w:r w:rsidR="002A16BD">
        <w:rPr>
          <w:rFonts w:ascii="Times New Roman" w:hAnsi="Times New Roman" w:cs="Times New Roman"/>
          <w:sz w:val="28"/>
          <w:szCs w:val="28"/>
        </w:rPr>
        <w:t xml:space="preserve"> и многоквартирными жилыми домами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сумма затрат </w:t>
      </w:r>
      <w:r w:rsidR="002A16BD">
        <w:rPr>
          <w:rFonts w:ascii="Times New Roman" w:hAnsi="Times New Roman" w:cs="Times New Roman"/>
          <w:sz w:val="28"/>
          <w:szCs w:val="28"/>
        </w:rPr>
        <w:t>229,2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87DA8" w:rsidRPr="00DC55C3" w:rsidRDefault="00A2265E" w:rsidP="00A2265E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3.1 Подготовка судебных исков в различные судебные инстанции и предъявление претензий по договорам аренды земельных участков, сумма затрат </w:t>
      </w:r>
      <w:r w:rsidR="002A16BD">
        <w:rPr>
          <w:rFonts w:ascii="Times New Roman" w:hAnsi="Times New Roman" w:cs="Times New Roman"/>
          <w:sz w:val="28"/>
          <w:szCs w:val="28"/>
        </w:rPr>
        <w:t>261,9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87DA8" w:rsidRPr="00DC55C3" w:rsidRDefault="00A2265E" w:rsidP="00C56FFA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4.1 Обеспечение рабочих станций (орг. техника, оборудование), сумма затрат </w:t>
      </w:r>
      <w:r w:rsidR="00A24009">
        <w:rPr>
          <w:rFonts w:ascii="Times New Roman" w:hAnsi="Times New Roman" w:cs="Times New Roman"/>
          <w:sz w:val="28"/>
          <w:szCs w:val="28"/>
        </w:rPr>
        <w:t>22,1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87DA8" w:rsidRPr="00DC55C3" w:rsidRDefault="00A2265E" w:rsidP="00A2265E">
      <w:pPr>
        <w:pStyle w:val="ConsPlusCel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4.2 Заключение договоров на обслуживание рабочих станций, сумма затрат </w:t>
      </w:r>
      <w:r w:rsidR="00A24009">
        <w:rPr>
          <w:rFonts w:ascii="Times New Roman" w:hAnsi="Times New Roman" w:cs="Times New Roman"/>
          <w:sz w:val="28"/>
          <w:szCs w:val="28"/>
        </w:rPr>
        <w:t>31,7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87DA8" w:rsidRPr="00DC55C3" w:rsidRDefault="00854265" w:rsidP="00A2265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>4.3 Заключение договоров на обслуживание программ учета объектов и земельных участков недвижимости (</w:t>
      </w:r>
      <w:r w:rsidR="00387DA8" w:rsidRPr="00DC55C3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), 1С Бухгалтерия, сумма затрат </w:t>
      </w:r>
      <w:r w:rsidR="00A24009">
        <w:rPr>
          <w:rFonts w:ascii="Times New Roman" w:hAnsi="Times New Roman" w:cs="Times New Roman"/>
          <w:sz w:val="28"/>
          <w:szCs w:val="28"/>
        </w:rPr>
        <w:t>249,5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87DA8" w:rsidRPr="00DC55C3" w:rsidRDefault="00A2265E" w:rsidP="00A2265E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4.4 Подготовка и переподготовка по программам обеспечения учета объектов недвижимости, земельных участков, посещение конференций и семинаров, сумма затрат </w:t>
      </w:r>
      <w:r w:rsidR="00A24009">
        <w:rPr>
          <w:rFonts w:ascii="Times New Roman" w:hAnsi="Times New Roman" w:cs="Times New Roman"/>
          <w:sz w:val="28"/>
          <w:szCs w:val="28"/>
        </w:rPr>
        <w:t>0,0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87DA8" w:rsidRPr="00DC55C3" w:rsidRDefault="00A2265E" w:rsidP="00A2265E">
      <w:pPr>
        <w:tabs>
          <w:tab w:val="left" w:pos="284"/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0B39">
        <w:rPr>
          <w:rFonts w:ascii="Times New Roman" w:hAnsi="Times New Roman" w:cs="Times New Roman"/>
          <w:sz w:val="28"/>
          <w:szCs w:val="28"/>
        </w:rPr>
        <w:t xml:space="preserve">4.5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Техническое и материальное обеспечение рабочих мест сотрудников, сумма затрат </w:t>
      </w:r>
      <w:r w:rsidR="00A24009">
        <w:rPr>
          <w:rFonts w:ascii="Times New Roman" w:hAnsi="Times New Roman" w:cs="Times New Roman"/>
          <w:sz w:val="28"/>
          <w:szCs w:val="28"/>
        </w:rPr>
        <w:t>34,3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F52073">
        <w:rPr>
          <w:rFonts w:ascii="Times New Roman" w:hAnsi="Times New Roman" w:cs="Times New Roman"/>
          <w:sz w:val="28"/>
          <w:szCs w:val="28"/>
        </w:rPr>
        <w:t>.</w:t>
      </w:r>
    </w:p>
    <w:p w:rsidR="00387DA8" w:rsidRPr="00DC55C3" w:rsidRDefault="00387DA8" w:rsidP="00A226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Результаты реализации Программы в 20</w:t>
      </w:r>
      <w:r w:rsidR="00F52073">
        <w:rPr>
          <w:rFonts w:ascii="Times New Roman" w:hAnsi="Times New Roman" w:cs="Times New Roman"/>
          <w:sz w:val="28"/>
          <w:szCs w:val="28"/>
        </w:rPr>
        <w:t>20</w:t>
      </w:r>
      <w:r w:rsidRPr="00DC55C3">
        <w:rPr>
          <w:rFonts w:ascii="Times New Roman" w:hAnsi="Times New Roman" w:cs="Times New Roman"/>
          <w:sz w:val="28"/>
          <w:szCs w:val="28"/>
        </w:rPr>
        <w:t xml:space="preserve"> году выражаются через качественные и количественные показатели, а именно: </w:t>
      </w:r>
    </w:p>
    <w:p w:rsidR="00387DA8" w:rsidRPr="00DC55C3" w:rsidRDefault="00F52073" w:rsidP="00F5207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>1.</w:t>
      </w:r>
      <w:r w:rsidR="00854265">
        <w:rPr>
          <w:rFonts w:ascii="Times New Roman" w:hAnsi="Times New Roman" w:cs="Times New Roman"/>
          <w:sz w:val="28"/>
          <w:szCs w:val="28"/>
        </w:rPr>
        <w:t xml:space="preserve">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Количество отчетов по оценке права аренды земельных участков, предоставляемых с торгов под строительство </w:t>
      </w:r>
      <w:r>
        <w:rPr>
          <w:rFonts w:ascii="Times New Roman" w:hAnsi="Times New Roman" w:cs="Times New Roman"/>
          <w:sz w:val="28"/>
          <w:szCs w:val="28"/>
        </w:rPr>
        <w:t>индивидуальных домов и комплексной застройки</w:t>
      </w:r>
      <w:r w:rsidR="00854265">
        <w:rPr>
          <w:rFonts w:ascii="Times New Roman" w:hAnsi="Times New Roman" w:cs="Times New Roman"/>
          <w:sz w:val="28"/>
          <w:szCs w:val="28"/>
        </w:rPr>
        <w:t xml:space="preserve"> </w:t>
      </w:r>
      <w:r w:rsidR="00387DA8" w:rsidRPr="00DC55C3">
        <w:rPr>
          <w:rFonts w:ascii="Times New Roman" w:hAnsi="Times New Roman" w:cs="Times New Roman"/>
          <w:sz w:val="28"/>
          <w:szCs w:val="28"/>
        </w:rPr>
        <w:t>- выполнено 37 шт. при плане 4</w:t>
      </w:r>
      <w:r>
        <w:rPr>
          <w:rFonts w:ascii="Times New Roman" w:hAnsi="Times New Roman" w:cs="Times New Roman"/>
          <w:sz w:val="28"/>
          <w:szCs w:val="28"/>
        </w:rPr>
        <w:t>5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87DA8" w:rsidRPr="00C56FFA" w:rsidRDefault="00387DA8" w:rsidP="00A22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 </w:t>
      </w:r>
      <w:r w:rsidR="00F520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55C3">
        <w:rPr>
          <w:rFonts w:ascii="Times New Roman" w:hAnsi="Times New Roman" w:cs="Times New Roman"/>
          <w:sz w:val="28"/>
          <w:szCs w:val="28"/>
        </w:rPr>
        <w:t>2.</w:t>
      </w:r>
      <w:r w:rsidR="00854265">
        <w:rPr>
          <w:rFonts w:ascii="Times New Roman" w:hAnsi="Times New Roman" w:cs="Times New Roman"/>
          <w:sz w:val="28"/>
          <w:szCs w:val="28"/>
        </w:rPr>
        <w:t xml:space="preserve"> </w:t>
      </w:r>
      <w:r w:rsidRPr="00DC55C3">
        <w:rPr>
          <w:rFonts w:ascii="Times New Roman" w:hAnsi="Times New Roman" w:cs="Times New Roman"/>
          <w:sz w:val="28"/>
          <w:szCs w:val="28"/>
        </w:rPr>
        <w:t xml:space="preserve">Количество межевых планов земельных участков подлежащих межеванию и постановке на кадастровый учет - выполнено </w:t>
      </w:r>
      <w:r w:rsidR="006B5268">
        <w:rPr>
          <w:rFonts w:ascii="Times New Roman" w:hAnsi="Times New Roman" w:cs="Times New Roman"/>
          <w:sz w:val="28"/>
          <w:szCs w:val="28"/>
        </w:rPr>
        <w:t xml:space="preserve">6 </w:t>
      </w:r>
      <w:r w:rsidRPr="00DC55C3">
        <w:rPr>
          <w:rFonts w:ascii="Times New Roman" w:hAnsi="Times New Roman" w:cs="Times New Roman"/>
          <w:sz w:val="28"/>
          <w:szCs w:val="28"/>
        </w:rPr>
        <w:t xml:space="preserve">шт. при плане </w:t>
      </w:r>
      <w:r w:rsidR="006B5268">
        <w:rPr>
          <w:rFonts w:ascii="Times New Roman" w:hAnsi="Times New Roman" w:cs="Times New Roman"/>
          <w:sz w:val="28"/>
          <w:szCs w:val="28"/>
        </w:rPr>
        <w:t>28</w:t>
      </w:r>
      <w:r w:rsidR="00623028">
        <w:rPr>
          <w:rFonts w:ascii="Times New Roman" w:hAnsi="Times New Roman" w:cs="Times New Roman"/>
          <w:sz w:val="28"/>
          <w:szCs w:val="28"/>
        </w:rPr>
        <w:t xml:space="preserve"> </w:t>
      </w:r>
      <w:r w:rsidR="00C56FFA">
        <w:rPr>
          <w:rFonts w:ascii="Times New Roman" w:hAnsi="Times New Roman" w:cs="Times New Roman"/>
          <w:sz w:val="28"/>
          <w:szCs w:val="28"/>
        </w:rPr>
        <w:t>шт.</w:t>
      </w:r>
    </w:p>
    <w:p w:rsidR="00387DA8" w:rsidRPr="00C56FFA" w:rsidRDefault="00F52073" w:rsidP="00A2265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>3.</w:t>
      </w:r>
      <w:r w:rsidR="00854265">
        <w:rPr>
          <w:rFonts w:ascii="Times New Roman" w:hAnsi="Times New Roman" w:cs="Times New Roman"/>
          <w:sz w:val="28"/>
          <w:szCs w:val="28"/>
        </w:rPr>
        <w:t xml:space="preserve">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Количество рассмотренных различными  судебными инстанциями судебных дел – рассмотрено </w:t>
      </w:r>
      <w:r w:rsidR="006B5268">
        <w:rPr>
          <w:rFonts w:ascii="Times New Roman" w:hAnsi="Times New Roman" w:cs="Times New Roman"/>
          <w:sz w:val="28"/>
          <w:szCs w:val="28"/>
        </w:rPr>
        <w:t>214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дело при плане </w:t>
      </w:r>
      <w:r w:rsidR="006B5268">
        <w:rPr>
          <w:rFonts w:ascii="Times New Roman" w:hAnsi="Times New Roman" w:cs="Times New Roman"/>
          <w:sz w:val="28"/>
          <w:szCs w:val="28"/>
        </w:rPr>
        <w:t>210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дел</w:t>
      </w:r>
      <w:r w:rsidR="00C56FFA">
        <w:rPr>
          <w:rFonts w:ascii="Times New Roman" w:hAnsi="Times New Roman" w:cs="Times New Roman"/>
          <w:sz w:val="28"/>
          <w:szCs w:val="28"/>
        </w:rPr>
        <w:t>.</w:t>
      </w:r>
    </w:p>
    <w:p w:rsidR="00387DA8" w:rsidRPr="00DC55C3" w:rsidRDefault="00F52073" w:rsidP="00A2265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>4.</w:t>
      </w:r>
      <w:r w:rsidR="00854265">
        <w:rPr>
          <w:rFonts w:ascii="Times New Roman" w:hAnsi="Times New Roman" w:cs="Times New Roman"/>
          <w:sz w:val="28"/>
          <w:szCs w:val="28"/>
        </w:rPr>
        <w:t xml:space="preserve"> </w:t>
      </w:r>
      <w:r w:rsidR="00387DA8" w:rsidRPr="00DC55C3">
        <w:rPr>
          <w:rFonts w:ascii="Times New Roman" w:hAnsi="Times New Roman" w:cs="Times New Roman"/>
          <w:sz w:val="28"/>
          <w:szCs w:val="28"/>
        </w:rPr>
        <w:t>Количество предъявленных претензий по договорам аренды земельных участков составило 1</w:t>
      </w:r>
      <w:r w:rsidR="006B5268">
        <w:rPr>
          <w:rFonts w:ascii="Times New Roman" w:hAnsi="Times New Roman" w:cs="Times New Roman"/>
          <w:sz w:val="28"/>
          <w:szCs w:val="28"/>
        </w:rPr>
        <w:t xml:space="preserve">028 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штук при плане </w:t>
      </w:r>
      <w:r w:rsidR="006B5268">
        <w:rPr>
          <w:rFonts w:ascii="Times New Roman" w:hAnsi="Times New Roman" w:cs="Times New Roman"/>
          <w:sz w:val="28"/>
          <w:szCs w:val="28"/>
        </w:rPr>
        <w:t>1400</w:t>
      </w:r>
      <w:r w:rsidR="00387DA8" w:rsidRPr="00DC55C3">
        <w:rPr>
          <w:rFonts w:ascii="Times New Roman" w:hAnsi="Times New Roman" w:cs="Times New Roman"/>
          <w:sz w:val="28"/>
          <w:szCs w:val="28"/>
        </w:rPr>
        <w:t xml:space="preserve"> штук</w:t>
      </w:r>
      <w:r w:rsidR="00C56FFA">
        <w:rPr>
          <w:rFonts w:ascii="Times New Roman" w:hAnsi="Times New Roman" w:cs="Times New Roman"/>
          <w:sz w:val="28"/>
          <w:szCs w:val="28"/>
        </w:rPr>
        <w:t>.</w:t>
      </w:r>
    </w:p>
    <w:p w:rsidR="00387DA8" w:rsidRPr="00DC55C3" w:rsidRDefault="00F52073" w:rsidP="00F52073">
      <w:pPr>
        <w:pStyle w:val="ConsPlusCel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7DA8" w:rsidRPr="00DC55C3">
        <w:rPr>
          <w:rFonts w:ascii="Times New Roman" w:hAnsi="Times New Roman" w:cs="Times New Roman"/>
          <w:sz w:val="28"/>
          <w:szCs w:val="28"/>
        </w:rPr>
        <w:t>5.</w:t>
      </w:r>
      <w:r w:rsidR="00854265">
        <w:rPr>
          <w:rFonts w:ascii="Times New Roman" w:hAnsi="Times New Roman" w:cs="Times New Roman"/>
          <w:sz w:val="28"/>
          <w:szCs w:val="28"/>
        </w:rPr>
        <w:t xml:space="preserve"> </w:t>
      </w:r>
      <w:r w:rsidR="00387DA8" w:rsidRPr="00DC55C3">
        <w:rPr>
          <w:rFonts w:ascii="Times New Roman" w:hAnsi="Times New Roman" w:cs="Times New Roman"/>
          <w:sz w:val="28"/>
          <w:szCs w:val="28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 составило 1 чел. при плане 1 чел</w:t>
      </w:r>
      <w:r w:rsidR="00C56FFA">
        <w:rPr>
          <w:rFonts w:ascii="Times New Roman" w:hAnsi="Times New Roman" w:cs="Times New Roman"/>
          <w:sz w:val="28"/>
          <w:szCs w:val="28"/>
        </w:rPr>
        <w:t>.</w:t>
      </w:r>
    </w:p>
    <w:p w:rsidR="00387DA8" w:rsidRPr="006909FA" w:rsidRDefault="00387DA8" w:rsidP="00A2265E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По итогам реализации Программы произведена комплексная оценка её  эффективности.</w:t>
      </w:r>
      <w:r w:rsidR="001F71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5C3">
        <w:rPr>
          <w:rFonts w:ascii="Times New Roman" w:hAnsi="Times New Roman" w:cs="Times New Roman"/>
          <w:sz w:val="28"/>
          <w:szCs w:val="28"/>
        </w:rPr>
        <w:t>Согласно методике оценки эффективности муниципальных программ, на основе оценок трех критериев: степени достижения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ивности данной Программы за 20</w:t>
      </w:r>
      <w:r w:rsidR="004A703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которая</w:t>
      </w:r>
      <w:r w:rsidR="004A7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 w:rsidR="00EF71D8">
        <w:rPr>
          <w:rFonts w:ascii="Times New Roman" w:hAnsi="Times New Roman" w:cs="Times New Roman"/>
          <w:sz w:val="28"/>
          <w:szCs w:val="28"/>
        </w:rPr>
        <w:t>95,8</w:t>
      </w:r>
      <w:r w:rsidR="003273D1">
        <w:rPr>
          <w:rFonts w:ascii="Times New Roman" w:hAnsi="Times New Roman" w:cs="Times New Roman"/>
          <w:sz w:val="28"/>
          <w:szCs w:val="28"/>
        </w:rPr>
        <w:t xml:space="preserve"> 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что является 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высоким уровнем эффективности Программы, так как находится в диапазоне от 80 % до 100 %.</w:t>
      </w:r>
      <w:proofErr w:type="gramEnd"/>
    </w:p>
    <w:p w:rsidR="00387DA8" w:rsidRDefault="00387DA8" w:rsidP="00A226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9C7D13" w:rsidRPr="009C7D13">
        <w:rPr>
          <w:rFonts w:ascii="Times New Roman" w:hAnsi="Times New Roman" w:cs="Times New Roman"/>
          <w:sz w:val="28"/>
          <w:szCs w:val="28"/>
        </w:rPr>
        <w:t xml:space="preserve"> </w:t>
      </w:r>
      <w:r w:rsidR="009C7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А.Н. Колупаев</w:t>
      </w:r>
    </w:p>
    <w:p w:rsidR="00387DA8" w:rsidRDefault="00387DA8" w:rsidP="00A22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87DA8" w:rsidRDefault="00387DA8" w:rsidP="00A2265E">
      <w:pPr>
        <w:spacing w:after="0" w:line="240" w:lineRule="auto"/>
        <w:rPr>
          <w:rFonts w:ascii="Times New Roman" w:hAnsi="Times New Roman" w:cs="Times New Roman"/>
        </w:rPr>
      </w:pPr>
    </w:p>
    <w:p w:rsidR="00387DA8" w:rsidRDefault="00387DA8" w:rsidP="00A2265E">
      <w:pPr>
        <w:spacing w:after="0" w:line="240" w:lineRule="auto"/>
        <w:rPr>
          <w:rFonts w:ascii="Times New Roman" w:hAnsi="Times New Roman" w:cs="Times New Roman"/>
        </w:rPr>
      </w:pPr>
    </w:p>
    <w:p w:rsidR="005B3E21" w:rsidRPr="00692438" w:rsidRDefault="005B3E21" w:rsidP="005B3E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исп</w:t>
      </w:r>
      <w:proofErr w:type="gram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.Б</w:t>
      </w:r>
      <w:proofErr w:type="gram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ухтоярова</w:t>
      </w:r>
      <w:proofErr w:type="spell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</w:t>
      </w:r>
      <w:r w:rsidRPr="008B6C02">
        <w:rPr>
          <w:rFonts w:ascii="Times New Roman" w:hAnsi="Times New Roman" w:cs="Times New Roman"/>
          <w:sz w:val="20"/>
          <w:szCs w:val="20"/>
        </w:rPr>
        <w:t xml:space="preserve"> </w:t>
      </w:r>
      <w:r w:rsidRPr="00692438">
        <w:rPr>
          <w:rFonts w:ascii="Times New Roman" w:hAnsi="Times New Roman" w:cs="Times New Roman"/>
          <w:sz w:val="20"/>
          <w:szCs w:val="20"/>
        </w:rPr>
        <w:t>(38557)96429(399)</w:t>
      </w:r>
    </w:p>
    <w:p w:rsidR="00387DA8" w:rsidRDefault="00387DA8" w:rsidP="00A22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DA8" w:rsidRDefault="00387DA8" w:rsidP="00A2265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2C2BE8" w:rsidRPr="004F6219" w:rsidRDefault="002C2BE8" w:rsidP="002C2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Расчет </w:t>
      </w:r>
      <w:r w:rsidRPr="004579BA">
        <w:rPr>
          <w:rFonts w:ascii="Times New Roman" w:hAnsi="Times New Roman" w:cs="Times New Roman"/>
          <w:sz w:val="28"/>
          <w:szCs w:val="28"/>
          <w:u w:val="single"/>
        </w:rPr>
        <w:t>комплексной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оценки эффективности реализации муниципальной п</w:t>
      </w:r>
      <w:r w:rsidRPr="00E3486C">
        <w:rPr>
          <w:rFonts w:ascii="Times New Roman" w:hAnsi="Times New Roman" w:cs="Times New Roman"/>
          <w:sz w:val="28"/>
          <w:szCs w:val="28"/>
          <w:u w:val="single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124AB0">
        <w:rPr>
          <w:rFonts w:ascii="Times New Roman" w:hAnsi="Times New Roman" w:cs="Times New Roman"/>
          <w:sz w:val="28"/>
          <w:szCs w:val="28"/>
        </w:rPr>
        <w:t>Совершенствование системы</w:t>
      </w:r>
      <w:r w:rsidRPr="004F6219">
        <w:rPr>
          <w:rFonts w:ascii="Times New Roman" w:hAnsi="Times New Roman" w:cs="Times New Roman"/>
          <w:sz w:val="28"/>
          <w:szCs w:val="28"/>
        </w:rPr>
        <w:t xml:space="preserve"> учета и управления </w:t>
      </w:r>
    </w:p>
    <w:p w:rsidR="002C2BE8" w:rsidRPr="004F6219" w:rsidRDefault="002C2BE8" w:rsidP="002C2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2C2BE8" w:rsidRDefault="002C2BE8" w:rsidP="002C2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>
        <w:rPr>
          <w:rFonts w:ascii="Times New Roman" w:hAnsi="Times New Roman" w:cs="Times New Roman"/>
          <w:sz w:val="28"/>
          <w:szCs w:val="28"/>
        </w:rPr>
        <w:t xml:space="preserve">айского края» на 2019-2023 годы </w:t>
      </w:r>
    </w:p>
    <w:p w:rsidR="002C2BE8" w:rsidRPr="004F6219" w:rsidRDefault="002C2BE8" w:rsidP="002C2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год:</w:t>
      </w:r>
    </w:p>
    <w:p w:rsidR="002C2BE8" w:rsidRPr="00C41AE8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325AF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2C2BE8" w:rsidRPr="0059520D" w:rsidRDefault="002C2BE8" w:rsidP="002C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C2BE8" w:rsidRPr="001325AF" w:rsidRDefault="002C2BE8" w:rsidP="002C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</w:p>
    <w:p w:rsidR="002C2BE8" w:rsidRPr="00F14B06" w:rsidRDefault="002C2BE8" w:rsidP="002C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(1/m)*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2C2BE8" w:rsidRPr="00F14B06" w:rsidRDefault="002C2BE8" w:rsidP="002C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1F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4B06">
        <w:rPr>
          <w:rFonts w:ascii="Times New Roman" w:hAnsi="Times New Roman" w:cs="Times New Roman"/>
          <w:sz w:val="28"/>
          <w:szCs w:val="28"/>
          <w:lang w:val="en-US"/>
        </w:rPr>
        <w:t>=1</w:t>
      </w:r>
    </w:p>
    <w:p w:rsidR="002C2BE8" w:rsidRPr="002C2BE8" w:rsidRDefault="002C2BE8" w:rsidP="002C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2C2BE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BE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–оценка степени достижения цели, решения задачи муниципальной программы;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>–оценка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325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5AF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</w:rPr>
        <w:t>–сумма значений.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(1/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325AF">
        <w:rPr>
          <w:rFonts w:ascii="Times New Roman" w:hAnsi="Times New Roman" w:cs="Times New Roman"/>
          <w:sz w:val="28"/>
          <w:szCs w:val="28"/>
        </w:rPr>
        <w:t>)*(</w:t>
      </w:r>
      <w:r>
        <w:rPr>
          <w:rFonts w:ascii="Times New Roman" w:hAnsi="Times New Roman" w:cs="Times New Roman"/>
          <w:sz w:val="28"/>
          <w:szCs w:val="28"/>
        </w:rPr>
        <w:t>82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21,4+100,0+73,4+100,0</w:t>
      </w:r>
      <w:r w:rsidRPr="001325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75,4</w:t>
      </w:r>
      <w:r w:rsidRPr="001325AF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2C2BE8" w:rsidRPr="001325AF" w:rsidRDefault="002C2BE8" w:rsidP="002C2B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2C2BE8" w:rsidRPr="001325AF" w:rsidRDefault="002C2BE8" w:rsidP="002C2B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325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>)*100%,</w:t>
      </w:r>
    </w:p>
    <w:p w:rsidR="002C2BE8" w:rsidRPr="001325AF" w:rsidRDefault="002C2BE8" w:rsidP="002C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–фактическое значение i-го индикатора (показателя) муниципальной программы;</w:t>
      </w:r>
    </w:p>
    <w:p w:rsidR="002C2BE8" w:rsidRPr="0059520D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325AF">
        <w:rPr>
          <w:rFonts w:ascii="Times New Roman" w:hAnsi="Times New Roman" w:cs="Times New Roman"/>
          <w:sz w:val="28"/>
          <w:szCs w:val="28"/>
        </w:rPr>
        <w:t>–плановое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В случае превышения 100% выполнения расчетного значения показателя значение показателя принимается равным 100%.</w:t>
      </w:r>
      <w:proofErr w:type="gramEnd"/>
    </w:p>
    <w:p w:rsidR="002C2BE8" w:rsidRPr="00BA4134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2E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A4134">
        <w:rPr>
          <w:rFonts w:ascii="Times New Roman" w:hAnsi="Times New Roman" w:cs="Times New Roman"/>
          <w:sz w:val="28"/>
          <w:szCs w:val="28"/>
          <w:lang w:val="en-US"/>
        </w:rPr>
        <w:t>=5 (</w:t>
      </w:r>
      <w:r>
        <w:rPr>
          <w:rFonts w:ascii="Times New Roman" w:hAnsi="Times New Roman" w:cs="Times New Roman"/>
          <w:sz w:val="28"/>
          <w:szCs w:val="28"/>
        </w:rPr>
        <w:t>индикаторов</w:t>
      </w:r>
      <w:r w:rsidRPr="00BA413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C2BE8" w:rsidRPr="00BA4134" w:rsidRDefault="002C2BE8" w:rsidP="002C2BE8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1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4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A4134">
        <w:rPr>
          <w:rFonts w:ascii="Times New Roman" w:hAnsi="Times New Roman" w:cs="Times New Roman"/>
          <w:sz w:val="28"/>
          <w:szCs w:val="28"/>
          <w:lang w:val="en-US"/>
        </w:rPr>
        <w:t>= (37/45)*100%=82</w:t>
      </w:r>
      <w:proofErr w:type="gramStart"/>
      <w:r w:rsidRPr="00BA4134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BA4134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</w:p>
    <w:p w:rsidR="002C2BE8" w:rsidRPr="00BA4134" w:rsidRDefault="002C2BE8" w:rsidP="002C2BE8">
      <w:pPr>
        <w:tabs>
          <w:tab w:val="left" w:pos="426"/>
          <w:tab w:val="left" w:pos="709"/>
          <w:tab w:val="left" w:pos="6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1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4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A4134">
        <w:rPr>
          <w:rFonts w:ascii="Times New Roman" w:hAnsi="Times New Roman" w:cs="Times New Roman"/>
          <w:sz w:val="28"/>
          <w:szCs w:val="28"/>
          <w:lang w:val="en-US"/>
        </w:rPr>
        <w:t>= (6/28)*100%=21</w:t>
      </w:r>
      <w:proofErr w:type="gramStart"/>
      <w:r w:rsidRPr="00BA4134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 w:rsidRPr="00BA4134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  <w:r w:rsidRPr="00BA413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</w:p>
    <w:p w:rsidR="002C2BE8" w:rsidRPr="00BA4134" w:rsidRDefault="002C2BE8" w:rsidP="002C2BE8">
      <w:pPr>
        <w:pStyle w:val="a3"/>
        <w:shd w:val="clear" w:color="auto" w:fill="FFFFFF"/>
        <w:tabs>
          <w:tab w:val="left" w:pos="27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13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413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A4134">
        <w:rPr>
          <w:rFonts w:ascii="Times New Roman" w:hAnsi="Times New Roman" w:cs="Times New Roman"/>
          <w:sz w:val="28"/>
          <w:szCs w:val="28"/>
          <w:lang w:val="en-US"/>
        </w:rPr>
        <w:t>= (214/210)*100%=101</w:t>
      </w:r>
      <w:proofErr w:type="gramStart"/>
      <w:r w:rsidRPr="00BA4134">
        <w:rPr>
          <w:rFonts w:ascii="Times New Roman" w:hAnsi="Times New Roman" w:cs="Times New Roman"/>
          <w:sz w:val="28"/>
          <w:szCs w:val="28"/>
          <w:lang w:val="en-US"/>
        </w:rPr>
        <w:t>,9</w:t>
      </w:r>
      <w:proofErr w:type="gramEnd"/>
      <w:r w:rsidRPr="00BA4134">
        <w:rPr>
          <w:rFonts w:ascii="Times New Roman" w:hAnsi="Times New Roman" w:cs="Times New Roman"/>
          <w:sz w:val="28"/>
          <w:szCs w:val="28"/>
          <w:lang w:val="en-US"/>
        </w:rPr>
        <w:t xml:space="preserve"> % ~100,0%        </w:t>
      </w:r>
    </w:p>
    <w:p w:rsidR="002C2BE8" w:rsidRDefault="002C2BE8" w:rsidP="002C2BE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413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25804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425804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(1028/1400)*100%=</w:t>
      </w:r>
      <w:r w:rsidRPr="00425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425804">
        <w:rPr>
          <w:rFonts w:ascii="Times New Roman" w:hAnsi="Times New Roman" w:cs="Times New Roman"/>
          <w:sz w:val="28"/>
          <w:szCs w:val="28"/>
        </w:rPr>
        <w:t xml:space="preserve"> %                     </w:t>
      </w:r>
    </w:p>
    <w:p w:rsidR="002C2BE8" w:rsidRPr="00425804" w:rsidRDefault="002C2BE8" w:rsidP="002C2BE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25804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= (1/1)*</w:t>
      </w:r>
      <w:r w:rsidRPr="00425804">
        <w:rPr>
          <w:rFonts w:ascii="Times New Roman" w:hAnsi="Times New Roman" w:cs="Times New Roman"/>
          <w:sz w:val="28"/>
          <w:szCs w:val="28"/>
        </w:rPr>
        <w:t xml:space="preserve">100% </w:t>
      </w:r>
      <w:r>
        <w:rPr>
          <w:rFonts w:ascii="Times New Roman" w:hAnsi="Times New Roman" w:cs="Times New Roman"/>
          <w:sz w:val="28"/>
          <w:szCs w:val="28"/>
        </w:rPr>
        <w:t>=100</w:t>
      </w:r>
      <w:proofErr w:type="gramStart"/>
      <w:r>
        <w:rPr>
          <w:rFonts w:ascii="Times New Roman" w:hAnsi="Times New Roman" w:cs="Times New Roman"/>
          <w:sz w:val="28"/>
          <w:szCs w:val="28"/>
        </w:rPr>
        <w:t>,0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  <w:r w:rsidRPr="0042580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C2BE8" w:rsidRPr="00425804" w:rsidRDefault="002C2BE8" w:rsidP="002C2B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2. Оценка степени соответствия запланированному уровню затрат и эффективности использования средств муниципального бюджета </w:t>
      </w:r>
      <w:r w:rsidRPr="001325AF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определяется путем сопоставления фактических и плановых объемов финансирования муниципальной программы по формуле: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 xml:space="preserve"> =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325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325AF">
        <w:rPr>
          <w:rFonts w:ascii="Times New Roman" w:hAnsi="Times New Roman" w:cs="Times New Roman"/>
          <w:sz w:val="28"/>
          <w:szCs w:val="28"/>
        </w:rPr>
        <w:t>*100%,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t>где: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–уровень финансирования реализации мероприятий муниципальной программы;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325AF">
        <w:rPr>
          <w:rFonts w:ascii="Times New Roman" w:hAnsi="Times New Roman" w:cs="Times New Roman"/>
          <w:sz w:val="28"/>
          <w:szCs w:val="28"/>
        </w:rPr>
        <w:t>–фактический объем финансовых ресурсов, направленный на реализацию мероприятий муниципальной программы;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325AF">
        <w:rPr>
          <w:rFonts w:ascii="Times New Roman" w:hAnsi="Times New Roman" w:cs="Times New Roman"/>
          <w:sz w:val="28"/>
          <w:szCs w:val="28"/>
        </w:rPr>
        <w:t>–плановый объем финансовых ресурсов, предусмотренных на реализацию муниципальной программы на соответствующий отчетный период.</w:t>
      </w:r>
      <w:proofErr w:type="gramEnd"/>
    </w:p>
    <w:p w:rsidR="002C2BE8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520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862, 2 тыс.руб.</w:t>
      </w:r>
    </w:p>
    <w:p w:rsidR="002C2BE8" w:rsidRPr="00A742E7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=864, 2 тыс.руб.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862, 2</w:t>
      </w:r>
      <w:r w:rsidRPr="001325A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864, 2</w:t>
      </w:r>
      <w:r w:rsidRPr="001325AF">
        <w:rPr>
          <w:rFonts w:ascii="Times New Roman" w:hAnsi="Times New Roman" w:cs="Times New Roman"/>
          <w:sz w:val="28"/>
          <w:szCs w:val="28"/>
        </w:rPr>
        <w:t>*100%=</w:t>
      </w:r>
      <w:r>
        <w:rPr>
          <w:rFonts w:ascii="Times New Roman" w:hAnsi="Times New Roman" w:cs="Times New Roman"/>
          <w:sz w:val="28"/>
          <w:szCs w:val="28"/>
        </w:rPr>
        <w:t>99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2C2BE8" w:rsidRPr="00C41AE8" w:rsidRDefault="002C2BE8" w:rsidP="002C2B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t>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2C2BE8" w:rsidRPr="001325AF" w:rsidRDefault="002C2BE8" w:rsidP="002C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325A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5952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(1/n)*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325AF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End"/>
      <w:r w:rsidRPr="001325AF">
        <w:rPr>
          <w:rFonts w:ascii="Times New Roman" w:hAnsi="Times New Roman" w:cs="Times New Roman"/>
          <w:sz w:val="28"/>
          <w:szCs w:val="28"/>
          <w:lang w:val="en-US"/>
        </w:rPr>
        <w:t>100%),</w:t>
      </w:r>
    </w:p>
    <w:p w:rsidR="002C2BE8" w:rsidRPr="001325AF" w:rsidRDefault="002C2BE8" w:rsidP="002C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1F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j=1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</w:rPr>
        <w:t>где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24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– оценка степени реализации мероприятий муниципальной программы; 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325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 xml:space="preserve">–показатель достижения ожидаемого непосредственного результата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325AF">
        <w:rPr>
          <w:rFonts w:ascii="Times New Roman" w:hAnsi="Times New Roman" w:cs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</w:t>
      </w:r>
      <w:r w:rsidRPr="001E7146"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достижения непосредственного результата - как «0»;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325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5AF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 xml:space="preserve"> мероприятий, включенных в муниципальную программу;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</w:rPr>
        <w:sym w:font="Symbol" w:char="F0E5"/>
      </w:r>
      <w:r w:rsidRPr="001325AF">
        <w:rPr>
          <w:rFonts w:ascii="Times New Roman" w:hAnsi="Times New Roman" w:cs="Times New Roman"/>
          <w:sz w:val="28"/>
          <w:szCs w:val="28"/>
        </w:rPr>
        <w:t>–сумма значений.</w:t>
      </w:r>
    </w:p>
    <w:p w:rsidR="002C2BE8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83E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583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мероприятий.          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proofErr w:type="gramStart"/>
      <w:r w:rsidRPr="001325AF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25AF">
        <w:rPr>
          <w:rFonts w:ascii="Times New Roman" w:hAnsi="Times New Roman" w:cs="Times New Roman"/>
          <w:sz w:val="28"/>
          <w:szCs w:val="28"/>
        </w:rPr>
        <w:t>)*(1+1+1+1+1+1+1</w:t>
      </w:r>
      <w:r>
        <w:rPr>
          <w:rFonts w:ascii="Times New Roman" w:hAnsi="Times New Roman" w:cs="Times New Roman"/>
          <w:sz w:val="28"/>
          <w:szCs w:val="28"/>
        </w:rPr>
        <w:t>+1</w:t>
      </w:r>
      <w:r w:rsidRPr="001325AF">
        <w:rPr>
          <w:rFonts w:ascii="Times New Roman" w:hAnsi="Times New Roman" w:cs="Times New Roman"/>
          <w:sz w:val="28"/>
          <w:szCs w:val="28"/>
        </w:rPr>
        <w:t>)*100%=</w:t>
      </w:r>
      <w:r>
        <w:rPr>
          <w:rFonts w:ascii="Times New Roman" w:hAnsi="Times New Roman" w:cs="Times New Roman"/>
          <w:sz w:val="28"/>
          <w:szCs w:val="28"/>
        </w:rPr>
        <w:t xml:space="preserve">100,0 </w:t>
      </w:r>
      <w:r w:rsidRPr="001325AF">
        <w:rPr>
          <w:rFonts w:ascii="Times New Roman" w:hAnsi="Times New Roman" w:cs="Times New Roman"/>
          <w:sz w:val="28"/>
          <w:szCs w:val="28"/>
        </w:rPr>
        <w:t>%</w:t>
      </w:r>
    </w:p>
    <w:p w:rsidR="002C2BE8" w:rsidRDefault="002C2BE8" w:rsidP="002C2B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4. Комплексная оценка эффективности реализации муниципальной программы производится по следующей формуле: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+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325AF">
        <w:rPr>
          <w:rFonts w:ascii="Times New Roman" w:hAnsi="Times New Roman" w:cs="Times New Roman"/>
          <w:sz w:val="28"/>
          <w:szCs w:val="28"/>
        </w:rPr>
        <w:t>)/3,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где: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–комплексная оценка.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25A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75</w:t>
      </w:r>
      <w:proofErr w:type="gramStart"/>
      <w:r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99,8</w:t>
      </w:r>
      <w:r w:rsidRPr="001325A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100, 0</w:t>
      </w:r>
      <w:r w:rsidRPr="001325AF">
        <w:rPr>
          <w:rFonts w:ascii="Times New Roman" w:hAnsi="Times New Roman" w:cs="Times New Roman"/>
          <w:sz w:val="28"/>
          <w:szCs w:val="28"/>
        </w:rPr>
        <w:t>)/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91,7 </w:t>
      </w:r>
      <w:r w:rsidRPr="001325AF">
        <w:rPr>
          <w:rFonts w:ascii="Times New Roman" w:hAnsi="Times New Roman" w:cs="Times New Roman"/>
          <w:sz w:val="28"/>
          <w:szCs w:val="28"/>
        </w:rPr>
        <w:t>%</w:t>
      </w:r>
    </w:p>
    <w:p w:rsidR="002C2BE8" w:rsidRPr="001325AF" w:rsidRDefault="002C2BE8" w:rsidP="002C2B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характеризуется высоким уровнем эффективности.</w:t>
      </w:r>
    </w:p>
    <w:p w:rsidR="002C2BE8" w:rsidRDefault="002C2BE8" w:rsidP="002C2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BE8" w:rsidRDefault="002C2BE8" w:rsidP="002C2BE8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Pr="001325AF">
        <w:rPr>
          <w:rFonts w:ascii="Times New Roman" w:hAnsi="Times New Roman" w:cs="Times New Roman"/>
          <w:sz w:val="28"/>
          <w:szCs w:val="28"/>
        </w:rPr>
        <w:t xml:space="preserve">комитета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325A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А.Н.Колупаев</w:t>
      </w:r>
    </w:p>
    <w:p w:rsidR="002C2BE8" w:rsidRPr="00692438" w:rsidRDefault="002C2BE8" w:rsidP="002C2B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исп</w:t>
      </w:r>
      <w:proofErr w:type="gramStart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.Б</w:t>
      </w:r>
      <w:proofErr w:type="gram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>ухтоярова</w:t>
      </w:r>
      <w:proofErr w:type="spellEnd"/>
      <w:r w:rsidRPr="008B6C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</w:t>
      </w:r>
      <w:r w:rsidRPr="008B6C02">
        <w:rPr>
          <w:rFonts w:ascii="Times New Roman" w:hAnsi="Times New Roman" w:cs="Times New Roman"/>
          <w:sz w:val="20"/>
          <w:szCs w:val="20"/>
        </w:rPr>
        <w:t xml:space="preserve"> </w:t>
      </w:r>
      <w:r w:rsidRPr="00692438">
        <w:rPr>
          <w:rFonts w:ascii="Times New Roman" w:hAnsi="Times New Roman" w:cs="Times New Roman"/>
          <w:sz w:val="20"/>
          <w:szCs w:val="20"/>
        </w:rPr>
        <w:t>(38557)96429(399)</w:t>
      </w:r>
    </w:p>
    <w:p w:rsidR="002B3E60" w:rsidRPr="00692438" w:rsidRDefault="002B3E60" w:rsidP="002C2B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B3E60" w:rsidRPr="00692438" w:rsidSect="007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DA8"/>
    <w:rsid w:val="000075D4"/>
    <w:rsid w:val="000C78A3"/>
    <w:rsid w:val="000D2667"/>
    <w:rsid w:val="000F6F35"/>
    <w:rsid w:val="001222E8"/>
    <w:rsid w:val="001F1C5D"/>
    <w:rsid w:val="001F7190"/>
    <w:rsid w:val="002949E7"/>
    <w:rsid w:val="002A16BD"/>
    <w:rsid w:val="002B3E60"/>
    <w:rsid w:val="002C2BE8"/>
    <w:rsid w:val="003273D1"/>
    <w:rsid w:val="00387DA8"/>
    <w:rsid w:val="00395925"/>
    <w:rsid w:val="00417D06"/>
    <w:rsid w:val="00425804"/>
    <w:rsid w:val="00490D39"/>
    <w:rsid w:val="004A7032"/>
    <w:rsid w:val="00523B03"/>
    <w:rsid w:val="00553938"/>
    <w:rsid w:val="005700A4"/>
    <w:rsid w:val="005920C3"/>
    <w:rsid w:val="005B3E21"/>
    <w:rsid w:val="0060730C"/>
    <w:rsid w:val="006136FF"/>
    <w:rsid w:val="00620F24"/>
    <w:rsid w:val="00623028"/>
    <w:rsid w:val="006B5268"/>
    <w:rsid w:val="006C12B4"/>
    <w:rsid w:val="006E3B4B"/>
    <w:rsid w:val="00701FFD"/>
    <w:rsid w:val="0075469E"/>
    <w:rsid w:val="007B6BEF"/>
    <w:rsid w:val="00810472"/>
    <w:rsid w:val="00817458"/>
    <w:rsid w:val="00854265"/>
    <w:rsid w:val="008632AE"/>
    <w:rsid w:val="009C7D13"/>
    <w:rsid w:val="009F2E65"/>
    <w:rsid w:val="00A11C7D"/>
    <w:rsid w:val="00A2265E"/>
    <w:rsid w:val="00A24009"/>
    <w:rsid w:val="00AF7D3F"/>
    <w:rsid w:val="00B07388"/>
    <w:rsid w:val="00B63041"/>
    <w:rsid w:val="00B92847"/>
    <w:rsid w:val="00BC256B"/>
    <w:rsid w:val="00BD708F"/>
    <w:rsid w:val="00C17A1A"/>
    <w:rsid w:val="00C30CF0"/>
    <w:rsid w:val="00C41AE8"/>
    <w:rsid w:val="00C47948"/>
    <w:rsid w:val="00C56FFA"/>
    <w:rsid w:val="00D32EBA"/>
    <w:rsid w:val="00DC6F69"/>
    <w:rsid w:val="00DE156A"/>
    <w:rsid w:val="00EB46F2"/>
    <w:rsid w:val="00EF71D8"/>
    <w:rsid w:val="00F46167"/>
    <w:rsid w:val="00F52073"/>
    <w:rsid w:val="00F63132"/>
    <w:rsid w:val="00F9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7DA8"/>
    <w:pPr>
      <w:ind w:left="720"/>
      <w:contextualSpacing/>
    </w:pPr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387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C17A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buhtoyarova</dc:creator>
  <cp:lastModifiedBy>svf</cp:lastModifiedBy>
  <cp:revision>2</cp:revision>
  <cp:lastPrinted>2021-01-28T06:44:00Z</cp:lastPrinted>
  <dcterms:created xsi:type="dcterms:W3CDTF">2021-04-13T09:05:00Z</dcterms:created>
  <dcterms:modified xsi:type="dcterms:W3CDTF">2021-04-13T09:05:00Z</dcterms:modified>
</cp:coreProperties>
</file>