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ED0E" w14:textId="77777777" w:rsidR="003363D6" w:rsidRPr="003363D6" w:rsidRDefault="003363D6" w:rsidP="003363D6">
      <w:pPr>
        <w:pStyle w:val="a9"/>
        <w:spacing w:line="360" w:lineRule="auto"/>
        <w:ind w:firstLine="0"/>
        <w:jc w:val="center"/>
        <w:rPr>
          <w:b/>
          <w:color w:val="auto"/>
          <w:sz w:val="28"/>
          <w:szCs w:val="28"/>
        </w:rPr>
      </w:pPr>
      <w:r w:rsidRPr="003363D6">
        <w:rPr>
          <w:b/>
          <w:color w:val="auto"/>
          <w:sz w:val="28"/>
          <w:szCs w:val="28"/>
        </w:rPr>
        <w:t>Отчет</w:t>
      </w:r>
    </w:p>
    <w:p w14:paraId="21BF959B" w14:textId="77777777" w:rsidR="00757EBD" w:rsidRDefault="003363D6" w:rsidP="003363D6">
      <w:pPr>
        <w:pStyle w:val="a9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3363D6">
        <w:rPr>
          <w:b/>
          <w:color w:val="auto"/>
          <w:sz w:val="28"/>
          <w:szCs w:val="28"/>
        </w:rPr>
        <w:t xml:space="preserve">о реализации муниципальной  программы </w:t>
      </w:r>
      <w:r w:rsidRPr="003363D6">
        <w:rPr>
          <w:b/>
          <w:bCs/>
          <w:color w:val="auto"/>
          <w:sz w:val="28"/>
          <w:szCs w:val="28"/>
        </w:rPr>
        <w:t xml:space="preserve">«Обеспечение безопасности жизнедеятельности населения и территории города Рубцовска» </w:t>
      </w:r>
    </w:p>
    <w:p w14:paraId="12383E95" w14:textId="09D8E90D" w:rsidR="003363D6" w:rsidRPr="003363D6" w:rsidRDefault="003363D6" w:rsidP="003363D6">
      <w:pPr>
        <w:pStyle w:val="a9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3363D6">
        <w:rPr>
          <w:b/>
          <w:bCs/>
          <w:color w:val="auto"/>
          <w:sz w:val="28"/>
          <w:szCs w:val="28"/>
        </w:rPr>
        <w:t xml:space="preserve"> и</w:t>
      </w:r>
      <w:r w:rsidRPr="003363D6">
        <w:rPr>
          <w:b/>
          <w:color w:val="auto"/>
          <w:sz w:val="28"/>
          <w:szCs w:val="28"/>
        </w:rPr>
        <w:t xml:space="preserve"> оценке её эффективности </w:t>
      </w:r>
      <w:r w:rsidRPr="003363D6">
        <w:rPr>
          <w:b/>
          <w:bCs/>
          <w:color w:val="auto"/>
          <w:sz w:val="28"/>
          <w:szCs w:val="28"/>
        </w:rPr>
        <w:t>за 202</w:t>
      </w:r>
      <w:r w:rsidR="00757EBD">
        <w:rPr>
          <w:b/>
          <w:bCs/>
          <w:color w:val="auto"/>
          <w:sz w:val="28"/>
          <w:szCs w:val="28"/>
        </w:rPr>
        <w:t>3</w:t>
      </w:r>
      <w:r w:rsidRPr="003363D6">
        <w:rPr>
          <w:b/>
          <w:bCs/>
          <w:color w:val="auto"/>
          <w:sz w:val="28"/>
          <w:szCs w:val="28"/>
        </w:rPr>
        <w:t xml:space="preserve"> год</w:t>
      </w:r>
    </w:p>
    <w:p w14:paraId="12C5945A" w14:textId="391C0A78" w:rsidR="003363D6" w:rsidRPr="003363D6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С целью обеспечения безопасности жизнедеятельности населения и объектов на территории города Рубцовска МКУ «Управление по делам ГОЧС г. Рубцовска» была разработана и постановлением Администрации города Рубцовска Алтайского края от 20.09.2019 № 2415 принята муниципальная программа </w:t>
      </w:r>
      <w:r w:rsidRPr="003363D6">
        <w:rPr>
          <w:bCs/>
          <w:sz w:val="28"/>
          <w:szCs w:val="28"/>
        </w:rPr>
        <w:t>«Обеспечение безопасности жизнедеятельности населения и территории города Рубцовска» (далее - программа)</w:t>
      </w:r>
      <w:r w:rsidRPr="003363D6">
        <w:rPr>
          <w:sz w:val="28"/>
          <w:szCs w:val="28"/>
        </w:rPr>
        <w:t>.</w:t>
      </w:r>
    </w:p>
    <w:p w14:paraId="40D8F957" w14:textId="77777777" w:rsidR="003363D6" w:rsidRPr="003363D6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14:paraId="5EE264BB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1.П</w:t>
      </w:r>
      <w:r w:rsidRPr="00D81044">
        <w:rPr>
          <w:sz w:val="28"/>
          <w:szCs w:val="28"/>
        </w:rPr>
        <w:t>оддержание в состоянии постоянной готовности объектов гражданской обороны города;</w:t>
      </w:r>
    </w:p>
    <w:p w14:paraId="2E3F49E1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2.Р</w:t>
      </w:r>
      <w:r w:rsidRPr="00D81044">
        <w:rPr>
          <w:sz w:val="28"/>
          <w:szCs w:val="28"/>
        </w:rPr>
        <w:t>азвитие системы информационного обеспечения управления рисками;</w:t>
      </w:r>
    </w:p>
    <w:p w14:paraId="4D01FE73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3.С</w:t>
      </w:r>
      <w:r w:rsidRPr="00D81044">
        <w:rPr>
          <w:sz w:val="28"/>
          <w:szCs w:val="28"/>
        </w:rPr>
        <w:t>оздание и содержание в целях предупреждения и ликвидации чрезвычайных ситуаций запасов материально-технических средств;</w:t>
      </w:r>
    </w:p>
    <w:p w14:paraId="608B6714" w14:textId="77777777" w:rsidR="003363D6" w:rsidRPr="00D81044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>4.Р</w:t>
      </w:r>
      <w:r w:rsidRPr="00D81044">
        <w:rPr>
          <w:sz w:val="28"/>
          <w:szCs w:val="28"/>
        </w:rPr>
        <w:t>ешение комплекса мероприятий, направленных на пожарную безопасность;</w:t>
      </w:r>
    </w:p>
    <w:p w14:paraId="5EFE5A48" w14:textId="77777777" w:rsidR="003363D6" w:rsidRPr="003363D6" w:rsidRDefault="003363D6" w:rsidP="003363D6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5.Реализация системы мер по обучению населения в области защиты от чрезвычайных ситуаций природного и техногенного характера.</w:t>
      </w:r>
    </w:p>
    <w:p w14:paraId="5EDA6B33" w14:textId="5C8D531D" w:rsidR="003363D6" w:rsidRPr="003363D6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За отчетный период постановлениями Администрации города Рубцовска Алтайского края от </w:t>
      </w:r>
      <w:r w:rsidR="00757EBD">
        <w:rPr>
          <w:sz w:val="28"/>
          <w:szCs w:val="28"/>
        </w:rPr>
        <w:t>21</w:t>
      </w:r>
      <w:r w:rsidRPr="003363D6">
        <w:rPr>
          <w:sz w:val="28"/>
          <w:szCs w:val="28"/>
        </w:rPr>
        <w:t>.0</w:t>
      </w:r>
      <w:r w:rsidR="00016C11">
        <w:rPr>
          <w:sz w:val="28"/>
          <w:szCs w:val="28"/>
        </w:rPr>
        <w:t>2</w:t>
      </w:r>
      <w:r w:rsidRPr="003363D6">
        <w:rPr>
          <w:sz w:val="28"/>
          <w:szCs w:val="28"/>
        </w:rPr>
        <w:t>.202</w:t>
      </w:r>
      <w:r w:rsidR="00757EBD">
        <w:rPr>
          <w:sz w:val="28"/>
          <w:szCs w:val="28"/>
        </w:rPr>
        <w:t>3</w:t>
      </w:r>
      <w:r w:rsidRPr="003363D6">
        <w:rPr>
          <w:sz w:val="28"/>
          <w:szCs w:val="28"/>
        </w:rPr>
        <w:t xml:space="preserve"> № </w:t>
      </w:r>
      <w:r w:rsidR="00757EBD">
        <w:rPr>
          <w:sz w:val="28"/>
          <w:szCs w:val="28"/>
        </w:rPr>
        <w:t>547</w:t>
      </w:r>
      <w:r w:rsidR="00637C4F">
        <w:rPr>
          <w:sz w:val="28"/>
          <w:szCs w:val="28"/>
        </w:rPr>
        <w:t xml:space="preserve">, </w:t>
      </w:r>
      <w:r w:rsidR="00637C4F" w:rsidRPr="003363D6">
        <w:rPr>
          <w:sz w:val="28"/>
          <w:szCs w:val="28"/>
        </w:rPr>
        <w:t xml:space="preserve">от </w:t>
      </w:r>
      <w:r w:rsidR="00637C4F">
        <w:rPr>
          <w:sz w:val="28"/>
          <w:szCs w:val="28"/>
        </w:rPr>
        <w:t>24</w:t>
      </w:r>
      <w:r w:rsidR="00637C4F" w:rsidRPr="003363D6">
        <w:rPr>
          <w:sz w:val="28"/>
          <w:szCs w:val="28"/>
        </w:rPr>
        <w:t>.0</w:t>
      </w:r>
      <w:r w:rsidR="00637C4F">
        <w:rPr>
          <w:sz w:val="28"/>
          <w:szCs w:val="28"/>
        </w:rPr>
        <w:t>5</w:t>
      </w:r>
      <w:r w:rsidR="00637C4F" w:rsidRPr="003363D6">
        <w:rPr>
          <w:sz w:val="28"/>
          <w:szCs w:val="28"/>
        </w:rPr>
        <w:t>.202</w:t>
      </w:r>
      <w:r w:rsidR="00637C4F">
        <w:rPr>
          <w:sz w:val="28"/>
          <w:szCs w:val="28"/>
        </w:rPr>
        <w:t>3</w:t>
      </w:r>
      <w:r w:rsidR="00637C4F" w:rsidRPr="003363D6">
        <w:rPr>
          <w:sz w:val="28"/>
          <w:szCs w:val="28"/>
        </w:rPr>
        <w:t xml:space="preserve"> № </w:t>
      </w:r>
      <w:r w:rsidR="00637C4F">
        <w:rPr>
          <w:sz w:val="28"/>
          <w:szCs w:val="28"/>
        </w:rPr>
        <w:t xml:space="preserve">1591, от 20.12.2023 № 4290  </w:t>
      </w:r>
      <w:r w:rsidR="00637C4F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 xml:space="preserve"> (руководствуясь Решением Рубцовского городского Совета депутатов Алтайского края </w:t>
      </w:r>
      <w:r w:rsidR="004062C9" w:rsidRPr="004062C9">
        <w:rPr>
          <w:sz w:val="28"/>
          <w:szCs w:val="28"/>
        </w:rPr>
        <w:t>от 22.12.2022 № 64 «О бюджете муниципального образования город Рубцовск Алтайского края на 2023 год и на плановый период 2024 и 2025 годов</w:t>
      </w:r>
      <w:r w:rsidRPr="004062C9">
        <w:rPr>
          <w:sz w:val="28"/>
          <w:szCs w:val="28"/>
        </w:rPr>
        <w:t>»</w:t>
      </w:r>
      <w:r w:rsidR="00DA704A">
        <w:rPr>
          <w:sz w:val="28"/>
          <w:szCs w:val="28"/>
        </w:rPr>
        <w:t>,</w:t>
      </w:r>
      <w:r w:rsidRPr="003363D6">
        <w:rPr>
          <w:sz w:val="28"/>
          <w:szCs w:val="28"/>
        </w:rPr>
        <w:t xml:space="preserve"> </w:t>
      </w:r>
      <w:r w:rsidR="00DA704A">
        <w:rPr>
          <w:sz w:val="28"/>
          <w:szCs w:val="28"/>
        </w:rPr>
        <w:t>статьей 1</w:t>
      </w:r>
      <w:r w:rsidR="00637C4F">
        <w:rPr>
          <w:sz w:val="28"/>
          <w:szCs w:val="28"/>
        </w:rPr>
        <w:t>7</w:t>
      </w:r>
      <w:r w:rsidR="00DA704A">
        <w:rPr>
          <w:sz w:val="28"/>
          <w:szCs w:val="28"/>
        </w:rPr>
        <w:t>9 Бюджетного кодекса Российской Федерации</w:t>
      </w:r>
      <w:r w:rsidR="00637C4F">
        <w:rPr>
          <w:sz w:val="28"/>
          <w:szCs w:val="28"/>
        </w:rPr>
        <w:t>, а также в целях актуализации</w:t>
      </w:r>
      <w:r w:rsidRPr="003363D6">
        <w:rPr>
          <w:sz w:val="28"/>
          <w:szCs w:val="28"/>
        </w:rPr>
        <w:t>)</w:t>
      </w:r>
      <w:r w:rsidR="00637C4F">
        <w:rPr>
          <w:sz w:val="28"/>
          <w:szCs w:val="28"/>
        </w:rPr>
        <w:t xml:space="preserve">, </w:t>
      </w:r>
      <w:r w:rsidR="00DA704A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>были внесены изменения в части финансирования мероприятий программы</w:t>
      </w:r>
      <w:r w:rsidR="00637C4F">
        <w:rPr>
          <w:sz w:val="28"/>
          <w:szCs w:val="28"/>
        </w:rPr>
        <w:t xml:space="preserve"> и продлен срок действия программы.</w:t>
      </w:r>
    </w:p>
    <w:p w14:paraId="7C4F64B5" w14:textId="42A9134A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В 202</w:t>
      </w:r>
      <w:r w:rsidR="00DA704A">
        <w:rPr>
          <w:sz w:val="28"/>
          <w:szCs w:val="28"/>
        </w:rPr>
        <w:t>3</w:t>
      </w:r>
      <w:r w:rsidRPr="003363D6">
        <w:rPr>
          <w:sz w:val="28"/>
          <w:szCs w:val="28"/>
        </w:rPr>
        <w:t xml:space="preserve"> году из средств бюджета города на реализацию мероприятий программы было запланировано </w:t>
      </w:r>
      <w:r w:rsidR="00DA704A">
        <w:rPr>
          <w:sz w:val="28"/>
          <w:szCs w:val="28"/>
        </w:rPr>
        <w:t>1001,0</w:t>
      </w:r>
      <w:r w:rsidRPr="003363D6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 w:rsidR="00DA704A">
        <w:rPr>
          <w:sz w:val="28"/>
          <w:szCs w:val="28"/>
        </w:rPr>
        <w:t>1001,0</w:t>
      </w:r>
      <w:r w:rsidR="00016C11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 xml:space="preserve">тыс. руб.  бюджетных средств. </w:t>
      </w:r>
      <w:r w:rsidR="00637C4F">
        <w:rPr>
          <w:sz w:val="28"/>
          <w:szCs w:val="28"/>
        </w:rPr>
        <w:t>Выполнение ф</w:t>
      </w:r>
      <w:r w:rsidRPr="003363D6">
        <w:rPr>
          <w:sz w:val="28"/>
          <w:szCs w:val="28"/>
        </w:rPr>
        <w:t>инансировани</w:t>
      </w:r>
      <w:r w:rsidR="00637C4F">
        <w:rPr>
          <w:sz w:val="28"/>
          <w:szCs w:val="28"/>
        </w:rPr>
        <w:t>я</w:t>
      </w:r>
      <w:r w:rsidRPr="003363D6">
        <w:rPr>
          <w:sz w:val="28"/>
          <w:szCs w:val="28"/>
        </w:rPr>
        <w:t xml:space="preserve"> мероприятий </w:t>
      </w:r>
      <w:r w:rsidR="00637C4F">
        <w:rPr>
          <w:sz w:val="28"/>
          <w:szCs w:val="28"/>
        </w:rPr>
        <w:t>п</w:t>
      </w:r>
      <w:r w:rsidRPr="003363D6">
        <w:rPr>
          <w:sz w:val="28"/>
          <w:szCs w:val="28"/>
        </w:rPr>
        <w:t xml:space="preserve">рограммы составило </w:t>
      </w:r>
      <w:r w:rsidR="00637C4F">
        <w:rPr>
          <w:sz w:val="28"/>
          <w:szCs w:val="28"/>
        </w:rPr>
        <w:t xml:space="preserve">                </w:t>
      </w:r>
      <w:r w:rsidR="00016C11">
        <w:rPr>
          <w:sz w:val="28"/>
          <w:szCs w:val="28"/>
        </w:rPr>
        <w:t>100</w:t>
      </w:r>
      <w:r w:rsidRPr="003363D6">
        <w:rPr>
          <w:sz w:val="28"/>
          <w:szCs w:val="28"/>
        </w:rPr>
        <w:t xml:space="preserve"> %.</w:t>
      </w:r>
    </w:p>
    <w:p w14:paraId="0CD76426" w14:textId="77777777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За отчетный период МКУ «Управление по делам ГОЧС г. Рубцовска» в рамках реализации программы были проведены следующие мероприятия:</w:t>
      </w:r>
    </w:p>
    <w:p w14:paraId="3E29CAF7" w14:textId="5E7DA9B9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- приобретение технических средств для системы оповещения города (сирена С-40 </w:t>
      </w:r>
      <w:r w:rsidR="00DA704A">
        <w:rPr>
          <w:sz w:val="28"/>
          <w:szCs w:val="28"/>
        </w:rPr>
        <w:t>–</w:t>
      </w:r>
      <w:r w:rsidRPr="003363D6">
        <w:rPr>
          <w:sz w:val="28"/>
          <w:szCs w:val="28"/>
        </w:rPr>
        <w:t xml:space="preserve"> </w:t>
      </w:r>
      <w:r w:rsidR="00DA704A">
        <w:rPr>
          <w:sz w:val="28"/>
          <w:szCs w:val="28"/>
        </w:rPr>
        <w:t>49,8</w:t>
      </w:r>
      <w:r w:rsidRPr="003363D6">
        <w:rPr>
          <w:sz w:val="28"/>
          <w:szCs w:val="28"/>
        </w:rPr>
        <w:t xml:space="preserve"> тыс. руб.);</w:t>
      </w:r>
    </w:p>
    <w:p w14:paraId="645C324E" w14:textId="4FAE48CD" w:rsid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- </w:t>
      </w:r>
      <w:r w:rsidR="001466E5">
        <w:rPr>
          <w:sz w:val="28"/>
          <w:szCs w:val="28"/>
        </w:rPr>
        <w:t>развитие и</w:t>
      </w:r>
      <w:r w:rsidRPr="003363D6">
        <w:rPr>
          <w:sz w:val="28"/>
          <w:szCs w:val="28"/>
        </w:rPr>
        <w:t xml:space="preserve"> оснащени</w:t>
      </w:r>
      <w:r w:rsidR="001466E5">
        <w:rPr>
          <w:sz w:val="28"/>
          <w:szCs w:val="28"/>
        </w:rPr>
        <w:t>е</w:t>
      </w:r>
      <w:r w:rsidRPr="003363D6">
        <w:rPr>
          <w:sz w:val="28"/>
          <w:szCs w:val="28"/>
        </w:rPr>
        <w:t xml:space="preserve"> единой дежурно-диспетчерской службы</w:t>
      </w:r>
      <w:r w:rsidR="001466E5">
        <w:rPr>
          <w:sz w:val="28"/>
          <w:szCs w:val="28"/>
        </w:rPr>
        <w:t xml:space="preserve"> в соответствии с предъявленными требованиями</w:t>
      </w:r>
      <w:r w:rsidRPr="003363D6">
        <w:rPr>
          <w:sz w:val="28"/>
          <w:szCs w:val="28"/>
        </w:rPr>
        <w:t xml:space="preserve"> (</w:t>
      </w:r>
      <w:r w:rsidR="00DA704A">
        <w:rPr>
          <w:sz w:val="28"/>
          <w:szCs w:val="28"/>
        </w:rPr>
        <w:t>спецодежда, мебель, мониторы – 69,0</w:t>
      </w:r>
      <w:r w:rsidRPr="003363D6">
        <w:rPr>
          <w:sz w:val="28"/>
          <w:szCs w:val="28"/>
        </w:rPr>
        <w:t xml:space="preserve"> тыс. руб.);</w:t>
      </w:r>
    </w:p>
    <w:p w14:paraId="4002CC9A" w14:textId="5FC6B3D1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- </w:t>
      </w:r>
      <w:r w:rsidR="00E7793B">
        <w:rPr>
          <w:sz w:val="28"/>
          <w:szCs w:val="28"/>
        </w:rPr>
        <w:t>восполнение,</w:t>
      </w:r>
      <w:r w:rsidR="001466E5">
        <w:rPr>
          <w:sz w:val="28"/>
          <w:szCs w:val="28"/>
        </w:rPr>
        <w:t xml:space="preserve"> содержание </w:t>
      </w:r>
      <w:r w:rsidR="00E7793B">
        <w:rPr>
          <w:sz w:val="28"/>
          <w:szCs w:val="28"/>
        </w:rPr>
        <w:t>и хранение муниципальных резервов материальных средств для</w:t>
      </w:r>
      <w:r w:rsidR="001466E5">
        <w:rPr>
          <w:sz w:val="28"/>
          <w:szCs w:val="28"/>
        </w:rPr>
        <w:t xml:space="preserve"> ликвидации чрезвычайных ситуаций </w:t>
      </w:r>
      <w:r w:rsidR="00E7793B">
        <w:rPr>
          <w:sz w:val="28"/>
          <w:szCs w:val="28"/>
        </w:rPr>
        <w:t xml:space="preserve">и </w:t>
      </w:r>
      <w:r w:rsidR="001466E5">
        <w:rPr>
          <w:sz w:val="28"/>
          <w:szCs w:val="28"/>
        </w:rPr>
        <w:t>запасов</w:t>
      </w:r>
      <w:r w:rsidR="00E7793B">
        <w:rPr>
          <w:sz w:val="28"/>
          <w:szCs w:val="28"/>
        </w:rPr>
        <w:t>, создаваемых в целях гражданской обороны</w:t>
      </w:r>
      <w:r w:rsidRPr="003363D6">
        <w:rPr>
          <w:sz w:val="28"/>
          <w:szCs w:val="28"/>
        </w:rPr>
        <w:t xml:space="preserve"> (</w:t>
      </w:r>
      <w:r w:rsidR="00DA704A">
        <w:rPr>
          <w:sz w:val="28"/>
          <w:szCs w:val="28"/>
        </w:rPr>
        <w:t>раскладушки, постельное белье</w:t>
      </w:r>
      <w:r w:rsidRPr="003363D6">
        <w:rPr>
          <w:sz w:val="28"/>
          <w:szCs w:val="28"/>
        </w:rPr>
        <w:t xml:space="preserve"> </w:t>
      </w:r>
      <w:r w:rsidR="00DA704A">
        <w:rPr>
          <w:sz w:val="28"/>
          <w:szCs w:val="28"/>
        </w:rPr>
        <w:t>–</w:t>
      </w:r>
      <w:r w:rsidRPr="003363D6">
        <w:rPr>
          <w:sz w:val="28"/>
          <w:szCs w:val="28"/>
        </w:rPr>
        <w:t xml:space="preserve"> </w:t>
      </w:r>
      <w:r w:rsidR="00DA704A">
        <w:rPr>
          <w:sz w:val="28"/>
          <w:szCs w:val="28"/>
        </w:rPr>
        <w:t>74,3</w:t>
      </w:r>
      <w:r w:rsidRPr="003363D6">
        <w:rPr>
          <w:sz w:val="28"/>
          <w:szCs w:val="28"/>
        </w:rPr>
        <w:t xml:space="preserve"> тыс. руб.);</w:t>
      </w:r>
    </w:p>
    <w:p w14:paraId="467009DC" w14:textId="1D1C63C2" w:rsidR="003363D6" w:rsidRPr="003363D6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lastRenderedPageBreak/>
        <w:t>- приобретение первичных средств спасения, спецодежды, снаряжения для необходимых условий работы спасателей при аварийно-восстановительных работах (спецодежда</w:t>
      </w:r>
      <w:r w:rsidR="005374C7">
        <w:rPr>
          <w:sz w:val="28"/>
          <w:szCs w:val="28"/>
        </w:rPr>
        <w:t>, гидрокостюм</w:t>
      </w:r>
      <w:r w:rsidR="00CA70E7">
        <w:rPr>
          <w:sz w:val="28"/>
          <w:szCs w:val="28"/>
        </w:rPr>
        <w:t>, снаряжение альпинистское, беспилотный летательный аппарат, запчасти для гидравлического аварийно-спасательного инструмента</w:t>
      </w:r>
      <w:r w:rsidRPr="003363D6">
        <w:rPr>
          <w:sz w:val="28"/>
          <w:szCs w:val="28"/>
        </w:rPr>
        <w:t xml:space="preserve"> </w:t>
      </w:r>
      <w:r w:rsidR="00CA70E7">
        <w:rPr>
          <w:sz w:val="28"/>
          <w:szCs w:val="28"/>
        </w:rPr>
        <w:t>–</w:t>
      </w:r>
      <w:r w:rsidRPr="003363D6">
        <w:rPr>
          <w:sz w:val="28"/>
          <w:szCs w:val="28"/>
        </w:rPr>
        <w:t xml:space="preserve"> </w:t>
      </w:r>
      <w:r w:rsidR="00CA70E7">
        <w:rPr>
          <w:sz w:val="28"/>
          <w:szCs w:val="28"/>
        </w:rPr>
        <w:t>318,6</w:t>
      </w:r>
      <w:r w:rsidRPr="003363D6">
        <w:rPr>
          <w:sz w:val="28"/>
          <w:szCs w:val="28"/>
        </w:rPr>
        <w:t xml:space="preserve"> тыс. руб.);</w:t>
      </w:r>
    </w:p>
    <w:p w14:paraId="53371590" w14:textId="2F73F3DC" w:rsidR="003363D6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         -  приведение в рабочее состояние неисправных пожарных гидрантов и пожарных водоемов (1</w:t>
      </w:r>
      <w:r w:rsidR="00F5068C">
        <w:rPr>
          <w:sz w:val="28"/>
          <w:szCs w:val="28"/>
        </w:rPr>
        <w:t>05</w:t>
      </w:r>
      <w:r w:rsidRPr="003363D6">
        <w:rPr>
          <w:sz w:val="28"/>
          <w:szCs w:val="28"/>
        </w:rPr>
        <w:t xml:space="preserve"> гидрантов </w:t>
      </w:r>
      <w:r w:rsidR="00F5068C">
        <w:rPr>
          <w:sz w:val="28"/>
          <w:szCs w:val="28"/>
        </w:rPr>
        <w:t>–</w:t>
      </w:r>
      <w:r w:rsidRPr="003363D6">
        <w:rPr>
          <w:sz w:val="28"/>
          <w:szCs w:val="28"/>
        </w:rPr>
        <w:t xml:space="preserve"> </w:t>
      </w:r>
      <w:r w:rsidR="00F5068C">
        <w:rPr>
          <w:sz w:val="28"/>
          <w:szCs w:val="28"/>
        </w:rPr>
        <w:t>408,7</w:t>
      </w:r>
      <w:r w:rsidRPr="003363D6">
        <w:rPr>
          <w:sz w:val="28"/>
          <w:szCs w:val="28"/>
        </w:rPr>
        <w:t xml:space="preserve"> тыс. руб.);</w:t>
      </w:r>
    </w:p>
    <w:p w14:paraId="4A71D966" w14:textId="4EC2D060" w:rsidR="005374C7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         </w:t>
      </w:r>
      <w:r w:rsidR="005374C7">
        <w:rPr>
          <w:sz w:val="28"/>
          <w:szCs w:val="28"/>
        </w:rPr>
        <w:t>- приобретение оборудования для учебно-консультационных пунктов (</w:t>
      </w:r>
      <w:r w:rsidR="00F5068C">
        <w:rPr>
          <w:sz w:val="28"/>
          <w:szCs w:val="28"/>
        </w:rPr>
        <w:t>тренажер сердечно-легочной реанимации</w:t>
      </w:r>
      <w:r w:rsidR="005374C7">
        <w:rPr>
          <w:sz w:val="28"/>
          <w:szCs w:val="28"/>
        </w:rPr>
        <w:t xml:space="preserve"> – </w:t>
      </w:r>
      <w:r w:rsidR="00F5068C">
        <w:rPr>
          <w:sz w:val="28"/>
          <w:szCs w:val="28"/>
        </w:rPr>
        <w:t>67,2</w:t>
      </w:r>
      <w:r w:rsidR="005374C7">
        <w:rPr>
          <w:sz w:val="28"/>
          <w:szCs w:val="28"/>
        </w:rPr>
        <w:t xml:space="preserve"> тыс. руб.);</w:t>
      </w:r>
    </w:p>
    <w:p w14:paraId="3DF9C4BB" w14:textId="43DB6263" w:rsidR="003363D6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         - </w:t>
      </w:r>
      <w:r w:rsidRPr="003363D6">
        <w:rPr>
          <w:sz w:val="28"/>
          <w:szCs w:val="28"/>
          <w:lang w:eastAsia="en-US"/>
        </w:rPr>
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 (</w:t>
      </w:r>
      <w:r w:rsidR="00F5068C">
        <w:rPr>
          <w:sz w:val="28"/>
          <w:szCs w:val="28"/>
          <w:lang w:eastAsia="en-US"/>
        </w:rPr>
        <w:t>13,4</w:t>
      </w:r>
      <w:r w:rsidRPr="003363D6">
        <w:rPr>
          <w:sz w:val="28"/>
          <w:szCs w:val="28"/>
          <w:lang w:eastAsia="en-US"/>
        </w:rPr>
        <w:t xml:space="preserve"> тыс. руб.).</w:t>
      </w:r>
    </w:p>
    <w:p w14:paraId="31FD022B" w14:textId="77777777" w:rsidR="003363D6" w:rsidRPr="003363D6" w:rsidRDefault="003363D6" w:rsidP="003363D6">
      <w:pPr>
        <w:ind w:firstLine="674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Результаты реализации программных мероприятий выражаются через качественные и количественные показатели (индикаторы) программы, а именно:</w:t>
      </w:r>
    </w:p>
    <w:p w14:paraId="5248F9FF" w14:textId="4B390393" w:rsidR="003363D6" w:rsidRPr="003363D6" w:rsidRDefault="003363D6" w:rsidP="003363D6">
      <w:pPr>
        <w:pStyle w:val="ac"/>
        <w:rPr>
          <w:rFonts w:ascii="Times New Roman" w:hAnsi="Times New Roman" w:cs="Times New Roman"/>
          <w:sz w:val="28"/>
          <w:szCs w:val="28"/>
        </w:rPr>
      </w:pPr>
      <w:r w:rsidRPr="003363D6">
        <w:rPr>
          <w:sz w:val="28"/>
          <w:szCs w:val="28"/>
        </w:rPr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>доля населения, охваченного оповещением – 9</w:t>
      </w:r>
      <w:r w:rsidR="00EC1995">
        <w:rPr>
          <w:rFonts w:ascii="Times New Roman" w:hAnsi="Times New Roman" w:cs="Times New Roman"/>
          <w:sz w:val="28"/>
          <w:szCs w:val="28"/>
        </w:rPr>
        <w:t>8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54AB8553" w14:textId="6CB176CC" w:rsidR="003363D6" w:rsidRPr="003363D6" w:rsidRDefault="003363D6" w:rsidP="003363D6">
      <w:pPr>
        <w:pStyle w:val="ac"/>
        <w:rPr>
          <w:rFonts w:ascii="Times New Roman" w:hAnsi="Times New Roman" w:cs="Times New Roman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 xml:space="preserve">доля замененных технических средств единой дежурно-диспетчерской службы – </w:t>
      </w:r>
      <w:r w:rsidR="00EC1995">
        <w:rPr>
          <w:rFonts w:ascii="Times New Roman" w:hAnsi="Times New Roman" w:cs="Times New Roman"/>
          <w:sz w:val="28"/>
          <w:szCs w:val="28"/>
        </w:rPr>
        <w:t>7</w:t>
      </w:r>
      <w:r w:rsidR="00F5068C">
        <w:rPr>
          <w:rFonts w:ascii="Times New Roman" w:hAnsi="Times New Roman" w:cs="Times New Roman"/>
          <w:sz w:val="28"/>
          <w:szCs w:val="28"/>
        </w:rPr>
        <w:t>8,3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5326AB40" w14:textId="5E36E822" w:rsidR="003363D6" w:rsidRPr="003363D6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>доля оборудованных учебно-консультационных пунктов</w:t>
      </w:r>
      <w:r w:rsidRPr="003363D6">
        <w:rPr>
          <w:rFonts w:ascii="Times New Roman" w:hAnsi="Times New Roman" w:cs="Times New Roman"/>
        </w:rPr>
        <w:t xml:space="preserve"> </w:t>
      </w:r>
      <w:r w:rsidRPr="003363D6">
        <w:rPr>
          <w:rFonts w:ascii="Times New Roman" w:hAnsi="Times New Roman" w:cs="Times New Roman"/>
          <w:sz w:val="28"/>
          <w:szCs w:val="28"/>
        </w:rPr>
        <w:t xml:space="preserve">– </w:t>
      </w:r>
      <w:r w:rsidR="00F5068C">
        <w:rPr>
          <w:rFonts w:ascii="Times New Roman" w:hAnsi="Times New Roman" w:cs="Times New Roman"/>
          <w:sz w:val="28"/>
          <w:szCs w:val="28"/>
        </w:rPr>
        <w:t>75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0D8497E3" w14:textId="786F33B8" w:rsidR="003363D6" w:rsidRPr="003363D6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 xml:space="preserve">доля приобретенных материально-технических средств – </w:t>
      </w:r>
      <w:r w:rsidR="00F5068C">
        <w:rPr>
          <w:rFonts w:ascii="Times New Roman" w:hAnsi="Times New Roman" w:cs="Times New Roman"/>
          <w:sz w:val="28"/>
          <w:szCs w:val="28"/>
        </w:rPr>
        <w:t>66,7</w:t>
      </w:r>
      <w:r w:rsidRPr="003363D6">
        <w:rPr>
          <w:rFonts w:ascii="Times New Roman" w:hAnsi="Times New Roman" w:cs="Times New Roman"/>
          <w:sz w:val="28"/>
          <w:szCs w:val="28"/>
        </w:rPr>
        <w:t>%;</w:t>
      </w:r>
    </w:p>
    <w:p w14:paraId="32C38694" w14:textId="2D795D8D" w:rsidR="003363D6" w:rsidRPr="003363D6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3363D6">
        <w:t xml:space="preserve">- </w:t>
      </w:r>
      <w:r w:rsidRPr="003363D6">
        <w:rPr>
          <w:rFonts w:ascii="Times New Roman" w:hAnsi="Times New Roman" w:cs="Times New Roman"/>
          <w:sz w:val="28"/>
          <w:szCs w:val="28"/>
        </w:rPr>
        <w:t>количество приведённых в рабочее состояние неисправных пожарных гидрантов и пожарных водоемов – 1</w:t>
      </w:r>
      <w:r w:rsidR="00F5068C">
        <w:rPr>
          <w:rFonts w:ascii="Times New Roman" w:hAnsi="Times New Roman" w:cs="Times New Roman"/>
          <w:sz w:val="28"/>
          <w:szCs w:val="28"/>
        </w:rPr>
        <w:t>05</w:t>
      </w:r>
      <w:r w:rsidRPr="003363D6">
        <w:rPr>
          <w:rFonts w:ascii="Times New Roman" w:hAnsi="Times New Roman" w:cs="Times New Roman"/>
          <w:sz w:val="28"/>
          <w:szCs w:val="28"/>
        </w:rPr>
        <w:t xml:space="preserve"> ед.</w:t>
      </w:r>
    </w:p>
    <w:p w14:paraId="120EAE91" w14:textId="6B55E5F5" w:rsidR="003363D6" w:rsidRPr="003363D6" w:rsidRDefault="003363D6" w:rsidP="003363D6">
      <w:pPr>
        <w:ind w:firstLine="709"/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Согласно методике оценки эффективности муниципальных программ,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произведена комплексная оценка эффективности данной программы, которая составила </w:t>
      </w:r>
      <w:r w:rsidR="003042B4">
        <w:rPr>
          <w:sz w:val="28"/>
          <w:szCs w:val="28"/>
        </w:rPr>
        <w:t>9</w:t>
      </w:r>
      <w:r w:rsidR="002F34D6">
        <w:rPr>
          <w:sz w:val="28"/>
          <w:szCs w:val="28"/>
        </w:rPr>
        <w:t>9</w:t>
      </w:r>
      <w:r w:rsidR="003042B4">
        <w:rPr>
          <w:sz w:val="28"/>
          <w:szCs w:val="28"/>
        </w:rPr>
        <w:t>,5</w:t>
      </w:r>
      <w:r w:rsidRPr="003363D6">
        <w:rPr>
          <w:sz w:val="28"/>
          <w:szCs w:val="28"/>
        </w:rPr>
        <w:t xml:space="preserve">%, что является </w:t>
      </w:r>
      <w:r w:rsidR="003042B4">
        <w:rPr>
          <w:sz w:val="28"/>
          <w:szCs w:val="28"/>
        </w:rPr>
        <w:t>высоким</w:t>
      </w:r>
      <w:r w:rsidRPr="003363D6">
        <w:rPr>
          <w:sz w:val="28"/>
          <w:szCs w:val="28"/>
        </w:rPr>
        <w:t xml:space="preserve"> уровнем эффективности, так как входит в диапазон </w:t>
      </w:r>
      <w:r w:rsidR="003042B4">
        <w:rPr>
          <w:sz w:val="28"/>
          <w:szCs w:val="28"/>
        </w:rPr>
        <w:t>выше</w:t>
      </w:r>
      <w:r w:rsidRPr="003363D6">
        <w:rPr>
          <w:sz w:val="28"/>
          <w:szCs w:val="28"/>
        </w:rPr>
        <w:t xml:space="preserve"> 90%.</w:t>
      </w:r>
    </w:p>
    <w:p w14:paraId="584B9923" w14:textId="77777777" w:rsidR="003363D6" w:rsidRDefault="003363D6" w:rsidP="003363D6">
      <w:pPr>
        <w:ind w:firstLine="709"/>
        <w:jc w:val="both"/>
        <w:rPr>
          <w:sz w:val="28"/>
          <w:szCs w:val="28"/>
        </w:rPr>
      </w:pPr>
    </w:p>
    <w:p w14:paraId="27E76813" w14:textId="77777777" w:rsidR="00A904C0" w:rsidRPr="003363D6" w:rsidRDefault="00A904C0" w:rsidP="003363D6">
      <w:pPr>
        <w:ind w:firstLine="709"/>
        <w:jc w:val="both"/>
        <w:rPr>
          <w:sz w:val="28"/>
          <w:szCs w:val="28"/>
        </w:rPr>
      </w:pPr>
    </w:p>
    <w:p w14:paraId="5BBE250F" w14:textId="6D5F7E53" w:rsidR="00637C4F" w:rsidRPr="003363D6" w:rsidRDefault="00637C4F" w:rsidP="00637C4F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Начальник </w:t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="00A904C0">
        <w:rPr>
          <w:sz w:val="28"/>
          <w:szCs w:val="28"/>
        </w:rPr>
        <w:t xml:space="preserve">                               </w:t>
      </w:r>
      <w:r w:rsidRPr="003363D6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</w:t>
      </w:r>
      <w:r w:rsidRPr="003363D6">
        <w:rPr>
          <w:sz w:val="28"/>
          <w:szCs w:val="28"/>
        </w:rPr>
        <w:t xml:space="preserve">А.В. </w:t>
      </w:r>
      <w:proofErr w:type="spellStart"/>
      <w:r w:rsidRPr="003363D6">
        <w:rPr>
          <w:sz w:val="28"/>
          <w:szCs w:val="28"/>
        </w:rPr>
        <w:t>Саженин</w:t>
      </w:r>
      <w:proofErr w:type="spellEnd"/>
    </w:p>
    <w:p w14:paraId="28A097A1" w14:textId="77777777" w:rsidR="00637C4F" w:rsidRPr="003363D6" w:rsidRDefault="00637C4F" w:rsidP="00637C4F"/>
    <w:p w14:paraId="3F01E688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5B9B6590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3F7B2CB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39D6E609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357F6A6A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6062B224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0164B498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7A274CCC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00CE63F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73C01EB9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E52B135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6E63700A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3B86DC7E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CF5811F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44596DB9" w14:textId="77777777" w:rsidR="00637C4F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6B136C91" w14:textId="116755F6" w:rsidR="003363D6" w:rsidRPr="003363D6" w:rsidRDefault="003363D6" w:rsidP="003363D6">
      <w:pPr>
        <w:jc w:val="center"/>
        <w:rPr>
          <w:b/>
          <w:sz w:val="28"/>
          <w:szCs w:val="28"/>
          <w:u w:val="single"/>
          <w:lang w:eastAsia="en-US"/>
        </w:rPr>
      </w:pPr>
      <w:r w:rsidRPr="003363D6">
        <w:rPr>
          <w:b/>
          <w:sz w:val="28"/>
          <w:szCs w:val="28"/>
          <w:u w:val="single"/>
        </w:rPr>
        <w:lastRenderedPageBreak/>
        <w:t>Расчет к</w:t>
      </w:r>
      <w:r w:rsidRPr="003363D6">
        <w:rPr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6338DA8E" w14:textId="77777777" w:rsidR="003363D6" w:rsidRPr="003363D6" w:rsidRDefault="003363D6" w:rsidP="003363D6">
      <w:pPr>
        <w:jc w:val="both"/>
        <w:rPr>
          <w:b/>
          <w:sz w:val="28"/>
          <w:szCs w:val="28"/>
          <w:u w:val="single"/>
          <w:lang w:eastAsia="en-US"/>
        </w:rPr>
      </w:pPr>
    </w:p>
    <w:p w14:paraId="1725585F" w14:textId="77777777" w:rsidR="003363D6" w:rsidRPr="003363D6" w:rsidRDefault="003363D6" w:rsidP="003363D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Оценка степени достижения целей и решения задач Программы:</w:t>
      </w:r>
    </w:p>
    <w:p w14:paraId="0EBC05BD" w14:textId="77777777" w:rsidR="003363D6" w:rsidRPr="003363D6" w:rsidRDefault="003363D6" w:rsidP="003363D6">
      <w:pPr>
        <w:pStyle w:val="a3"/>
        <w:jc w:val="both"/>
        <w:rPr>
          <w:sz w:val="16"/>
          <w:szCs w:val="16"/>
          <w:lang w:val="en-US"/>
        </w:rPr>
      </w:pPr>
      <w:r w:rsidRPr="003363D6">
        <w:rPr>
          <w:sz w:val="16"/>
          <w:szCs w:val="16"/>
        </w:rPr>
        <w:t xml:space="preserve">                  </w:t>
      </w:r>
      <w:r w:rsidRPr="003363D6">
        <w:rPr>
          <w:sz w:val="16"/>
          <w:szCs w:val="16"/>
          <w:lang w:val="en-US"/>
        </w:rPr>
        <w:t>m</w:t>
      </w:r>
    </w:p>
    <w:p w14:paraId="5E34D33D" w14:textId="3368D6C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3363D6">
        <w:rPr>
          <w:sz w:val="28"/>
          <w:szCs w:val="28"/>
          <w:lang w:val="en-US"/>
        </w:rPr>
        <w:t>Cel = (1/m) *</w:t>
      </w:r>
      <w:r w:rsidRPr="003363D6">
        <w:rPr>
          <w:rFonts w:eastAsia="SimHei"/>
          <w:sz w:val="28"/>
          <w:szCs w:val="28"/>
          <w:lang w:val="en-US"/>
        </w:rPr>
        <w:t xml:space="preserve">Σ </w:t>
      </w:r>
      <w:r w:rsidRPr="003363D6">
        <w:rPr>
          <w:sz w:val="28"/>
          <w:szCs w:val="28"/>
          <w:lang w:val="en-US"/>
        </w:rPr>
        <w:t>(Si) = 1/5*(10</w:t>
      </w:r>
      <w:r w:rsidR="003042B4" w:rsidRPr="00757EBD">
        <w:rPr>
          <w:sz w:val="28"/>
          <w:szCs w:val="28"/>
          <w:lang w:val="en-US"/>
        </w:rPr>
        <w:t>0</w:t>
      </w:r>
      <w:r w:rsidRPr="003363D6">
        <w:rPr>
          <w:sz w:val="28"/>
          <w:szCs w:val="28"/>
          <w:lang w:val="en-US"/>
        </w:rPr>
        <w:t>+</w:t>
      </w:r>
      <w:r w:rsidR="009A4A5D" w:rsidRPr="004F3BCA">
        <w:rPr>
          <w:sz w:val="28"/>
          <w:szCs w:val="28"/>
          <w:lang w:val="en-US"/>
        </w:rPr>
        <w:t>9</w:t>
      </w:r>
      <w:r w:rsidR="005B7D2C" w:rsidRPr="00637C4F">
        <w:rPr>
          <w:sz w:val="28"/>
          <w:szCs w:val="28"/>
          <w:lang w:val="en-US"/>
        </w:rPr>
        <w:t>8</w:t>
      </w:r>
      <w:r w:rsidRPr="003363D6">
        <w:rPr>
          <w:sz w:val="28"/>
          <w:szCs w:val="28"/>
          <w:lang w:val="en-US"/>
        </w:rPr>
        <w:t>+</w:t>
      </w:r>
      <w:r w:rsidR="005B7D2C" w:rsidRPr="00637C4F">
        <w:rPr>
          <w:sz w:val="28"/>
          <w:szCs w:val="28"/>
          <w:lang w:val="en-US"/>
        </w:rPr>
        <w:t>100</w:t>
      </w:r>
      <w:r w:rsidRPr="003363D6">
        <w:rPr>
          <w:sz w:val="28"/>
          <w:szCs w:val="28"/>
          <w:lang w:val="en-US"/>
        </w:rPr>
        <w:t>+</w:t>
      </w:r>
      <w:r w:rsidR="009A4A5D" w:rsidRPr="004F3BCA">
        <w:rPr>
          <w:sz w:val="28"/>
          <w:szCs w:val="28"/>
          <w:lang w:val="en-US"/>
        </w:rPr>
        <w:t>9</w:t>
      </w:r>
      <w:r w:rsidR="005B7D2C" w:rsidRPr="00637C4F">
        <w:rPr>
          <w:sz w:val="28"/>
          <w:szCs w:val="28"/>
          <w:lang w:val="en-US"/>
        </w:rPr>
        <w:t>5</w:t>
      </w:r>
      <w:r w:rsidRPr="003363D6">
        <w:rPr>
          <w:sz w:val="28"/>
          <w:szCs w:val="28"/>
          <w:lang w:val="en-US"/>
        </w:rPr>
        <w:t xml:space="preserve">+100) %= </w:t>
      </w:r>
      <w:r w:rsidR="009A4A5D" w:rsidRPr="004F3BCA">
        <w:rPr>
          <w:sz w:val="28"/>
          <w:szCs w:val="28"/>
          <w:lang w:val="en-US"/>
        </w:rPr>
        <w:t>9</w:t>
      </w:r>
      <w:r w:rsidR="005B7D2C" w:rsidRPr="00637C4F">
        <w:rPr>
          <w:sz w:val="28"/>
          <w:szCs w:val="28"/>
          <w:lang w:val="en-US"/>
        </w:rPr>
        <w:t>8</w:t>
      </w:r>
      <w:r w:rsidR="009A4A5D" w:rsidRPr="004F3BCA">
        <w:rPr>
          <w:sz w:val="28"/>
          <w:szCs w:val="28"/>
          <w:lang w:val="en-US"/>
        </w:rPr>
        <w:t>,</w:t>
      </w:r>
      <w:r w:rsidR="005B7D2C" w:rsidRPr="00637C4F">
        <w:rPr>
          <w:sz w:val="28"/>
          <w:szCs w:val="28"/>
          <w:lang w:val="en-US"/>
        </w:rPr>
        <w:t>6</w:t>
      </w:r>
      <w:r w:rsidRPr="003363D6">
        <w:rPr>
          <w:sz w:val="28"/>
          <w:szCs w:val="28"/>
          <w:lang w:val="en-US"/>
        </w:rPr>
        <w:t>%</w:t>
      </w:r>
    </w:p>
    <w:p w14:paraId="2B98B21D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16"/>
          <w:szCs w:val="16"/>
          <w:lang w:val="en-US"/>
        </w:rPr>
        <w:t xml:space="preserve">                                     i=1</w:t>
      </w:r>
    </w:p>
    <w:p w14:paraId="1BF5CC0B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28"/>
          <w:szCs w:val="28"/>
          <w:lang w:val="en-US"/>
        </w:rPr>
        <w:t>m=5</w:t>
      </w:r>
    </w:p>
    <w:p w14:paraId="3FA17CBD" w14:textId="661CAFE9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населения, охваченного оповещением, в общей численности населения города</w:t>
      </w:r>
      <w:r w:rsidRPr="003363D6">
        <w:rPr>
          <w:sz w:val="28"/>
          <w:szCs w:val="28"/>
        </w:rPr>
        <w:t xml:space="preserve"> (9</w:t>
      </w:r>
      <w:r w:rsidR="00E211EA">
        <w:rPr>
          <w:sz w:val="28"/>
          <w:szCs w:val="28"/>
        </w:rPr>
        <w:t>8</w:t>
      </w:r>
      <w:r w:rsidRPr="003363D6">
        <w:rPr>
          <w:sz w:val="28"/>
          <w:szCs w:val="28"/>
        </w:rPr>
        <w:t>/9</w:t>
      </w:r>
      <w:r w:rsidR="00E211EA">
        <w:rPr>
          <w:sz w:val="28"/>
          <w:szCs w:val="28"/>
        </w:rPr>
        <w:t>7</w:t>
      </w:r>
      <w:r w:rsidRPr="003363D6">
        <w:rPr>
          <w:sz w:val="28"/>
          <w:szCs w:val="28"/>
        </w:rPr>
        <w:t xml:space="preserve">*100%) = </w:t>
      </w:r>
      <w:r w:rsidRPr="00AB3830">
        <w:rPr>
          <w:sz w:val="28"/>
          <w:szCs w:val="28"/>
        </w:rPr>
        <w:t>10</w:t>
      </w:r>
      <w:r w:rsidR="00E211EA" w:rsidRPr="00AB3830">
        <w:rPr>
          <w:sz w:val="28"/>
          <w:szCs w:val="28"/>
        </w:rPr>
        <w:t>1</w:t>
      </w:r>
      <w:r w:rsidRPr="00AB3830">
        <w:rPr>
          <w:sz w:val="28"/>
          <w:szCs w:val="28"/>
        </w:rPr>
        <w:t>%</w:t>
      </w:r>
      <w:r w:rsidR="00AB3830" w:rsidRPr="00AB3830">
        <w:rPr>
          <w:sz w:val="28"/>
          <w:szCs w:val="28"/>
        </w:rPr>
        <w:t>~100%</w:t>
      </w:r>
      <w:r w:rsidR="003042B4" w:rsidRPr="003042B4">
        <w:rPr>
          <w:color w:val="FF0000"/>
          <w:sz w:val="28"/>
          <w:szCs w:val="28"/>
        </w:rPr>
        <w:tab/>
      </w:r>
    </w:p>
    <w:p w14:paraId="313B4816" w14:textId="42F77B4E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замененных технических средств единой дежурно-диспетчерской службы</w:t>
      </w:r>
      <w:r w:rsidRPr="003363D6">
        <w:rPr>
          <w:sz w:val="28"/>
          <w:szCs w:val="28"/>
        </w:rPr>
        <w:t xml:space="preserve"> (</w:t>
      </w:r>
      <w:r w:rsidR="00E211EA">
        <w:rPr>
          <w:sz w:val="28"/>
          <w:szCs w:val="28"/>
        </w:rPr>
        <w:t>7</w:t>
      </w:r>
      <w:r w:rsidR="00A06D1A">
        <w:rPr>
          <w:sz w:val="28"/>
          <w:szCs w:val="28"/>
        </w:rPr>
        <w:t>8,3</w:t>
      </w:r>
      <w:r w:rsidRPr="003363D6">
        <w:rPr>
          <w:sz w:val="28"/>
          <w:szCs w:val="28"/>
        </w:rPr>
        <w:t>/</w:t>
      </w:r>
      <w:r w:rsidR="00A06D1A">
        <w:rPr>
          <w:sz w:val="28"/>
          <w:szCs w:val="28"/>
        </w:rPr>
        <w:t>80</w:t>
      </w:r>
      <w:r w:rsidRPr="003363D6">
        <w:rPr>
          <w:sz w:val="28"/>
          <w:szCs w:val="28"/>
        </w:rPr>
        <w:t xml:space="preserve">*100%) = </w:t>
      </w:r>
      <w:r w:rsidR="00A06D1A">
        <w:rPr>
          <w:sz w:val="28"/>
          <w:szCs w:val="28"/>
        </w:rPr>
        <w:t>98</w:t>
      </w:r>
      <w:r w:rsidRPr="003363D6">
        <w:rPr>
          <w:sz w:val="28"/>
          <w:szCs w:val="28"/>
        </w:rPr>
        <w:t>%</w:t>
      </w:r>
    </w:p>
    <w:p w14:paraId="4A493D46" w14:textId="1527C0B3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оборудованных учебно-консультационных пунктов населения города</w:t>
      </w:r>
      <w:r w:rsidRPr="003363D6">
        <w:rPr>
          <w:sz w:val="28"/>
          <w:szCs w:val="28"/>
        </w:rPr>
        <w:t xml:space="preserve"> (</w:t>
      </w:r>
      <w:r w:rsidR="00A06D1A">
        <w:rPr>
          <w:sz w:val="28"/>
          <w:szCs w:val="28"/>
        </w:rPr>
        <w:t>75</w:t>
      </w:r>
      <w:r w:rsidRPr="003363D6">
        <w:rPr>
          <w:sz w:val="28"/>
          <w:szCs w:val="28"/>
        </w:rPr>
        <w:t>/</w:t>
      </w:r>
      <w:r w:rsidR="00E211EA">
        <w:rPr>
          <w:sz w:val="28"/>
          <w:szCs w:val="28"/>
        </w:rPr>
        <w:t>75</w:t>
      </w:r>
      <w:r w:rsidRPr="003363D6">
        <w:rPr>
          <w:sz w:val="28"/>
          <w:szCs w:val="28"/>
        </w:rPr>
        <w:t xml:space="preserve">*100%) = </w:t>
      </w:r>
      <w:r w:rsidR="00A06D1A">
        <w:rPr>
          <w:sz w:val="28"/>
          <w:szCs w:val="28"/>
        </w:rPr>
        <w:t>100</w:t>
      </w:r>
      <w:r w:rsidRPr="003363D6">
        <w:rPr>
          <w:sz w:val="28"/>
          <w:szCs w:val="28"/>
        </w:rPr>
        <w:t>%</w:t>
      </w:r>
    </w:p>
    <w:p w14:paraId="76C072A1" w14:textId="32106B25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доля приобретенных материально-технических средств от общего числа положенных</w:t>
      </w:r>
      <w:r w:rsidRPr="003363D6">
        <w:rPr>
          <w:sz w:val="28"/>
          <w:szCs w:val="28"/>
        </w:rPr>
        <w:t xml:space="preserve"> (</w:t>
      </w:r>
      <w:r w:rsidR="00A06D1A">
        <w:rPr>
          <w:sz w:val="28"/>
          <w:szCs w:val="28"/>
        </w:rPr>
        <w:t>66,7</w:t>
      </w:r>
      <w:r w:rsidRPr="003363D6">
        <w:rPr>
          <w:sz w:val="28"/>
          <w:szCs w:val="28"/>
        </w:rPr>
        <w:t>/</w:t>
      </w:r>
      <w:r w:rsidR="00A06D1A">
        <w:rPr>
          <w:sz w:val="28"/>
          <w:szCs w:val="28"/>
        </w:rPr>
        <w:t>7</w:t>
      </w:r>
      <w:r w:rsidRPr="003363D6">
        <w:rPr>
          <w:sz w:val="28"/>
          <w:szCs w:val="28"/>
        </w:rPr>
        <w:t xml:space="preserve">0*100%) = </w:t>
      </w:r>
      <w:r w:rsidR="00A06D1A">
        <w:rPr>
          <w:sz w:val="28"/>
          <w:szCs w:val="28"/>
        </w:rPr>
        <w:t>95</w:t>
      </w:r>
      <w:r w:rsidRPr="003363D6">
        <w:rPr>
          <w:sz w:val="28"/>
          <w:szCs w:val="28"/>
        </w:rPr>
        <w:t>%</w:t>
      </w:r>
    </w:p>
    <w:p w14:paraId="4FFA8046" w14:textId="06620401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S</w:t>
      </w:r>
      <w:r w:rsidRPr="003363D6">
        <w:rPr>
          <w:sz w:val="28"/>
          <w:szCs w:val="28"/>
        </w:rPr>
        <w:t xml:space="preserve"> </w:t>
      </w:r>
      <w:r w:rsidRPr="003363D6">
        <w:rPr>
          <w:sz w:val="16"/>
          <w:szCs w:val="16"/>
        </w:rPr>
        <w:t>количество приведенных в рабочее состояние неисправных пожарных гидрантов и пожарных водоемов</w:t>
      </w:r>
      <w:r w:rsidRPr="003363D6">
        <w:rPr>
          <w:sz w:val="28"/>
          <w:szCs w:val="28"/>
        </w:rPr>
        <w:t xml:space="preserve"> (1</w:t>
      </w:r>
      <w:r w:rsidR="00A06D1A">
        <w:rPr>
          <w:sz w:val="28"/>
          <w:szCs w:val="28"/>
        </w:rPr>
        <w:t>05</w:t>
      </w:r>
      <w:r w:rsidRPr="003363D6">
        <w:rPr>
          <w:sz w:val="28"/>
          <w:szCs w:val="28"/>
        </w:rPr>
        <w:t>/10</w:t>
      </w:r>
      <w:r w:rsidR="00A06D1A">
        <w:rPr>
          <w:sz w:val="28"/>
          <w:szCs w:val="28"/>
        </w:rPr>
        <w:t>5</w:t>
      </w:r>
      <w:r w:rsidRPr="003363D6">
        <w:rPr>
          <w:sz w:val="28"/>
          <w:szCs w:val="28"/>
        </w:rPr>
        <w:t>*100%) = 100%</w:t>
      </w:r>
    </w:p>
    <w:p w14:paraId="5817EBF3" w14:textId="77777777" w:rsidR="003363D6" w:rsidRPr="003363D6" w:rsidRDefault="003363D6" w:rsidP="003363D6">
      <w:pPr>
        <w:pStyle w:val="a3"/>
        <w:jc w:val="both"/>
        <w:rPr>
          <w:sz w:val="28"/>
          <w:szCs w:val="28"/>
        </w:rPr>
      </w:pPr>
    </w:p>
    <w:p w14:paraId="28C3A00C" w14:textId="77777777" w:rsidR="003363D6" w:rsidRPr="003363D6" w:rsidRDefault="003363D6" w:rsidP="003363D6">
      <w:pPr>
        <w:pStyle w:val="a3"/>
        <w:ind w:left="0"/>
        <w:jc w:val="both"/>
        <w:rPr>
          <w:sz w:val="28"/>
          <w:szCs w:val="28"/>
        </w:rPr>
      </w:pPr>
      <w:r w:rsidRPr="003363D6">
        <w:rPr>
          <w:sz w:val="28"/>
          <w:szCs w:val="28"/>
        </w:rPr>
        <w:t>2.</w:t>
      </w:r>
      <w:r w:rsidRPr="003363D6">
        <w:rPr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14:paraId="73DFACDF" w14:textId="77777777" w:rsidR="003363D6" w:rsidRPr="003363D6" w:rsidRDefault="003363D6" w:rsidP="003363D6">
      <w:pPr>
        <w:pStyle w:val="a3"/>
        <w:jc w:val="both"/>
        <w:rPr>
          <w:sz w:val="28"/>
          <w:szCs w:val="28"/>
        </w:rPr>
      </w:pPr>
    </w:p>
    <w:p w14:paraId="66F7CFE9" w14:textId="0FE7154D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Fin</w:t>
      </w:r>
      <w:r w:rsidRPr="003363D6">
        <w:rPr>
          <w:sz w:val="28"/>
          <w:szCs w:val="28"/>
        </w:rPr>
        <w:t xml:space="preserve"> = </w:t>
      </w:r>
      <w:r w:rsidRPr="003363D6">
        <w:rPr>
          <w:sz w:val="28"/>
          <w:szCs w:val="28"/>
          <w:lang w:val="en-US"/>
        </w:rPr>
        <w:t>K</w:t>
      </w:r>
      <w:r w:rsidRPr="003363D6">
        <w:rPr>
          <w:sz w:val="28"/>
          <w:szCs w:val="28"/>
        </w:rPr>
        <w:t xml:space="preserve"> / </w:t>
      </w:r>
      <w:r w:rsidRPr="003363D6">
        <w:rPr>
          <w:sz w:val="28"/>
          <w:szCs w:val="28"/>
          <w:lang w:val="en-US"/>
        </w:rPr>
        <w:t>L</w:t>
      </w:r>
      <w:r w:rsidRPr="003363D6">
        <w:rPr>
          <w:sz w:val="28"/>
          <w:szCs w:val="28"/>
        </w:rPr>
        <w:t xml:space="preserve">*100% = </w:t>
      </w:r>
      <w:r w:rsidR="00F941EF">
        <w:rPr>
          <w:sz w:val="28"/>
          <w:szCs w:val="28"/>
        </w:rPr>
        <w:t>1001,0</w:t>
      </w:r>
      <w:r w:rsidR="00F941EF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>/</w:t>
      </w:r>
      <w:r w:rsidR="00F941EF">
        <w:rPr>
          <w:sz w:val="28"/>
          <w:szCs w:val="28"/>
        </w:rPr>
        <w:t>1001,0</w:t>
      </w:r>
      <w:r w:rsidR="00F941EF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 xml:space="preserve">*100% = </w:t>
      </w:r>
      <w:r w:rsidR="009A4A5D">
        <w:rPr>
          <w:sz w:val="28"/>
          <w:szCs w:val="28"/>
        </w:rPr>
        <w:t>100</w:t>
      </w:r>
      <w:r w:rsidRPr="003363D6">
        <w:rPr>
          <w:sz w:val="28"/>
          <w:szCs w:val="28"/>
        </w:rPr>
        <w:t xml:space="preserve"> %</w:t>
      </w:r>
    </w:p>
    <w:p w14:paraId="4BF002DF" w14:textId="291ECDB3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</w:rPr>
        <w:t xml:space="preserve">К  = </w:t>
      </w:r>
      <w:r w:rsidR="00F941EF">
        <w:rPr>
          <w:sz w:val="28"/>
          <w:szCs w:val="28"/>
        </w:rPr>
        <w:t>1001,0</w:t>
      </w:r>
      <w:r w:rsidRPr="003363D6">
        <w:rPr>
          <w:sz w:val="28"/>
          <w:szCs w:val="28"/>
        </w:rPr>
        <w:t xml:space="preserve"> тыс. руб.</w:t>
      </w:r>
    </w:p>
    <w:p w14:paraId="51AB0E0F" w14:textId="51600B9E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L</w:t>
      </w:r>
      <w:r w:rsidRPr="003363D6">
        <w:rPr>
          <w:sz w:val="28"/>
          <w:szCs w:val="28"/>
        </w:rPr>
        <w:t xml:space="preserve">  = </w:t>
      </w:r>
      <w:r w:rsidR="00F941EF">
        <w:rPr>
          <w:sz w:val="28"/>
          <w:szCs w:val="28"/>
        </w:rPr>
        <w:t>1001,0</w:t>
      </w:r>
      <w:r w:rsidR="00F941EF" w:rsidRPr="003363D6">
        <w:rPr>
          <w:sz w:val="28"/>
          <w:szCs w:val="28"/>
        </w:rPr>
        <w:t xml:space="preserve"> </w:t>
      </w:r>
      <w:r w:rsidRPr="003363D6">
        <w:rPr>
          <w:sz w:val="28"/>
          <w:szCs w:val="28"/>
        </w:rPr>
        <w:t>тыс. руб.</w:t>
      </w:r>
    </w:p>
    <w:p w14:paraId="2A47489E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BB98FD9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</w:rPr>
        <w:t>3.</w:t>
      </w:r>
      <w:r w:rsidRPr="003363D6">
        <w:rPr>
          <w:sz w:val="28"/>
          <w:szCs w:val="28"/>
        </w:rPr>
        <w:tab/>
        <w:t>Оценка степени реализации мероприятий:</w:t>
      </w:r>
    </w:p>
    <w:p w14:paraId="68D01F04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16"/>
          <w:szCs w:val="16"/>
        </w:rPr>
        <w:t xml:space="preserve">                                         </w:t>
      </w:r>
      <w:r w:rsidRPr="003363D6">
        <w:rPr>
          <w:sz w:val="16"/>
          <w:szCs w:val="16"/>
          <w:lang w:val="en-US"/>
        </w:rPr>
        <w:t>n</w:t>
      </w:r>
    </w:p>
    <w:p w14:paraId="1342DC95" w14:textId="23D47E6C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3363D6">
        <w:rPr>
          <w:sz w:val="28"/>
          <w:szCs w:val="28"/>
          <w:lang w:val="en-US"/>
        </w:rPr>
        <w:t xml:space="preserve">Mer = (1/n) * </w:t>
      </w:r>
      <w:r w:rsidRPr="003363D6">
        <w:rPr>
          <w:rFonts w:eastAsia="SimHei"/>
          <w:sz w:val="28"/>
          <w:szCs w:val="28"/>
          <w:lang w:val="en-US"/>
        </w:rPr>
        <w:t>Σ</w:t>
      </w:r>
      <w:r w:rsidRPr="003363D6">
        <w:rPr>
          <w:sz w:val="28"/>
          <w:szCs w:val="28"/>
          <w:lang w:val="en-US"/>
        </w:rPr>
        <w:t xml:space="preserve"> (</w:t>
      </w:r>
      <w:proofErr w:type="spellStart"/>
      <w:r w:rsidRPr="003363D6">
        <w:rPr>
          <w:sz w:val="28"/>
          <w:szCs w:val="28"/>
          <w:lang w:val="en-US"/>
        </w:rPr>
        <w:t>Rj</w:t>
      </w:r>
      <w:proofErr w:type="spellEnd"/>
      <w:r w:rsidRPr="003363D6">
        <w:rPr>
          <w:sz w:val="28"/>
          <w:szCs w:val="28"/>
          <w:lang w:val="en-US"/>
        </w:rPr>
        <w:t>*100%), 1/</w:t>
      </w:r>
      <w:r w:rsidR="00637C4F">
        <w:rPr>
          <w:sz w:val="28"/>
          <w:szCs w:val="28"/>
          <w:lang w:val="en-US"/>
        </w:rPr>
        <w:t>8</w:t>
      </w:r>
      <w:r w:rsidRPr="003363D6">
        <w:rPr>
          <w:sz w:val="28"/>
          <w:szCs w:val="28"/>
          <w:lang w:val="en-US"/>
        </w:rPr>
        <w:t>* (</w:t>
      </w:r>
      <w:r w:rsidR="00637C4F">
        <w:rPr>
          <w:sz w:val="28"/>
          <w:szCs w:val="28"/>
          <w:lang w:val="en-US"/>
        </w:rPr>
        <w:t>8</w:t>
      </w:r>
      <w:r w:rsidRPr="003363D6">
        <w:rPr>
          <w:sz w:val="28"/>
          <w:szCs w:val="28"/>
          <w:lang w:val="en-US"/>
        </w:rPr>
        <w:t>*100%) =</w:t>
      </w:r>
      <w:r w:rsidR="009A4A5D" w:rsidRPr="004F3BCA">
        <w:rPr>
          <w:sz w:val="28"/>
          <w:szCs w:val="28"/>
          <w:lang w:val="en-US"/>
        </w:rPr>
        <w:t>100</w:t>
      </w:r>
      <w:r w:rsidRPr="003363D6">
        <w:rPr>
          <w:sz w:val="28"/>
          <w:szCs w:val="28"/>
          <w:lang w:val="en-US"/>
        </w:rPr>
        <w:t>%</w:t>
      </w:r>
    </w:p>
    <w:p w14:paraId="07150AD6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3363D6">
        <w:rPr>
          <w:sz w:val="16"/>
          <w:szCs w:val="16"/>
          <w:lang w:val="en-US"/>
        </w:rPr>
        <w:t xml:space="preserve">                                        j=1</w:t>
      </w:r>
    </w:p>
    <w:p w14:paraId="4D4D6AE4" w14:textId="2B6A89F3" w:rsidR="003363D6" w:rsidRPr="00757EBD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3363D6">
        <w:rPr>
          <w:sz w:val="28"/>
          <w:szCs w:val="28"/>
          <w:lang w:val="en-US"/>
        </w:rPr>
        <w:t>n=</w:t>
      </w:r>
      <w:r w:rsidR="003042B4" w:rsidRPr="00757EBD">
        <w:rPr>
          <w:sz w:val="28"/>
          <w:szCs w:val="28"/>
          <w:lang w:val="en-US"/>
        </w:rPr>
        <w:t>9</w:t>
      </w:r>
      <w:r w:rsidR="00637C4F">
        <w:rPr>
          <w:sz w:val="28"/>
          <w:szCs w:val="28"/>
          <w:lang w:val="en-US"/>
        </w:rPr>
        <w:t>-1=8</w:t>
      </w:r>
    </w:p>
    <w:p w14:paraId="2E0A7AAE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</w:p>
    <w:p w14:paraId="6311347C" w14:textId="77777777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</w:rPr>
        <w:t>4.</w:t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14:paraId="261759A2" w14:textId="6A04D4EC" w:rsidR="003363D6" w:rsidRPr="003363D6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3363D6">
        <w:rPr>
          <w:sz w:val="28"/>
          <w:szCs w:val="28"/>
          <w:lang w:val="en-US"/>
        </w:rPr>
        <w:t>O</w:t>
      </w:r>
      <w:r w:rsidRPr="003363D6">
        <w:rPr>
          <w:sz w:val="28"/>
          <w:szCs w:val="28"/>
        </w:rPr>
        <w:t xml:space="preserve"> = (</w:t>
      </w:r>
      <w:r w:rsidRPr="003363D6">
        <w:rPr>
          <w:sz w:val="28"/>
          <w:szCs w:val="28"/>
          <w:lang w:val="en-US"/>
        </w:rPr>
        <w:t>Cel</w:t>
      </w:r>
      <w:r w:rsidRPr="003363D6">
        <w:rPr>
          <w:sz w:val="28"/>
          <w:szCs w:val="28"/>
        </w:rPr>
        <w:t xml:space="preserve"> + </w:t>
      </w:r>
      <w:r w:rsidRPr="003363D6">
        <w:rPr>
          <w:sz w:val="28"/>
          <w:szCs w:val="28"/>
          <w:lang w:val="en-US"/>
        </w:rPr>
        <w:t>Fin</w:t>
      </w:r>
      <w:r w:rsidRPr="003363D6">
        <w:rPr>
          <w:sz w:val="28"/>
          <w:szCs w:val="28"/>
        </w:rPr>
        <w:t xml:space="preserve"> + </w:t>
      </w:r>
      <w:r w:rsidRPr="003363D6">
        <w:rPr>
          <w:sz w:val="28"/>
          <w:szCs w:val="28"/>
          <w:lang w:val="en-US"/>
        </w:rPr>
        <w:t>Mer</w:t>
      </w:r>
      <w:r w:rsidRPr="003363D6">
        <w:rPr>
          <w:sz w:val="28"/>
          <w:szCs w:val="28"/>
        </w:rPr>
        <w:t>)/3</w:t>
      </w:r>
      <w:r w:rsidR="00637C4F">
        <w:rPr>
          <w:sz w:val="28"/>
          <w:szCs w:val="28"/>
        </w:rPr>
        <w:t xml:space="preserve"> =</w:t>
      </w:r>
      <w:r w:rsidRPr="003363D6">
        <w:rPr>
          <w:sz w:val="28"/>
          <w:szCs w:val="28"/>
        </w:rPr>
        <w:t xml:space="preserve"> (</w:t>
      </w:r>
      <w:r w:rsidR="009A4A5D">
        <w:rPr>
          <w:sz w:val="28"/>
          <w:szCs w:val="28"/>
        </w:rPr>
        <w:t>9</w:t>
      </w:r>
      <w:r w:rsidR="00F941EF">
        <w:rPr>
          <w:sz w:val="28"/>
          <w:szCs w:val="28"/>
        </w:rPr>
        <w:t>8</w:t>
      </w:r>
      <w:r w:rsidR="009A4A5D">
        <w:rPr>
          <w:sz w:val="28"/>
          <w:szCs w:val="28"/>
        </w:rPr>
        <w:t>,</w:t>
      </w:r>
      <w:r w:rsidR="00F941EF">
        <w:rPr>
          <w:sz w:val="28"/>
          <w:szCs w:val="28"/>
        </w:rPr>
        <w:t>6</w:t>
      </w:r>
      <w:r w:rsidRPr="003363D6">
        <w:rPr>
          <w:sz w:val="28"/>
          <w:szCs w:val="28"/>
        </w:rPr>
        <w:t>%+</w:t>
      </w:r>
      <w:r w:rsidR="009A4A5D">
        <w:rPr>
          <w:sz w:val="28"/>
          <w:szCs w:val="28"/>
        </w:rPr>
        <w:t>100</w:t>
      </w:r>
      <w:r w:rsidRPr="003363D6">
        <w:rPr>
          <w:sz w:val="28"/>
          <w:szCs w:val="28"/>
        </w:rPr>
        <w:t>%+</w:t>
      </w:r>
      <w:r w:rsidR="009A4A5D">
        <w:rPr>
          <w:sz w:val="28"/>
          <w:szCs w:val="28"/>
        </w:rPr>
        <w:t>100%)/3 = 9</w:t>
      </w:r>
      <w:r w:rsidR="00F941EF">
        <w:rPr>
          <w:sz w:val="28"/>
          <w:szCs w:val="28"/>
        </w:rPr>
        <w:t>9</w:t>
      </w:r>
      <w:r w:rsidR="009A4A5D">
        <w:rPr>
          <w:sz w:val="28"/>
          <w:szCs w:val="28"/>
        </w:rPr>
        <w:t>,5</w:t>
      </w:r>
      <w:r w:rsidRPr="003363D6">
        <w:rPr>
          <w:sz w:val="28"/>
          <w:szCs w:val="28"/>
        </w:rPr>
        <w:t>%.</w:t>
      </w:r>
    </w:p>
    <w:p w14:paraId="68D6547F" w14:textId="77777777" w:rsidR="003363D6" w:rsidRPr="003363D6" w:rsidRDefault="003363D6" w:rsidP="003363D6">
      <w:pPr>
        <w:pStyle w:val="a9"/>
        <w:spacing w:line="360" w:lineRule="auto"/>
        <w:ind w:firstLine="0"/>
        <w:rPr>
          <w:color w:val="auto"/>
          <w:sz w:val="28"/>
          <w:szCs w:val="28"/>
        </w:rPr>
      </w:pPr>
    </w:p>
    <w:p w14:paraId="01747245" w14:textId="77777777" w:rsidR="003363D6" w:rsidRPr="003363D6" w:rsidRDefault="003363D6" w:rsidP="003363D6">
      <w:pPr>
        <w:pStyle w:val="a9"/>
        <w:spacing w:line="360" w:lineRule="auto"/>
        <w:ind w:firstLine="0"/>
        <w:rPr>
          <w:color w:val="auto"/>
          <w:sz w:val="28"/>
          <w:szCs w:val="28"/>
        </w:rPr>
      </w:pPr>
    </w:p>
    <w:p w14:paraId="6B506448" w14:textId="037E1E62" w:rsidR="003363D6" w:rsidRPr="003363D6" w:rsidRDefault="003363D6" w:rsidP="003363D6">
      <w:pPr>
        <w:jc w:val="both"/>
        <w:rPr>
          <w:sz w:val="28"/>
          <w:szCs w:val="28"/>
        </w:rPr>
      </w:pPr>
      <w:r w:rsidRPr="003363D6">
        <w:rPr>
          <w:sz w:val="28"/>
          <w:szCs w:val="28"/>
        </w:rPr>
        <w:t xml:space="preserve">Начальник </w:t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</w:r>
      <w:r w:rsidRPr="003363D6">
        <w:rPr>
          <w:sz w:val="28"/>
          <w:szCs w:val="28"/>
        </w:rPr>
        <w:tab/>
        <w:t xml:space="preserve">                    </w:t>
      </w:r>
      <w:r w:rsidR="00BE44D6">
        <w:rPr>
          <w:sz w:val="28"/>
          <w:szCs w:val="28"/>
        </w:rPr>
        <w:t xml:space="preserve">                 </w:t>
      </w:r>
      <w:r w:rsidRPr="003363D6">
        <w:rPr>
          <w:sz w:val="28"/>
          <w:szCs w:val="28"/>
        </w:rPr>
        <w:t xml:space="preserve">А.В. </w:t>
      </w:r>
      <w:proofErr w:type="spellStart"/>
      <w:r w:rsidRPr="003363D6">
        <w:rPr>
          <w:sz w:val="28"/>
          <w:szCs w:val="28"/>
        </w:rPr>
        <w:t>Саженин</w:t>
      </w:r>
      <w:proofErr w:type="spellEnd"/>
    </w:p>
    <w:p w14:paraId="0624063D" w14:textId="77777777" w:rsidR="003363D6" w:rsidRPr="003363D6" w:rsidRDefault="003363D6" w:rsidP="003363D6"/>
    <w:p w14:paraId="2F0FF65A" w14:textId="77777777" w:rsidR="003363D6" w:rsidRPr="003363D6" w:rsidRDefault="003363D6" w:rsidP="003363D6"/>
    <w:p w14:paraId="126AAA46" w14:textId="77777777" w:rsidR="00A9187C" w:rsidRPr="003363D6" w:rsidRDefault="00A9187C"/>
    <w:sectPr w:rsidR="00A9187C" w:rsidRPr="003363D6" w:rsidSect="004B1173">
      <w:pgSz w:w="11906" w:h="16838"/>
      <w:pgMar w:top="719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0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D6"/>
    <w:rsid w:val="000033B2"/>
    <w:rsid w:val="00016C11"/>
    <w:rsid w:val="00046D73"/>
    <w:rsid w:val="00084B92"/>
    <w:rsid w:val="00091B52"/>
    <w:rsid w:val="000B0BEA"/>
    <w:rsid w:val="000B534F"/>
    <w:rsid w:val="000C694F"/>
    <w:rsid w:val="001466E5"/>
    <w:rsid w:val="00192FB3"/>
    <w:rsid w:val="001C13A2"/>
    <w:rsid w:val="001C1868"/>
    <w:rsid w:val="002B529D"/>
    <w:rsid w:val="002C1F86"/>
    <w:rsid w:val="002E635F"/>
    <w:rsid w:val="002F34D6"/>
    <w:rsid w:val="0030383E"/>
    <w:rsid w:val="003042B4"/>
    <w:rsid w:val="0032731D"/>
    <w:rsid w:val="003363D6"/>
    <w:rsid w:val="00357FAB"/>
    <w:rsid w:val="003B6433"/>
    <w:rsid w:val="00405972"/>
    <w:rsid w:val="004062C9"/>
    <w:rsid w:val="0041184C"/>
    <w:rsid w:val="00473B52"/>
    <w:rsid w:val="004B0646"/>
    <w:rsid w:val="004F1B1D"/>
    <w:rsid w:val="004F3BCA"/>
    <w:rsid w:val="00527F3D"/>
    <w:rsid w:val="005374C7"/>
    <w:rsid w:val="005B7D2C"/>
    <w:rsid w:val="005C7ACC"/>
    <w:rsid w:val="00613A77"/>
    <w:rsid w:val="00637C4F"/>
    <w:rsid w:val="00670CA1"/>
    <w:rsid w:val="00757EBD"/>
    <w:rsid w:val="00764EC9"/>
    <w:rsid w:val="007742E0"/>
    <w:rsid w:val="007F710B"/>
    <w:rsid w:val="008D31EB"/>
    <w:rsid w:val="0091435D"/>
    <w:rsid w:val="009A4A5D"/>
    <w:rsid w:val="009E2B79"/>
    <w:rsid w:val="009E3E3E"/>
    <w:rsid w:val="009F1121"/>
    <w:rsid w:val="00A06D1A"/>
    <w:rsid w:val="00A51305"/>
    <w:rsid w:val="00A55891"/>
    <w:rsid w:val="00A667D7"/>
    <w:rsid w:val="00A904C0"/>
    <w:rsid w:val="00A9187C"/>
    <w:rsid w:val="00AA7C1F"/>
    <w:rsid w:val="00AB3830"/>
    <w:rsid w:val="00B20678"/>
    <w:rsid w:val="00BA20E2"/>
    <w:rsid w:val="00BE44D6"/>
    <w:rsid w:val="00C66C96"/>
    <w:rsid w:val="00C80601"/>
    <w:rsid w:val="00CA70E7"/>
    <w:rsid w:val="00CB1BF1"/>
    <w:rsid w:val="00DA704A"/>
    <w:rsid w:val="00E211EA"/>
    <w:rsid w:val="00E33169"/>
    <w:rsid w:val="00E455E7"/>
    <w:rsid w:val="00E7793B"/>
    <w:rsid w:val="00EC1995"/>
    <w:rsid w:val="00F5068C"/>
    <w:rsid w:val="00F63D94"/>
    <w:rsid w:val="00F941EF"/>
    <w:rsid w:val="00FD3DE1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9012"/>
  <w15:docId w15:val="{9651E58A-A0BD-4548-BA38-D26F9BD9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3D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ody Text Indent"/>
    <w:basedOn w:val="a"/>
    <w:link w:val="aa"/>
    <w:rsid w:val="003363D6"/>
    <w:pPr>
      <w:ind w:firstLine="709"/>
      <w:jc w:val="both"/>
    </w:pPr>
    <w:rPr>
      <w:color w:val="000080"/>
      <w:sz w:val="26"/>
      <w:szCs w:val="20"/>
    </w:rPr>
  </w:style>
  <w:style w:type="character" w:customStyle="1" w:styleId="aa">
    <w:name w:val="Основной текст с отступом Знак"/>
    <w:basedOn w:val="a0"/>
    <w:link w:val="a9"/>
    <w:rsid w:val="003363D6"/>
    <w:rPr>
      <w:color w:val="000080"/>
      <w:sz w:val="26"/>
    </w:rPr>
  </w:style>
  <w:style w:type="paragraph" w:styleId="ab">
    <w:name w:val="Normal (Web)"/>
    <w:basedOn w:val="a"/>
    <w:uiPriority w:val="99"/>
    <w:unhideWhenUsed/>
    <w:rsid w:val="003363D6"/>
    <w:pPr>
      <w:spacing w:before="100" w:beforeAutospacing="1" w:after="100" w:afterAutospacing="1"/>
    </w:pPr>
  </w:style>
  <w:style w:type="paragraph" w:customStyle="1" w:styleId="ac">
    <w:name w:val="Нормальный (таблица)"/>
    <w:basedOn w:val="a"/>
    <w:next w:val="a"/>
    <w:uiPriority w:val="99"/>
    <w:rsid w:val="003363D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3363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6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2024-02-15T03:15:00Z</cp:lastPrinted>
  <dcterms:created xsi:type="dcterms:W3CDTF">2024-02-15T03:16:00Z</dcterms:created>
  <dcterms:modified xsi:type="dcterms:W3CDTF">2024-02-29T09:45:00Z</dcterms:modified>
</cp:coreProperties>
</file>