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D2" w:rsidRPr="00C33212" w:rsidRDefault="00A076D2" w:rsidP="00A076D2">
      <w:pPr>
        <w:jc w:val="center"/>
        <w:rPr>
          <w:sz w:val="26"/>
          <w:szCs w:val="26"/>
        </w:rPr>
      </w:pPr>
      <w:r w:rsidRPr="00C33212">
        <w:rPr>
          <w:sz w:val="26"/>
          <w:szCs w:val="26"/>
        </w:rPr>
        <w:t>СВОДНЫЙ ОТЧЕТ</w:t>
      </w:r>
    </w:p>
    <w:p w:rsidR="00A076D2" w:rsidRPr="00C33212" w:rsidRDefault="00A076D2" w:rsidP="00A076D2">
      <w:pPr>
        <w:jc w:val="center"/>
        <w:rPr>
          <w:sz w:val="26"/>
          <w:szCs w:val="26"/>
        </w:rPr>
      </w:pPr>
      <w:r w:rsidRPr="00C33212">
        <w:rPr>
          <w:sz w:val="26"/>
          <w:szCs w:val="26"/>
        </w:rPr>
        <w:t>о проведении оценки регулирующего воздействия</w:t>
      </w:r>
    </w:p>
    <w:p w:rsidR="00C33212" w:rsidRPr="00C33212" w:rsidRDefault="00A076D2" w:rsidP="00C33212">
      <w:pPr>
        <w:jc w:val="center"/>
        <w:rPr>
          <w:sz w:val="26"/>
          <w:szCs w:val="26"/>
        </w:rPr>
      </w:pPr>
      <w:proofErr w:type="gramStart"/>
      <w:r w:rsidRPr="00C33212">
        <w:rPr>
          <w:sz w:val="26"/>
          <w:szCs w:val="26"/>
        </w:rPr>
        <w:t xml:space="preserve">проекта муниципального нормативного правового акта </w:t>
      </w:r>
      <w:r w:rsidR="00C33212" w:rsidRPr="00C33212">
        <w:rPr>
          <w:sz w:val="26"/>
          <w:szCs w:val="26"/>
        </w:rPr>
        <w:t>«Об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w:t>
      </w:r>
      <w:proofErr w:type="gramEnd"/>
      <w:r w:rsidR="00C33212" w:rsidRPr="00C33212">
        <w:rPr>
          <w:sz w:val="26"/>
          <w:szCs w:val="26"/>
        </w:rPr>
        <w:t>)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rsidR="00A076D2" w:rsidRPr="00CA68E0" w:rsidRDefault="00A076D2" w:rsidP="00C33212">
      <w:pPr>
        <w:jc w:val="center"/>
        <w:rPr>
          <w:sz w:val="26"/>
          <w:szCs w:val="26"/>
        </w:rPr>
      </w:pPr>
    </w:p>
    <w:p w:rsidR="00C33212" w:rsidRDefault="00A076D2" w:rsidP="00C33212">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F15D61">
          <w:rPr>
            <w:rStyle w:val="a3"/>
            <w:sz w:val="28"/>
            <w:szCs w:val="28"/>
            <w:lang w:val="en-US"/>
          </w:rPr>
          <w:t>stativko</w:t>
        </w:r>
        <w:r w:rsidRPr="00F15D61">
          <w:rPr>
            <w:rStyle w:val="a3"/>
            <w:sz w:val="28"/>
            <w:szCs w:val="28"/>
          </w:rPr>
          <w:t>@rubtsovsk.org</w:t>
        </w:r>
      </w:hyperlink>
      <w:r>
        <w:rPr>
          <w:sz w:val="26"/>
          <w:szCs w:val="26"/>
        </w:rPr>
        <w:t xml:space="preserve">  (далее по тексту – разработчик в соответствующем падеже).</w:t>
      </w:r>
      <w:r w:rsidR="00C33212">
        <w:rPr>
          <w:sz w:val="26"/>
          <w:szCs w:val="26"/>
        </w:rPr>
        <w:t xml:space="preserve"> </w:t>
      </w:r>
      <w:proofErr w:type="gramStart"/>
      <w:r w:rsidR="00C33212">
        <w:rPr>
          <w:sz w:val="26"/>
          <w:szCs w:val="26"/>
        </w:rPr>
        <w:t>Решение о разработке проекта муниципального нормативного правового акта принято в целях реализации Федерального закона от 27.07.2010 № 210-ФЗ «Об организации предоставления государственных и муниципальных услуг», в соответствии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proofErr w:type="gramEnd"/>
    </w:p>
    <w:p w:rsidR="00C33212" w:rsidRDefault="00C33212" w:rsidP="00C33212">
      <w:pPr>
        <w:ind w:firstLine="709"/>
        <w:jc w:val="both"/>
        <w:rPr>
          <w:sz w:val="26"/>
          <w:szCs w:val="26"/>
        </w:rPr>
      </w:pPr>
      <w:r w:rsidRPr="0010511A">
        <w:rPr>
          <w:sz w:val="26"/>
          <w:szCs w:val="26"/>
        </w:rPr>
        <w:t>Предметом правового регулирования проекта муниципального нормативного правового акта являются правоотношения</w:t>
      </w:r>
      <w:r>
        <w:rPr>
          <w:sz w:val="26"/>
          <w:szCs w:val="26"/>
        </w:rPr>
        <w:t xml:space="preserve">, </w:t>
      </w:r>
      <w:r>
        <w:rPr>
          <w:rFonts w:eastAsia="Calibri"/>
          <w:sz w:val="26"/>
          <w:szCs w:val="26"/>
        </w:rPr>
        <w:t xml:space="preserve">возникающие в связи с предоставлением Администрацией города Рубцовска Алтайского края муниципальной услуги </w:t>
      </w:r>
      <w:r w:rsidRPr="00C33212">
        <w:rPr>
          <w:sz w:val="26"/>
          <w:szCs w:val="26"/>
        </w:rPr>
        <w:t xml:space="preserve">«Выдача разрешения на выполнение авиационных работ, </w:t>
      </w:r>
      <w:proofErr w:type="gramStart"/>
      <w:r w:rsidRPr="00C33212">
        <w:rPr>
          <w:sz w:val="26"/>
          <w:szCs w:val="26"/>
        </w:rPr>
        <w:t>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Pr>
          <w:sz w:val="26"/>
          <w:szCs w:val="26"/>
        </w:rPr>
        <w:t>.</w:t>
      </w:r>
      <w:proofErr w:type="gramEnd"/>
    </w:p>
    <w:p w:rsidR="00A076D2" w:rsidRDefault="00A076D2" w:rsidP="00A076D2">
      <w:pPr>
        <w:ind w:firstLine="720"/>
        <w:jc w:val="both"/>
        <w:rPr>
          <w:sz w:val="26"/>
          <w:szCs w:val="26"/>
        </w:rPr>
      </w:pPr>
      <w:r>
        <w:rPr>
          <w:sz w:val="26"/>
          <w:szCs w:val="26"/>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rsidR="00C33212" w:rsidRDefault="00C33212" w:rsidP="00A076D2">
      <w:pPr>
        <w:ind w:firstLine="720"/>
        <w:jc w:val="both"/>
        <w:rPr>
          <w:sz w:val="26"/>
          <w:szCs w:val="26"/>
        </w:rPr>
      </w:pPr>
      <w:r>
        <w:rPr>
          <w:sz w:val="26"/>
          <w:szCs w:val="26"/>
        </w:rPr>
        <w:t>Действие муниципального нормативного правового акта будет распространено на физических и юридических лиц, а также индивидуальных предпринимателей, имеющих намерение получить разрешение на виды деятельности по использованию воздушного пространства:</w:t>
      </w:r>
      <w:r w:rsidRPr="00C33212">
        <w:rPr>
          <w:sz w:val="26"/>
          <w:szCs w:val="26"/>
        </w:rPr>
        <w:t xml:space="preserve"> н</w:t>
      </w:r>
      <w:r>
        <w:rPr>
          <w:sz w:val="26"/>
          <w:szCs w:val="26"/>
        </w:rPr>
        <w:t xml:space="preserve">а выполнение авиационных работ; на выполнение </w:t>
      </w:r>
      <w:r w:rsidRPr="00C33212">
        <w:rPr>
          <w:sz w:val="26"/>
          <w:szCs w:val="26"/>
        </w:rPr>
        <w:t>парашютных прыжков</w:t>
      </w:r>
      <w:r>
        <w:rPr>
          <w:sz w:val="26"/>
          <w:szCs w:val="26"/>
        </w:rPr>
        <w:t>; на выполнение</w:t>
      </w:r>
      <w:r w:rsidRPr="00C33212">
        <w:rPr>
          <w:sz w:val="26"/>
          <w:szCs w:val="26"/>
        </w:rPr>
        <w:t xml:space="preserve"> демонстрационных полетов воздушных судов</w:t>
      </w:r>
      <w:r>
        <w:rPr>
          <w:sz w:val="26"/>
          <w:szCs w:val="26"/>
        </w:rPr>
        <w:t xml:space="preserve">; </w:t>
      </w:r>
      <w:proofErr w:type="gramStart"/>
      <w:r>
        <w:rPr>
          <w:sz w:val="26"/>
          <w:szCs w:val="26"/>
        </w:rPr>
        <w:t>на выполнение</w:t>
      </w:r>
      <w:r w:rsidRPr="00C33212">
        <w:rPr>
          <w:sz w:val="26"/>
          <w:szCs w:val="26"/>
        </w:rPr>
        <w:t xml:space="preserve"> полетов беспилотных воздушных судов (за исключением полетов беспилотных воздушных судов с максимальной взлетной массой менее 0,25 кг)</w:t>
      </w:r>
      <w:r>
        <w:rPr>
          <w:sz w:val="26"/>
          <w:szCs w:val="26"/>
        </w:rPr>
        <w:t>; на выполнение</w:t>
      </w:r>
      <w:r w:rsidRPr="00C33212">
        <w:rPr>
          <w:sz w:val="26"/>
          <w:szCs w:val="26"/>
        </w:rPr>
        <w:t xml:space="preserve"> подъемов </w:t>
      </w:r>
      <w:r w:rsidRPr="00C33212">
        <w:rPr>
          <w:sz w:val="26"/>
          <w:szCs w:val="26"/>
        </w:rPr>
        <w:lastRenderedPageBreak/>
        <w:t>привязных аэростатов над населенным пунктом – город Рубцовск Алтайский край</w:t>
      </w:r>
      <w:r>
        <w:rPr>
          <w:sz w:val="26"/>
          <w:szCs w:val="26"/>
        </w:rPr>
        <w:t>; на выполнение</w:t>
      </w:r>
      <w:r w:rsidRPr="00C33212">
        <w:rPr>
          <w:sz w:val="26"/>
          <w:szCs w:val="26"/>
        </w:rPr>
        <w:t xml:space="preserve"> посадк</w:t>
      </w:r>
      <w:r>
        <w:rPr>
          <w:sz w:val="26"/>
          <w:szCs w:val="26"/>
        </w:rPr>
        <w:t>и</w:t>
      </w:r>
      <w:r w:rsidRPr="00C33212">
        <w:rPr>
          <w:sz w:val="26"/>
          <w:szCs w:val="26"/>
        </w:rPr>
        <w:t xml:space="preserve"> (взлет</w:t>
      </w:r>
      <w:r>
        <w:rPr>
          <w:sz w:val="26"/>
          <w:szCs w:val="26"/>
        </w:rPr>
        <w:t>а</w:t>
      </w:r>
      <w:r w:rsidRPr="00C33212">
        <w:rPr>
          <w:sz w:val="26"/>
          <w:szCs w:val="26"/>
        </w:rPr>
        <w:t>)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Pr>
          <w:sz w:val="26"/>
          <w:szCs w:val="26"/>
        </w:rPr>
        <w:t>.</w:t>
      </w:r>
      <w:proofErr w:type="gramEnd"/>
    </w:p>
    <w:p w:rsidR="00A076D2" w:rsidRDefault="00291AD5" w:rsidP="00BB7239">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полномочий органов местного самоуправления города. </w:t>
      </w:r>
      <w:r w:rsidR="004F4402">
        <w:rPr>
          <w:sz w:val="26"/>
          <w:szCs w:val="26"/>
        </w:rPr>
        <w:t>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Принятие проекта муниципального правового акта не повлечет возникновение рисков негативных последствий. Предполагаемая дата вступления в силу муниципального нормативного правового акта после официального опубликования.</w:t>
      </w:r>
      <w:r w:rsidR="00BB7239">
        <w:rPr>
          <w:sz w:val="26"/>
          <w:szCs w:val="26"/>
        </w:rPr>
        <w:t xml:space="preserve"> </w:t>
      </w:r>
      <w:r w:rsidR="00A076D2">
        <w:rPr>
          <w:sz w:val="26"/>
          <w:szCs w:val="26"/>
        </w:rPr>
        <w:t>Предполагаемая дата вступления в силу муниципального нормативного правового акта после официального опубликования.</w:t>
      </w:r>
    </w:p>
    <w:p w:rsidR="00A076D2" w:rsidRDefault="00A076D2" w:rsidP="00A076D2">
      <w:pPr>
        <w:ind w:firstLine="720"/>
        <w:jc w:val="both"/>
        <w:rPr>
          <w:sz w:val="26"/>
          <w:szCs w:val="26"/>
        </w:rPr>
      </w:pPr>
      <w:r>
        <w:rPr>
          <w:sz w:val="26"/>
          <w:szCs w:val="26"/>
        </w:rPr>
        <w:t>Необходимость установления переходного периода отсутствует. Необходимость установления отсрочки вступления в силу муниципального нормативного правового акта отсутствует. 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опубликования принятого муниципального нормативного правового акта.</w:t>
      </w:r>
    </w:p>
    <w:p w:rsidR="00A076D2" w:rsidRDefault="00A076D2" w:rsidP="00A076D2">
      <w:pPr>
        <w:ind w:firstLine="720"/>
        <w:jc w:val="both"/>
        <w:rPr>
          <w:sz w:val="26"/>
          <w:szCs w:val="26"/>
        </w:rPr>
      </w:pPr>
      <w:r>
        <w:rPr>
          <w:sz w:val="26"/>
          <w:szCs w:val="26"/>
        </w:rPr>
        <w:t xml:space="preserve">Извещение о начале публичного обсуждения в соответствии с частью 3 статьи 5 закона Алтайского края от 10.11.2014 № 90-ЗС «О порядке </w:t>
      </w:r>
      <w:proofErr w:type="gramStart"/>
      <w:r>
        <w:rPr>
          <w:sz w:val="26"/>
          <w:szCs w:val="26"/>
        </w:rPr>
        <w:t>проведения оценки регулирующего воздействия проектов муниципальных нормативных правовых актов</w:t>
      </w:r>
      <w:proofErr w:type="gramEnd"/>
      <w:r>
        <w:rPr>
          <w:sz w:val="26"/>
          <w:szCs w:val="26"/>
        </w:rPr>
        <w:t xml:space="preserve">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rsidR="00A076D2" w:rsidRDefault="00A076D2" w:rsidP="00BB7239">
      <w:pPr>
        <w:ind w:firstLine="720"/>
        <w:jc w:val="both"/>
        <w:rPr>
          <w:sz w:val="26"/>
          <w:szCs w:val="26"/>
        </w:rPr>
      </w:pPr>
      <w:r>
        <w:rPr>
          <w:sz w:val="26"/>
          <w:szCs w:val="26"/>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w:t>
      </w:r>
      <w:r w:rsidR="00BB7239">
        <w:rPr>
          <w:sz w:val="26"/>
          <w:szCs w:val="26"/>
        </w:rPr>
        <w:t xml:space="preserve">с </w:t>
      </w:r>
      <w:r w:rsidR="00BB7239" w:rsidRPr="007D198E">
        <w:rPr>
          <w:sz w:val="26"/>
          <w:szCs w:val="26"/>
        </w:rPr>
        <w:t>2</w:t>
      </w:r>
      <w:r w:rsidR="003D4A99">
        <w:rPr>
          <w:sz w:val="26"/>
          <w:szCs w:val="26"/>
        </w:rPr>
        <w:t>7</w:t>
      </w:r>
      <w:r w:rsidR="00BB7239" w:rsidRPr="007D198E">
        <w:rPr>
          <w:sz w:val="26"/>
          <w:szCs w:val="26"/>
        </w:rPr>
        <w:t>.07.2022 по 1</w:t>
      </w:r>
      <w:r w:rsidR="003D4A99">
        <w:rPr>
          <w:sz w:val="26"/>
          <w:szCs w:val="26"/>
        </w:rPr>
        <w:t>7</w:t>
      </w:r>
      <w:r w:rsidR="00BB7239" w:rsidRPr="007D198E">
        <w:rPr>
          <w:sz w:val="26"/>
          <w:szCs w:val="26"/>
        </w:rPr>
        <w:t>.08.2022</w:t>
      </w:r>
    </w:p>
    <w:p w:rsidR="00A076D2" w:rsidRDefault="00A076D2" w:rsidP="00A076D2">
      <w:pPr>
        <w:jc w:val="both"/>
        <w:rPr>
          <w:sz w:val="26"/>
          <w:szCs w:val="26"/>
        </w:rPr>
      </w:pPr>
    </w:p>
    <w:p w:rsidR="00A076D2" w:rsidRDefault="00BB7239" w:rsidP="00A076D2">
      <w:pPr>
        <w:jc w:val="both"/>
        <w:rPr>
          <w:sz w:val="26"/>
          <w:szCs w:val="26"/>
        </w:rPr>
      </w:pPr>
      <w:r>
        <w:rPr>
          <w:sz w:val="26"/>
          <w:szCs w:val="26"/>
        </w:rPr>
        <w:t>И.о. председателя</w:t>
      </w:r>
      <w:r w:rsidR="00A076D2">
        <w:rPr>
          <w:sz w:val="26"/>
          <w:szCs w:val="26"/>
        </w:rPr>
        <w:t xml:space="preserve"> комитета Администрации</w:t>
      </w:r>
    </w:p>
    <w:p w:rsidR="00A076D2" w:rsidRDefault="00A076D2" w:rsidP="00A076D2">
      <w:pPr>
        <w:jc w:val="both"/>
        <w:rPr>
          <w:sz w:val="26"/>
          <w:szCs w:val="26"/>
        </w:rPr>
      </w:pPr>
      <w:r>
        <w:rPr>
          <w:sz w:val="26"/>
          <w:szCs w:val="26"/>
        </w:rPr>
        <w:t>города Рубцовска Алтайского края</w:t>
      </w:r>
    </w:p>
    <w:p w:rsidR="00A076D2" w:rsidRDefault="00A076D2" w:rsidP="00A076D2">
      <w:pPr>
        <w:jc w:val="both"/>
        <w:rPr>
          <w:sz w:val="26"/>
          <w:szCs w:val="26"/>
        </w:rPr>
      </w:pPr>
      <w:r>
        <w:rPr>
          <w:sz w:val="26"/>
          <w:szCs w:val="26"/>
        </w:rPr>
        <w:t xml:space="preserve">по промышленности, энергетике, </w:t>
      </w:r>
    </w:p>
    <w:p w:rsidR="00A076D2" w:rsidRDefault="00A076D2" w:rsidP="00A076D2">
      <w:pPr>
        <w:jc w:val="both"/>
        <w:rPr>
          <w:sz w:val="26"/>
          <w:szCs w:val="26"/>
        </w:rPr>
      </w:pPr>
      <w:r>
        <w:rPr>
          <w:sz w:val="26"/>
          <w:szCs w:val="26"/>
        </w:rPr>
        <w:t xml:space="preserve">транспорту и дорожному хозяйству                             </w:t>
      </w:r>
      <w:r w:rsidR="00BB7239">
        <w:rPr>
          <w:sz w:val="26"/>
          <w:szCs w:val="26"/>
        </w:rPr>
        <w:t xml:space="preserve">                             Н</w:t>
      </w:r>
      <w:r>
        <w:rPr>
          <w:sz w:val="26"/>
          <w:szCs w:val="26"/>
        </w:rPr>
        <w:t>.</w:t>
      </w:r>
      <w:r w:rsidR="00BB7239">
        <w:rPr>
          <w:sz w:val="26"/>
          <w:szCs w:val="26"/>
        </w:rPr>
        <w:t>Н</w:t>
      </w:r>
      <w:r>
        <w:rPr>
          <w:sz w:val="26"/>
          <w:szCs w:val="26"/>
        </w:rPr>
        <w:t xml:space="preserve">. </w:t>
      </w:r>
      <w:proofErr w:type="spellStart"/>
      <w:r w:rsidR="00BB7239">
        <w:rPr>
          <w:sz w:val="26"/>
          <w:szCs w:val="26"/>
        </w:rPr>
        <w:t>Стативко</w:t>
      </w:r>
      <w:proofErr w:type="spellEnd"/>
    </w:p>
    <w:p w:rsidR="00A076D2" w:rsidRDefault="00A076D2" w:rsidP="00A076D2">
      <w:pPr>
        <w:ind w:firstLine="720"/>
        <w:jc w:val="both"/>
        <w:rPr>
          <w:sz w:val="26"/>
          <w:szCs w:val="26"/>
        </w:rPr>
      </w:pPr>
    </w:p>
    <w:p w:rsidR="00A076D2" w:rsidRDefault="00A076D2" w:rsidP="00A076D2">
      <w:pPr>
        <w:ind w:firstLine="720"/>
        <w:jc w:val="both"/>
        <w:rPr>
          <w:sz w:val="26"/>
          <w:szCs w:val="26"/>
        </w:rPr>
      </w:pPr>
      <w:r>
        <w:rPr>
          <w:sz w:val="26"/>
          <w:szCs w:val="26"/>
        </w:rPr>
        <w:t xml:space="preserve"> </w:t>
      </w:r>
    </w:p>
    <w:p w:rsidR="00A076D2" w:rsidRDefault="00A076D2" w:rsidP="00A076D2">
      <w:pPr>
        <w:jc w:val="both"/>
        <w:rPr>
          <w:sz w:val="26"/>
          <w:szCs w:val="26"/>
        </w:rPr>
      </w:pPr>
    </w:p>
    <w:p w:rsidR="00A076D2" w:rsidRDefault="00A076D2" w:rsidP="00A076D2">
      <w:pPr>
        <w:jc w:val="center"/>
        <w:rPr>
          <w:sz w:val="26"/>
          <w:szCs w:val="26"/>
        </w:rPr>
      </w:pPr>
    </w:p>
    <w:p w:rsidR="00A076D2" w:rsidRDefault="00A076D2" w:rsidP="00A076D2"/>
    <w:p w:rsidR="00A076D2" w:rsidRDefault="00A076D2" w:rsidP="00A076D2"/>
    <w:p w:rsidR="00A076D2" w:rsidRDefault="00A076D2" w:rsidP="00A076D2"/>
    <w:p w:rsidR="00A076D2" w:rsidRDefault="00A076D2" w:rsidP="00A076D2"/>
    <w:p w:rsidR="00A076D2" w:rsidRDefault="00A076D2" w:rsidP="00A076D2"/>
    <w:p w:rsidR="00A076D2" w:rsidRDefault="00A076D2" w:rsidP="00A076D2"/>
    <w:p w:rsidR="00A076D2" w:rsidRDefault="00A076D2" w:rsidP="00A076D2"/>
    <w:p w:rsidR="00544FA1" w:rsidRDefault="00544FA1"/>
    <w:sectPr w:rsidR="00544FA1" w:rsidSect="009E4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076D2"/>
    <w:rsid w:val="00291AD5"/>
    <w:rsid w:val="00396C30"/>
    <w:rsid w:val="003D4A99"/>
    <w:rsid w:val="004F4402"/>
    <w:rsid w:val="00544FA1"/>
    <w:rsid w:val="008B21F3"/>
    <w:rsid w:val="009F43CB"/>
    <w:rsid w:val="00A076D2"/>
    <w:rsid w:val="00B2791A"/>
    <w:rsid w:val="00BB7239"/>
    <w:rsid w:val="00C33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076D2"/>
    <w:rPr>
      <w:color w:val="0000FF"/>
      <w:u w:val="single"/>
    </w:rPr>
  </w:style>
  <w:style w:type="paragraph" w:customStyle="1" w:styleId="ConsPlusNonformat">
    <w:name w:val="ConsPlusNonformat"/>
    <w:rsid w:val="00C332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610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2022-07-25T04:55:00Z</dcterms:created>
  <dcterms:modified xsi:type="dcterms:W3CDTF">2022-08-10T07:26:00Z</dcterms:modified>
</cp:coreProperties>
</file>