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8D" w:rsidRDefault="00132C8D" w:rsidP="00132C8D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CC2199" w:rsidRPr="00832404" w:rsidRDefault="00463887" w:rsidP="003F3057">
      <w:pPr>
        <w:tabs>
          <w:tab w:val="left" w:pos="9356"/>
        </w:tabs>
        <w:ind w:right="-2"/>
        <w:jc w:val="center"/>
        <w:rPr>
          <w:color w:val="000000"/>
          <w:sz w:val="28"/>
          <w:szCs w:val="28"/>
          <w:shd w:val="clear" w:color="auto" w:fill="FFFFFF"/>
        </w:rPr>
      </w:pPr>
      <w:r w:rsidRPr="00832404">
        <w:rPr>
          <w:color w:val="000000"/>
          <w:sz w:val="28"/>
          <w:szCs w:val="28"/>
          <w:shd w:val="clear" w:color="auto" w:fill="FFFFFF"/>
        </w:rPr>
        <w:t xml:space="preserve">о проведении оценки регулирующего воздействия проекта постановления Администрации города Рубцовска Алтайского края </w:t>
      </w:r>
      <w:r w:rsidR="00CC2199" w:rsidRPr="004D6E42">
        <w:rPr>
          <w:b/>
          <w:sz w:val="28"/>
          <w:szCs w:val="28"/>
        </w:rPr>
        <w:t>«Об утверждении Административного регламента предоставления муниципальной услуги «Содержание и обслуживание спортивных сооружений и предоставление их для проведения спортивно-массовых мероприятий, театрализованных представлений»</w:t>
      </w:r>
    </w:p>
    <w:p w:rsidR="0010511A" w:rsidRDefault="0010511A" w:rsidP="003F3057">
      <w:pPr>
        <w:tabs>
          <w:tab w:val="left" w:pos="9356"/>
        </w:tabs>
        <w:ind w:right="-2"/>
        <w:jc w:val="center"/>
        <w:rPr>
          <w:color w:val="00B050"/>
          <w:sz w:val="26"/>
          <w:szCs w:val="26"/>
        </w:rPr>
      </w:pPr>
    </w:p>
    <w:p w:rsidR="00463887" w:rsidRPr="0010511A" w:rsidRDefault="00463887" w:rsidP="003F3057">
      <w:pPr>
        <w:tabs>
          <w:tab w:val="left" w:pos="9356"/>
        </w:tabs>
        <w:ind w:right="-2"/>
        <w:jc w:val="center"/>
        <w:rPr>
          <w:sz w:val="26"/>
          <w:szCs w:val="26"/>
        </w:rPr>
      </w:pPr>
    </w:p>
    <w:p w:rsidR="0090075A" w:rsidRPr="00005CBE" w:rsidRDefault="0010511A" w:rsidP="00463887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005CBE">
        <w:rPr>
          <w:rFonts w:ascii="Times New Roman" w:hAnsi="Times New Roman" w:cs="Times New Roman"/>
          <w:sz w:val="26"/>
          <w:szCs w:val="26"/>
        </w:rPr>
        <w:t>Разработчиком проекта муниципального нормативного правового акта</w:t>
      </w:r>
      <w:r w:rsidR="00005CBE" w:rsidRPr="00005CBE">
        <w:rPr>
          <w:rFonts w:ascii="Times New Roman" w:hAnsi="Times New Roman" w:cs="Times New Roman"/>
          <w:sz w:val="26"/>
          <w:szCs w:val="26"/>
        </w:rPr>
        <w:t xml:space="preserve"> </w:t>
      </w:r>
      <w:r w:rsidR="00D05E52" w:rsidRPr="00005CBE">
        <w:rPr>
          <w:rFonts w:ascii="Times New Roman" w:hAnsi="Times New Roman" w:cs="Times New Roman"/>
          <w:sz w:val="26"/>
          <w:szCs w:val="26"/>
        </w:rPr>
        <w:t>является</w:t>
      </w:r>
      <w:r w:rsidR="00005CBE" w:rsidRPr="00005CBE">
        <w:rPr>
          <w:rFonts w:ascii="Times New Roman" w:hAnsi="Times New Roman" w:cs="Times New Roman"/>
          <w:sz w:val="26"/>
          <w:szCs w:val="26"/>
        </w:rPr>
        <w:t xml:space="preserve"> МКУ «Управление культуры, спорта и молодежной политики»                           г. Рубцовска</w:t>
      </w:r>
      <w:r w:rsidR="00005CBE" w:rsidRPr="00005C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075A" w:rsidRPr="00005CBE">
        <w:rPr>
          <w:rFonts w:ascii="Times New Roman" w:hAnsi="Times New Roman" w:cs="Times New Roman"/>
          <w:color w:val="000000"/>
          <w:sz w:val="26"/>
          <w:szCs w:val="26"/>
        </w:rPr>
        <w:t xml:space="preserve">(Россия, Алтайский края, г. Рубцовск, </w:t>
      </w:r>
      <w:proofErr w:type="spellStart"/>
      <w:r w:rsidR="0090075A" w:rsidRPr="00005CBE">
        <w:rPr>
          <w:rFonts w:ascii="Times New Roman" w:hAnsi="Times New Roman" w:cs="Times New Roman"/>
          <w:color w:val="000000"/>
          <w:sz w:val="26"/>
          <w:szCs w:val="26"/>
        </w:rPr>
        <w:t>пр-кт</w:t>
      </w:r>
      <w:proofErr w:type="spellEnd"/>
      <w:r w:rsidR="0090075A" w:rsidRPr="00005CBE">
        <w:rPr>
          <w:rFonts w:ascii="Times New Roman" w:hAnsi="Times New Roman" w:cs="Times New Roman"/>
          <w:color w:val="000000"/>
          <w:sz w:val="26"/>
          <w:szCs w:val="26"/>
        </w:rPr>
        <w:t xml:space="preserve"> Ленин</w:t>
      </w:r>
      <w:r w:rsidR="00005CBE">
        <w:rPr>
          <w:rFonts w:ascii="Times New Roman" w:hAnsi="Times New Roman" w:cs="Times New Roman"/>
          <w:color w:val="000000"/>
          <w:sz w:val="26"/>
          <w:szCs w:val="26"/>
        </w:rPr>
        <w:t xml:space="preserve">а, 117, телефон </w:t>
      </w:r>
      <w:r w:rsidR="00005CBE" w:rsidRPr="00005CBE">
        <w:rPr>
          <w:rFonts w:ascii="Times New Roman" w:hAnsi="Times New Roman" w:cs="Times New Roman"/>
          <w:color w:val="000000"/>
          <w:sz w:val="26"/>
          <w:szCs w:val="26"/>
        </w:rPr>
        <w:t>8(38557)78-048</w:t>
      </w:r>
      <w:r w:rsidR="0090075A" w:rsidRPr="00005CB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05CBE" w:rsidRPr="00005C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05CBE" w:rsidRPr="00005CBE">
        <w:rPr>
          <w:rFonts w:ascii="Times New Roman" w:hAnsi="Times New Roman" w:cs="Times New Roman"/>
          <w:sz w:val="26"/>
          <w:szCs w:val="26"/>
          <w:lang w:val="en-US"/>
        </w:rPr>
        <w:t>abaghrietsova</w:t>
      </w:r>
      <w:proofErr w:type="spellEnd"/>
      <w:r w:rsidR="00005CBE" w:rsidRPr="00005CBE">
        <w:rPr>
          <w:rFonts w:ascii="Times New Roman" w:hAnsi="Times New Roman" w:cs="Times New Roman"/>
          <w:sz w:val="26"/>
          <w:szCs w:val="26"/>
        </w:rPr>
        <w:t>@</w:t>
      </w:r>
      <w:r w:rsidR="00005CBE" w:rsidRPr="00005CB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005CBE" w:rsidRPr="00005C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05CBE" w:rsidRPr="00005C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463887" w:rsidRPr="00005CB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32C8D" w:rsidRPr="00005CBE">
        <w:rPr>
          <w:rFonts w:ascii="Times New Roman" w:hAnsi="Times New Roman" w:cs="Times New Roman"/>
          <w:color w:val="000000"/>
          <w:sz w:val="26"/>
          <w:szCs w:val="26"/>
        </w:rPr>
        <w:t>(далее</w:t>
      </w:r>
      <w:r w:rsidR="00132C8D" w:rsidRPr="00005CBE">
        <w:rPr>
          <w:rFonts w:ascii="Times New Roman" w:hAnsi="Times New Roman" w:cs="Times New Roman"/>
          <w:sz w:val="26"/>
          <w:szCs w:val="26"/>
        </w:rPr>
        <w:t xml:space="preserve"> по тексту – разработчик в</w:t>
      </w:r>
      <w:r w:rsidR="00132C8D" w:rsidRPr="0010511A">
        <w:rPr>
          <w:rFonts w:ascii="Times New Roman" w:hAnsi="Times New Roman" w:cs="Times New Roman"/>
          <w:sz w:val="26"/>
          <w:szCs w:val="26"/>
        </w:rPr>
        <w:t xml:space="preserve"> соответствующем падеже).</w:t>
      </w:r>
      <w:proofErr w:type="gramEnd"/>
      <w:r w:rsidR="00132C8D" w:rsidRPr="0010511A">
        <w:rPr>
          <w:rFonts w:ascii="Times New Roman" w:hAnsi="Times New Roman" w:cs="Times New Roman"/>
          <w:sz w:val="26"/>
          <w:szCs w:val="26"/>
        </w:rPr>
        <w:t xml:space="preserve"> Решение о разработке проекта муниципального нормативного правового акта </w:t>
      </w:r>
      <w:r w:rsidR="0090075A" w:rsidRPr="00463887">
        <w:rPr>
          <w:rFonts w:ascii="Times New Roman" w:hAnsi="Times New Roman" w:cs="Times New Roman"/>
          <w:color w:val="000000"/>
          <w:sz w:val="26"/>
          <w:szCs w:val="26"/>
        </w:rPr>
        <w:t xml:space="preserve">принято в </w:t>
      </w:r>
      <w:r w:rsidR="00005CBE">
        <w:rPr>
          <w:rFonts w:ascii="Times New Roman" w:hAnsi="Times New Roman" w:cs="Times New Roman"/>
          <w:color w:val="000000"/>
          <w:sz w:val="26"/>
          <w:szCs w:val="26"/>
        </w:rPr>
        <w:t>рамках</w:t>
      </w:r>
      <w:r w:rsidR="0090075A" w:rsidRPr="004638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90075A" w:rsidRPr="00463887">
        <w:rPr>
          <w:rFonts w:ascii="Times New Roman" w:hAnsi="Times New Roman" w:cs="Times New Roman"/>
          <w:color w:val="000000"/>
          <w:sz w:val="26"/>
          <w:szCs w:val="26"/>
        </w:rPr>
        <w:t>реализации</w:t>
      </w:r>
      <w:r w:rsidR="007B4077" w:rsidRPr="00463887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</w:t>
      </w:r>
      <w:r w:rsidR="00005CBE">
        <w:rPr>
          <w:rFonts w:ascii="Times New Roman" w:hAnsi="Times New Roman" w:cs="Times New Roman"/>
          <w:color w:val="000000"/>
          <w:sz w:val="26"/>
          <w:szCs w:val="26"/>
        </w:rPr>
        <w:t>я Администрации города Рубцовска Алтайского края</w:t>
      </w:r>
      <w:proofErr w:type="gramEnd"/>
      <w:r w:rsidR="007B4077" w:rsidRPr="00463887">
        <w:rPr>
          <w:rFonts w:ascii="Times New Roman" w:hAnsi="Times New Roman" w:cs="Times New Roman"/>
          <w:color w:val="000000"/>
          <w:sz w:val="26"/>
          <w:szCs w:val="26"/>
        </w:rPr>
        <w:t xml:space="preserve"> от 06.11.2018 № 2849 </w:t>
      </w:r>
      <w:r w:rsidR="00005CB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="007B4077" w:rsidRPr="0046388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7B4077" w:rsidRPr="004638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</w:t>
      </w:r>
      <w:r w:rsidR="007B4077" w:rsidRPr="00005C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проектов»</w:t>
      </w:r>
      <w:r w:rsidR="00005CBE" w:rsidRPr="00005C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(с изменениями от 12.11.2021 № 3010)</w:t>
      </w:r>
      <w:r w:rsidR="007B4077" w:rsidRPr="00005CB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B4077" w:rsidRPr="00387DC6" w:rsidRDefault="0010511A" w:rsidP="00463887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 w:rsidRPr="0010511A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</w:t>
      </w:r>
      <w:r w:rsidR="007B4077" w:rsidRPr="00463887">
        <w:rPr>
          <w:color w:val="000000"/>
          <w:sz w:val="26"/>
          <w:szCs w:val="26"/>
        </w:rPr>
        <w:t xml:space="preserve">являются правоотношения, </w:t>
      </w:r>
      <w:r w:rsidR="007B4077" w:rsidRPr="00463887">
        <w:rPr>
          <w:rFonts w:eastAsia="Calibri"/>
          <w:color w:val="000000"/>
          <w:sz w:val="26"/>
          <w:szCs w:val="26"/>
        </w:rPr>
        <w:t xml:space="preserve">возникающие в связи с </w:t>
      </w:r>
      <w:r w:rsidR="007B4077" w:rsidRPr="00387DC6">
        <w:rPr>
          <w:rFonts w:eastAsia="Calibri"/>
          <w:color w:val="000000"/>
          <w:sz w:val="26"/>
          <w:szCs w:val="26"/>
        </w:rPr>
        <w:t>предоставлением Администрацией города Рубцовска Алтайского края муниципальной услуги «</w:t>
      </w:r>
      <w:r w:rsidR="00387DC6" w:rsidRPr="00387DC6">
        <w:rPr>
          <w:bCs/>
          <w:sz w:val="26"/>
          <w:szCs w:val="26"/>
        </w:rPr>
        <w:t>Содержание и обслуживание спортивных сооружений и предоставление их для проведения спортивно-массовых мероприятий, театрализованных представлений</w:t>
      </w:r>
      <w:r w:rsidR="007B4077" w:rsidRPr="00387DC6">
        <w:rPr>
          <w:color w:val="000000"/>
          <w:sz w:val="26"/>
          <w:szCs w:val="26"/>
        </w:rPr>
        <w:t>».</w:t>
      </w:r>
    </w:p>
    <w:p w:rsidR="00132C8D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5D7D0C" w:rsidRPr="008F587B" w:rsidRDefault="00132C8D" w:rsidP="00463887">
      <w:pPr>
        <w:ind w:firstLine="72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Действие муниципального нормативного правового акта будет распространено </w:t>
      </w:r>
      <w:r w:rsidR="005D7D0C" w:rsidRPr="00463887">
        <w:rPr>
          <w:color w:val="000000"/>
          <w:sz w:val="26"/>
          <w:szCs w:val="26"/>
        </w:rPr>
        <w:t xml:space="preserve">на физических и юридических лиц, а также индивидуальных предпринимателей, заинтересованных в получении </w:t>
      </w:r>
      <w:r w:rsidR="005D7D0C" w:rsidRPr="008F587B">
        <w:rPr>
          <w:color w:val="FF0000"/>
          <w:sz w:val="26"/>
          <w:szCs w:val="26"/>
        </w:rPr>
        <w:t>порубочного билета и (или) разрешения на пересадку деревьев и кустарников.</w:t>
      </w:r>
    </w:p>
    <w:p w:rsidR="00AA190E" w:rsidRPr="008841F3" w:rsidRDefault="00AA190E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изменений </w:t>
      </w:r>
      <w:proofErr w:type="gramStart"/>
      <w:r>
        <w:rPr>
          <w:sz w:val="26"/>
          <w:szCs w:val="26"/>
        </w:rPr>
        <w:t xml:space="preserve">полномочий </w:t>
      </w:r>
      <w:r w:rsidR="00054490">
        <w:rPr>
          <w:sz w:val="26"/>
          <w:szCs w:val="26"/>
        </w:rPr>
        <w:t>органов местного самоуправления города Рубцовска</w:t>
      </w:r>
      <w:proofErr w:type="gramEnd"/>
      <w:r w:rsidRPr="008841F3">
        <w:rPr>
          <w:sz w:val="26"/>
          <w:szCs w:val="26"/>
        </w:rPr>
        <w:t>.</w:t>
      </w:r>
    </w:p>
    <w:p w:rsidR="008841F3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</w:t>
      </w:r>
      <w:r w:rsidR="00A9028B">
        <w:rPr>
          <w:sz w:val="26"/>
          <w:szCs w:val="26"/>
        </w:rPr>
        <w:t>ин</w:t>
      </w:r>
      <w:r w:rsidR="007F08C1">
        <w:rPr>
          <w:sz w:val="26"/>
          <w:szCs w:val="26"/>
        </w:rPr>
        <w:t>вестиционной</w:t>
      </w:r>
      <w:r>
        <w:rPr>
          <w:sz w:val="26"/>
          <w:szCs w:val="26"/>
        </w:rPr>
        <w:t xml:space="preserve"> деятельности. </w:t>
      </w:r>
    </w:p>
    <w:p w:rsidR="008841F3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муниципального нормативного правового акта не повлечет увеличение расходов субъектов предпринимательской и ин</w:t>
      </w:r>
      <w:r w:rsidR="007F08C1">
        <w:rPr>
          <w:sz w:val="26"/>
          <w:szCs w:val="26"/>
        </w:rPr>
        <w:t>вестиционной</w:t>
      </w:r>
      <w:r w:rsidR="00387D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деятельности и органов местного самоуправления города, связанных с изменением их прав и обязанностей. </w:t>
      </w:r>
    </w:p>
    <w:p w:rsidR="008841F3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муниципального правового акта не повлечет возникновение рисков негативных последствий</w:t>
      </w:r>
      <w:r w:rsidR="0010511A">
        <w:rPr>
          <w:sz w:val="26"/>
          <w:szCs w:val="26"/>
        </w:rPr>
        <w:t xml:space="preserve">. </w:t>
      </w:r>
    </w:p>
    <w:p w:rsidR="00E420A0" w:rsidRPr="005D7D0C" w:rsidRDefault="00132C8D" w:rsidP="00E420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Предполагаемая дата вступления в силу муниципального нормативного правового акта</w:t>
      </w:r>
      <w:r w:rsidR="008841F3">
        <w:rPr>
          <w:sz w:val="26"/>
          <w:szCs w:val="26"/>
        </w:rPr>
        <w:t xml:space="preserve"> - </w:t>
      </w:r>
      <w:r>
        <w:rPr>
          <w:sz w:val="26"/>
          <w:szCs w:val="26"/>
        </w:rPr>
        <w:t>после официального опубликования</w:t>
      </w:r>
      <w:r w:rsidR="008841F3">
        <w:rPr>
          <w:sz w:val="26"/>
          <w:szCs w:val="26"/>
        </w:rPr>
        <w:t xml:space="preserve"> в средствах массовой информации</w:t>
      </w:r>
      <w:r>
        <w:rPr>
          <w:sz w:val="26"/>
          <w:szCs w:val="26"/>
        </w:rPr>
        <w:t>.</w:t>
      </w:r>
      <w:r w:rsidR="00387D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Необходимость </w:t>
      </w:r>
      <w:r w:rsidRPr="005D7D0C">
        <w:rPr>
          <w:sz w:val="26"/>
          <w:szCs w:val="26"/>
        </w:rPr>
        <w:t xml:space="preserve">установления переходного периода отсутствует. </w:t>
      </w:r>
      <w:r w:rsidRPr="005D7D0C">
        <w:rPr>
          <w:sz w:val="26"/>
          <w:szCs w:val="26"/>
        </w:rPr>
        <w:lastRenderedPageBreak/>
        <w:t xml:space="preserve">Необходимость установления отсрочки вступления в силу муниципального нормативного правового акта отсутствует. </w:t>
      </w:r>
      <w:r w:rsidR="00E420A0" w:rsidRPr="005D7D0C">
        <w:rPr>
          <w:sz w:val="26"/>
          <w:szCs w:val="26"/>
        </w:rPr>
        <w:t>Необходимо</w:t>
      </w:r>
      <w:r w:rsidR="007D5BDB" w:rsidRPr="005D7D0C">
        <w:rPr>
          <w:sz w:val="26"/>
          <w:szCs w:val="26"/>
        </w:rPr>
        <w:t>сть</w:t>
      </w:r>
      <w:r w:rsidR="00E420A0" w:rsidRPr="005D7D0C">
        <w:rPr>
          <w:sz w:val="26"/>
          <w:szCs w:val="26"/>
        </w:rPr>
        <w:t xml:space="preserve"> распространени</w:t>
      </w:r>
      <w:r w:rsidR="007D5BDB" w:rsidRPr="005D7D0C">
        <w:rPr>
          <w:sz w:val="26"/>
          <w:szCs w:val="26"/>
        </w:rPr>
        <w:t>я</w:t>
      </w:r>
      <w:r w:rsidR="00E420A0" w:rsidRPr="005D7D0C">
        <w:rPr>
          <w:sz w:val="26"/>
          <w:szCs w:val="26"/>
        </w:rPr>
        <w:t xml:space="preserve"> предлагаемого регулирования на </w:t>
      </w:r>
      <w:r w:rsidR="00663F99" w:rsidRPr="005D7D0C">
        <w:rPr>
          <w:sz w:val="26"/>
          <w:szCs w:val="26"/>
        </w:rPr>
        <w:t xml:space="preserve">ранее возникшие </w:t>
      </w:r>
      <w:r w:rsidR="00E420A0" w:rsidRPr="005D7D0C">
        <w:rPr>
          <w:sz w:val="26"/>
          <w:szCs w:val="26"/>
        </w:rPr>
        <w:t>отношения</w:t>
      </w:r>
      <w:r w:rsidR="007D5BDB" w:rsidRPr="005D7D0C">
        <w:rPr>
          <w:sz w:val="26"/>
          <w:szCs w:val="26"/>
        </w:rPr>
        <w:t xml:space="preserve"> отсутствует</w:t>
      </w:r>
      <w:r w:rsidR="00E420A0" w:rsidRPr="005D7D0C">
        <w:rPr>
          <w:sz w:val="26"/>
          <w:szCs w:val="26"/>
        </w:rPr>
        <w:t>.</w:t>
      </w:r>
    </w:p>
    <w:p w:rsidR="00132C8D" w:rsidRDefault="00132C8D" w:rsidP="00132C8D">
      <w:pPr>
        <w:ind w:firstLine="720"/>
        <w:jc w:val="both"/>
        <w:rPr>
          <w:sz w:val="26"/>
          <w:szCs w:val="26"/>
        </w:rPr>
      </w:pPr>
      <w:r w:rsidRPr="005D7D0C">
        <w:rPr>
          <w:sz w:val="26"/>
          <w:szCs w:val="26"/>
        </w:rPr>
        <w:t>Необходимыми для достижения заявленных целей регулирования являются</w:t>
      </w:r>
      <w:r>
        <w:rPr>
          <w:sz w:val="26"/>
          <w:szCs w:val="26"/>
        </w:rPr>
        <w:t xml:space="preserve"> следующие организационно-технические, методологические, информационные и иные мероприятия: опубликовани</w:t>
      </w:r>
      <w:r w:rsidR="00D05E52">
        <w:rPr>
          <w:sz w:val="26"/>
          <w:szCs w:val="26"/>
        </w:rPr>
        <w:t>е</w:t>
      </w:r>
      <w:r>
        <w:rPr>
          <w:sz w:val="26"/>
          <w:szCs w:val="26"/>
        </w:rPr>
        <w:t xml:space="preserve"> принятого муниципального нормативного правового акта</w:t>
      </w:r>
      <w:r w:rsidR="008841F3">
        <w:rPr>
          <w:sz w:val="26"/>
          <w:szCs w:val="26"/>
        </w:rPr>
        <w:t xml:space="preserve"> в средствах массовой информации</w:t>
      </w:r>
      <w:r>
        <w:rPr>
          <w:sz w:val="26"/>
          <w:szCs w:val="26"/>
        </w:rPr>
        <w:t>.</w:t>
      </w:r>
    </w:p>
    <w:p w:rsidR="00132C8D" w:rsidRDefault="00132C8D" w:rsidP="00132C8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</w:t>
      </w:r>
      <w:r w:rsidR="009E2034">
        <w:rPr>
          <w:sz w:val="26"/>
          <w:szCs w:val="26"/>
        </w:rPr>
        <w:t>-коммуникационной</w:t>
      </w:r>
      <w:r>
        <w:rPr>
          <w:sz w:val="26"/>
          <w:szCs w:val="26"/>
        </w:rPr>
        <w:t xml:space="preserve"> сети </w:t>
      </w:r>
      <w:r w:rsidR="009E2034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9E2034">
        <w:rPr>
          <w:sz w:val="26"/>
          <w:szCs w:val="26"/>
        </w:rPr>
        <w:t>»</w:t>
      </w:r>
      <w:r>
        <w:rPr>
          <w:sz w:val="26"/>
          <w:szCs w:val="26"/>
        </w:rPr>
        <w:t xml:space="preserve"> на официальном сайте Администрации города Рубцовска Алтайского края.</w:t>
      </w:r>
    </w:p>
    <w:p w:rsidR="00132C8D" w:rsidRPr="00463887" w:rsidRDefault="00132C8D" w:rsidP="00132C8D">
      <w:pPr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</w:t>
      </w:r>
      <w:r w:rsidRPr="00501F0D">
        <w:rPr>
          <w:color w:val="000000"/>
          <w:sz w:val="26"/>
          <w:szCs w:val="26"/>
        </w:rPr>
        <w:t xml:space="preserve">сводного </w:t>
      </w:r>
      <w:r w:rsidRPr="00463887">
        <w:rPr>
          <w:color w:val="000000"/>
          <w:sz w:val="26"/>
          <w:szCs w:val="26"/>
        </w:rPr>
        <w:t xml:space="preserve">отчета </w:t>
      </w:r>
      <w:r w:rsidR="007246D7" w:rsidRPr="00463887">
        <w:rPr>
          <w:color w:val="000000"/>
          <w:sz w:val="26"/>
          <w:szCs w:val="26"/>
        </w:rPr>
        <w:t xml:space="preserve">планируется </w:t>
      </w:r>
      <w:r w:rsidR="00C165D7" w:rsidRPr="00463887">
        <w:rPr>
          <w:color w:val="000000"/>
          <w:sz w:val="26"/>
          <w:szCs w:val="26"/>
        </w:rPr>
        <w:t xml:space="preserve">проводить в период с </w:t>
      </w:r>
      <w:r w:rsidR="00387DC6">
        <w:rPr>
          <w:color w:val="000000"/>
          <w:sz w:val="26"/>
          <w:szCs w:val="26"/>
        </w:rPr>
        <w:t>15</w:t>
      </w:r>
      <w:r w:rsidRPr="00463887">
        <w:rPr>
          <w:color w:val="000000"/>
          <w:sz w:val="26"/>
          <w:szCs w:val="26"/>
        </w:rPr>
        <w:t>.0</w:t>
      </w:r>
      <w:r w:rsidR="005D7D0C" w:rsidRPr="00463887">
        <w:rPr>
          <w:color w:val="000000"/>
          <w:sz w:val="26"/>
          <w:szCs w:val="26"/>
        </w:rPr>
        <w:t>5</w:t>
      </w:r>
      <w:r w:rsidR="007246D7" w:rsidRPr="00463887">
        <w:rPr>
          <w:color w:val="000000"/>
          <w:sz w:val="26"/>
          <w:szCs w:val="26"/>
        </w:rPr>
        <w:t>.20</w:t>
      </w:r>
      <w:r w:rsidR="001C2C80" w:rsidRPr="00463887">
        <w:rPr>
          <w:color w:val="000000"/>
          <w:sz w:val="26"/>
          <w:szCs w:val="26"/>
        </w:rPr>
        <w:t>2</w:t>
      </w:r>
      <w:r w:rsidR="003F3057" w:rsidRPr="00463887">
        <w:rPr>
          <w:color w:val="000000"/>
          <w:sz w:val="26"/>
          <w:szCs w:val="26"/>
        </w:rPr>
        <w:t>4</w:t>
      </w:r>
      <w:r w:rsidR="007246D7" w:rsidRPr="00463887">
        <w:rPr>
          <w:color w:val="000000"/>
          <w:sz w:val="26"/>
          <w:szCs w:val="26"/>
        </w:rPr>
        <w:t xml:space="preserve"> по </w:t>
      </w:r>
      <w:r w:rsidR="00387DC6">
        <w:rPr>
          <w:color w:val="000000"/>
          <w:sz w:val="26"/>
          <w:szCs w:val="26"/>
        </w:rPr>
        <w:t>04</w:t>
      </w:r>
      <w:r w:rsidRPr="00463887">
        <w:rPr>
          <w:color w:val="000000"/>
          <w:sz w:val="26"/>
          <w:szCs w:val="26"/>
        </w:rPr>
        <w:t>.</w:t>
      </w:r>
      <w:r w:rsidR="00B67A5A" w:rsidRPr="00463887">
        <w:rPr>
          <w:color w:val="000000"/>
          <w:sz w:val="26"/>
          <w:szCs w:val="26"/>
        </w:rPr>
        <w:t>0</w:t>
      </w:r>
      <w:r w:rsidR="00387DC6">
        <w:rPr>
          <w:color w:val="000000"/>
          <w:sz w:val="26"/>
          <w:szCs w:val="26"/>
        </w:rPr>
        <w:t>6</w:t>
      </w:r>
      <w:r w:rsidRPr="00463887">
        <w:rPr>
          <w:color w:val="000000"/>
          <w:sz w:val="26"/>
          <w:szCs w:val="26"/>
        </w:rPr>
        <w:t>.20</w:t>
      </w:r>
      <w:r w:rsidR="001C2C80" w:rsidRPr="00463887">
        <w:rPr>
          <w:color w:val="000000"/>
          <w:sz w:val="26"/>
          <w:szCs w:val="26"/>
        </w:rPr>
        <w:t>2</w:t>
      </w:r>
      <w:r w:rsidR="003F3057" w:rsidRPr="00463887">
        <w:rPr>
          <w:color w:val="000000"/>
          <w:sz w:val="26"/>
          <w:szCs w:val="26"/>
        </w:rPr>
        <w:t>4</w:t>
      </w:r>
      <w:r w:rsidRPr="00463887">
        <w:rPr>
          <w:color w:val="000000"/>
          <w:sz w:val="26"/>
          <w:szCs w:val="26"/>
        </w:rPr>
        <w:t>.</w:t>
      </w:r>
    </w:p>
    <w:p w:rsidR="00132C8D" w:rsidRDefault="00132C8D" w:rsidP="00132C8D">
      <w:pPr>
        <w:jc w:val="both"/>
        <w:rPr>
          <w:color w:val="FF0000"/>
          <w:sz w:val="26"/>
          <w:szCs w:val="26"/>
        </w:rPr>
      </w:pPr>
      <w:bookmarkStart w:id="0" w:name="_GoBack"/>
      <w:bookmarkEnd w:id="0"/>
    </w:p>
    <w:p w:rsidR="005D7D0C" w:rsidRPr="006F33E1" w:rsidRDefault="005D7D0C" w:rsidP="00132C8D">
      <w:pPr>
        <w:jc w:val="both"/>
        <w:rPr>
          <w:color w:val="FF0000"/>
          <w:sz w:val="26"/>
          <w:szCs w:val="26"/>
        </w:rPr>
      </w:pPr>
    </w:p>
    <w:p w:rsidR="00387DC6" w:rsidRDefault="00387DC6" w:rsidP="0010511A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005CBE">
        <w:rPr>
          <w:sz w:val="26"/>
          <w:szCs w:val="26"/>
        </w:rPr>
        <w:t xml:space="preserve">МКУ «Управление культуры, </w:t>
      </w:r>
    </w:p>
    <w:p w:rsidR="0010511A" w:rsidRPr="006F33E1" w:rsidRDefault="00387DC6" w:rsidP="0010511A">
      <w:pPr>
        <w:rPr>
          <w:color w:val="FF0000"/>
          <w:sz w:val="26"/>
          <w:szCs w:val="26"/>
        </w:rPr>
      </w:pPr>
      <w:r w:rsidRPr="00005CBE">
        <w:rPr>
          <w:sz w:val="26"/>
          <w:szCs w:val="26"/>
        </w:rPr>
        <w:t>спорта и молодежной поли</w:t>
      </w:r>
      <w:r>
        <w:rPr>
          <w:sz w:val="26"/>
          <w:szCs w:val="26"/>
        </w:rPr>
        <w:t xml:space="preserve">тики» </w:t>
      </w:r>
      <w:proofErr w:type="gramStart"/>
      <w:r w:rsidRPr="00005CBE">
        <w:rPr>
          <w:sz w:val="26"/>
          <w:szCs w:val="26"/>
        </w:rPr>
        <w:t>г</w:t>
      </w:r>
      <w:proofErr w:type="gramEnd"/>
      <w:r w:rsidRPr="00005CBE">
        <w:rPr>
          <w:sz w:val="26"/>
          <w:szCs w:val="26"/>
        </w:rPr>
        <w:t>. Рубцовска</w:t>
      </w:r>
      <w:r>
        <w:rPr>
          <w:sz w:val="26"/>
          <w:szCs w:val="26"/>
        </w:rPr>
        <w:t xml:space="preserve">                                           М.А. Зорина</w:t>
      </w:r>
    </w:p>
    <w:sectPr w:rsidR="0010511A" w:rsidRPr="006F33E1" w:rsidSect="005D7D0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C8D"/>
    <w:rsid w:val="00005CBE"/>
    <w:rsid w:val="00054490"/>
    <w:rsid w:val="000F3959"/>
    <w:rsid w:val="000F5503"/>
    <w:rsid w:val="0010039A"/>
    <w:rsid w:val="0010511A"/>
    <w:rsid w:val="00132C8D"/>
    <w:rsid w:val="00170067"/>
    <w:rsid w:val="0018554F"/>
    <w:rsid w:val="001C2C80"/>
    <w:rsid w:val="001C7471"/>
    <w:rsid w:val="00207E23"/>
    <w:rsid w:val="00222CFA"/>
    <w:rsid w:val="00244A59"/>
    <w:rsid w:val="002807BF"/>
    <w:rsid w:val="002C3FB1"/>
    <w:rsid w:val="003109EF"/>
    <w:rsid w:val="00387DC6"/>
    <w:rsid w:val="003F3057"/>
    <w:rsid w:val="00402635"/>
    <w:rsid w:val="00407732"/>
    <w:rsid w:val="004225A7"/>
    <w:rsid w:val="004271B9"/>
    <w:rsid w:val="004462DF"/>
    <w:rsid w:val="00446472"/>
    <w:rsid w:val="00463887"/>
    <w:rsid w:val="00466934"/>
    <w:rsid w:val="0049029F"/>
    <w:rsid w:val="004C571F"/>
    <w:rsid w:val="004F2554"/>
    <w:rsid w:val="00501F0D"/>
    <w:rsid w:val="00507D3E"/>
    <w:rsid w:val="00542B04"/>
    <w:rsid w:val="005805BB"/>
    <w:rsid w:val="005B7D3C"/>
    <w:rsid w:val="005D7D0C"/>
    <w:rsid w:val="00663F99"/>
    <w:rsid w:val="006F33E1"/>
    <w:rsid w:val="007246D7"/>
    <w:rsid w:val="00790DF9"/>
    <w:rsid w:val="007B4077"/>
    <w:rsid w:val="007D5BDB"/>
    <w:rsid w:val="007F08C1"/>
    <w:rsid w:val="008149A4"/>
    <w:rsid w:val="00816C2B"/>
    <w:rsid w:val="00832404"/>
    <w:rsid w:val="008372A0"/>
    <w:rsid w:val="008841F3"/>
    <w:rsid w:val="008F587B"/>
    <w:rsid w:val="0090075A"/>
    <w:rsid w:val="00965251"/>
    <w:rsid w:val="009E2034"/>
    <w:rsid w:val="009E47A9"/>
    <w:rsid w:val="009E6EA8"/>
    <w:rsid w:val="00A9028B"/>
    <w:rsid w:val="00AA190E"/>
    <w:rsid w:val="00AA6B25"/>
    <w:rsid w:val="00AA7191"/>
    <w:rsid w:val="00B25984"/>
    <w:rsid w:val="00B553BD"/>
    <w:rsid w:val="00B67A5A"/>
    <w:rsid w:val="00BB116C"/>
    <w:rsid w:val="00C01F31"/>
    <w:rsid w:val="00C165D7"/>
    <w:rsid w:val="00C16D7E"/>
    <w:rsid w:val="00C44DD3"/>
    <w:rsid w:val="00CB1027"/>
    <w:rsid w:val="00CC2199"/>
    <w:rsid w:val="00D05E52"/>
    <w:rsid w:val="00D83182"/>
    <w:rsid w:val="00E420A0"/>
    <w:rsid w:val="00E815F6"/>
    <w:rsid w:val="00F62B09"/>
    <w:rsid w:val="00F97178"/>
    <w:rsid w:val="00FC4FF7"/>
    <w:rsid w:val="00FF1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32C8D"/>
    <w:rPr>
      <w:color w:val="0000FF"/>
      <w:u w:val="single"/>
    </w:rPr>
  </w:style>
  <w:style w:type="paragraph" w:customStyle="1" w:styleId="ConsPlusNonformat">
    <w:name w:val="ConsPlusNonformat"/>
    <w:rsid w:val="001051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ОТЧЕТ</vt:lpstr>
    </vt:vector>
  </TitlesOfParts>
  <Company>Reanimator Extreme Edition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ОТЧЕТ</dc:title>
  <dc:creator>shitenkoa</dc:creator>
  <cp:lastModifiedBy>User</cp:lastModifiedBy>
  <cp:revision>2</cp:revision>
  <cp:lastPrinted>2022-10-11T02:14:00Z</cp:lastPrinted>
  <dcterms:created xsi:type="dcterms:W3CDTF">2024-05-15T03:05:00Z</dcterms:created>
  <dcterms:modified xsi:type="dcterms:W3CDTF">2024-05-15T03:05:00Z</dcterms:modified>
</cp:coreProperties>
</file>