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90D" w:rsidRPr="00C1490D" w:rsidRDefault="00C1490D" w:rsidP="004263B5">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Приложение № 3</w:t>
      </w:r>
    </w:p>
    <w:p w:rsidR="00C1490D" w:rsidRDefault="00C1490D" w:rsidP="004263B5">
      <w:pPr>
        <w:spacing w:after="0" w:line="240" w:lineRule="auto"/>
        <w:ind w:firstLine="709"/>
        <w:jc w:val="right"/>
        <w:rPr>
          <w:rFonts w:ascii="Times New Roman" w:eastAsia="Times New Roman" w:hAnsi="Times New Roman" w:cs="Times New Roman"/>
          <w:b/>
          <w:i/>
          <w:sz w:val="24"/>
          <w:szCs w:val="24"/>
        </w:rPr>
      </w:pPr>
      <w:r w:rsidRPr="00C1490D">
        <w:rPr>
          <w:rFonts w:ascii="Times New Roman" w:eastAsia="Times New Roman" w:hAnsi="Times New Roman" w:cs="Times New Roman"/>
          <w:b/>
          <w:i/>
          <w:sz w:val="24"/>
          <w:szCs w:val="24"/>
        </w:rPr>
        <w:t xml:space="preserve">                                             к  информационной карте</w:t>
      </w:r>
    </w:p>
    <w:p w:rsidR="004263B5" w:rsidRPr="00C1490D" w:rsidRDefault="004263B5" w:rsidP="004263B5">
      <w:pPr>
        <w:spacing w:after="0" w:line="240" w:lineRule="auto"/>
        <w:ind w:firstLine="709"/>
        <w:jc w:val="right"/>
        <w:rPr>
          <w:rFonts w:ascii="Times New Roman" w:eastAsia="Times New Roman" w:hAnsi="Times New Roman" w:cs="Times New Roman"/>
          <w:sz w:val="24"/>
          <w:szCs w:val="24"/>
        </w:rPr>
      </w:pPr>
    </w:p>
    <w:p w:rsidR="00C1490D" w:rsidRDefault="00C1490D" w:rsidP="004263B5">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r w:rsidRPr="00C1490D">
        <w:rPr>
          <w:rFonts w:ascii="Times New Roman" w:eastAsia="Times New Roman" w:hAnsi="Times New Roman" w:cs="Times New Roman"/>
          <w:caps/>
          <w:sz w:val="24"/>
          <w:szCs w:val="24"/>
        </w:rPr>
        <w:t xml:space="preserve">МУНИЦИПАЛЬНЫЙ КОНТРАКТ (ПРОЕКТ) № </w:t>
      </w:r>
    </w:p>
    <w:p w:rsidR="004263B5" w:rsidRDefault="004263B5" w:rsidP="004263B5">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p>
    <w:p w:rsidR="004263B5" w:rsidRDefault="004263B5" w:rsidP="004263B5">
      <w:pPr>
        <w:widowControl w:val="0"/>
        <w:autoSpaceDE w:val="0"/>
        <w:autoSpaceDN w:val="0"/>
        <w:adjustRightInd w:val="0"/>
        <w:spacing w:after="0" w:line="240" w:lineRule="auto"/>
        <w:jc w:val="center"/>
        <w:rPr>
          <w:rFonts w:ascii="Times New Roman" w:eastAsia="Times New Roman" w:hAnsi="Times New Roman" w:cs="Times New Roman"/>
          <w:bCs/>
          <w:caps/>
          <w:color w:val="000000"/>
          <w:sz w:val="24"/>
          <w:szCs w:val="24"/>
        </w:rPr>
      </w:pPr>
      <w:r w:rsidRPr="00250959">
        <w:rPr>
          <w:rFonts w:ascii="Times New Roman" w:eastAsia="Times New Roman" w:hAnsi="Times New Roman" w:cs="Times New Roman"/>
          <w:bCs/>
          <w:caps/>
          <w:color w:val="000000"/>
          <w:sz w:val="24"/>
          <w:szCs w:val="24"/>
        </w:rPr>
        <w:t>Идентификационный код закупки</w:t>
      </w:r>
      <w:r>
        <w:rPr>
          <w:rFonts w:ascii="Times New Roman" w:eastAsia="Times New Roman" w:hAnsi="Times New Roman" w:cs="Times New Roman"/>
          <w:bCs/>
          <w:caps/>
          <w:color w:val="000000"/>
          <w:sz w:val="24"/>
          <w:szCs w:val="24"/>
        </w:rPr>
        <w:t xml:space="preserve">: </w:t>
      </w:r>
      <w:r w:rsidR="00D93895">
        <w:rPr>
          <w:rFonts w:ascii="Times New Roman" w:eastAsia="Times New Roman" w:hAnsi="Times New Roman" w:cs="Times New Roman"/>
          <w:bCs/>
          <w:caps/>
          <w:color w:val="000000"/>
          <w:sz w:val="24"/>
          <w:szCs w:val="24"/>
        </w:rPr>
        <w:t>20322090110792209010010005001</w:t>
      </w:r>
      <w:r w:rsidR="00E6435C" w:rsidRPr="00E6435C">
        <w:rPr>
          <w:rFonts w:ascii="Times New Roman" w:eastAsia="Times New Roman" w:hAnsi="Times New Roman" w:cs="Times New Roman"/>
          <w:bCs/>
          <w:caps/>
          <w:color w:val="000000"/>
          <w:sz w:val="24"/>
          <w:szCs w:val="24"/>
        </w:rPr>
        <w:t>8020244</w:t>
      </w:r>
    </w:p>
    <w:p w:rsidR="00E6435C" w:rsidRPr="00C1490D" w:rsidRDefault="00E6435C" w:rsidP="004263B5">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p>
    <w:p w:rsidR="00C1490D" w:rsidRDefault="00C1490D" w:rsidP="004263B5">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г. Рубцовск                                                                             </w:t>
      </w:r>
      <w:r w:rsidR="004263B5">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 xml:space="preserve">        «__» ___________ 201_ года</w:t>
      </w:r>
    </w:p>
    <w:p w:rsidR="004263B5" w:rsidRPr="00C1490D" w:rsidRDefault="004263B5" w:rsidP="004263B5">
      <w:pPr>
        <w:spacing w:after="0" w:line="240" w:lineRule="auto"/>
        <w:jc w:val="both"/>
        <w:rPr>
          <w:rFonts w:ascii="Times New Roman" w:eastAsia="Times New Roman" w:hAnsi="Times New Roman" w:cs="Times New Roman"/>
          <w:sz w:val="24"/>
          <w:szCs w:val="24"/>
        </w:rPr>
      </w:pPr>
    </w:p>
    <w:p w:rsidR="00C1490D" w:rsidRDefault="00C1490D" w:rsidP="004263B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bCs/>
          <w:color w:val="000000"/>
          <w:sz w:val="24"/>
          <w:szCs w:val="24"/>
        </w:rPr>
        <w:t>Администрация города Рубцовска Алтайского края, именуемая в дальнейшем «Заказчик», в лице _____________________,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 о нижеследующем</w:t>
      </w:r>
      <w:r w:rsidRPr="00C1490D">
        <w:rPr>
          <w:rFonts w:ascii="Times New Roman" w:eastAsia="Times New Roman" w:hAnsi="Times New Roman" w:cs="Times New Roman"/>
          <w:sz w:val="24"/>
          <w:szCs w:val="24"/>
        </w:rPr>
        <w:t>:</w:t>
      </w:r>
    </w:p>
    <w:p w:rsidR="00FB6279" w:rsidRPr="00C1490D" w:rsidRDefault="00FB6279" w:rsidP="004263B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C1490D" w:rsidRPr="00C1490D" w:rsidRDefault="00C1490D" w:rsidP="00FB6279">
      <w:pPr>
        <w:numPr>
          <w:ilvl w:val="0"/>
          <w:numId w:val="1"/>
        </w:numPr>
        <w:tabs>
          <w:tab w:val="left" w:pos="426"/>
        </w:tabs>
        <w:spacing w:after="0" w:line="240" w:lineRule="auto"/>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Предмет Контракта</w:t>
      </w:r>
    </w:p>
    <w:p w:rsidR="00C1490D" w:rsidRPr="00C1490D" w:rsidRDefault="00C1490D" w:rsidP="00C1490D">
      <w:pPr>
        <w:widowControl w:val="0"/>
        <w:tabs>
          <w:tab w:val="left" w:pos="5685"/>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1.1.</w:t>
      </w:r>
      <w:r w:rsidR="00E777C6">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 xml:space="preserve">Исполнитель обязуется собственными или привлеченными силами  своевременно оказать на условиях Контракта услуги </w:t>
      </w:r>
      <w:r w:rsidRPr="00DA733E">
        <w:rPr>
          <w:rFonts w:ascii="Times New Roman" w:eastAsia="Times New Roman" w:hAnsi="Times New Roman" w:cs="Times New Roman"/>
          <w:bCs/>
          <w:sz w:val="24"/>
          <w:szCs w:val="24"/>
        </w:rPr>
        <w:t>по мониторингу и охране</w:t>
      </w:r>
      <w:r w:rsidRPr="00C1490D">
        <w:rPr>
          <w:rFonts w:ascii="Times New Roman" w:eastAsia="Times New Roman" w:hAnsi="Times New Roman" w:cs="Times New Roman"/>
          <w:sz w:val="24"/>
          <w:szCs w:val="24"/>
        </w:rPr>
        <w:t xml:space="preserve"> объектов, оборудованных охранно-пожарной сигнализацией, с использованием пульта централизованного наблюдения, тревожной сигнализации, осуществлению контроля состояния и эксплуатационному обслуживанию технических средств охранной, пожарной, тревожной сигнализации охраняемых объектов казны муниципального образования город Рубцовск Алтайского края (далее – «Услуги»), а Заказчик обязуется принять и оплатить их.</w:t>
      </w:r>
    </w:p>
    <w:p w:rsidR="00C1490D" w:rsidRPr="00C1490D" w:rsidRDefault="00C1490D" w:rsidP="00C1490D">
      <w:pPr>
        <w:widowControl w:val="0"/>
        <w:tabs>
          <w:tab w:val="left" w:pos="5685"/>
        </w:tabs>
        <w:spacing w:after="0" w:line="240" w:lineRule="auto"/>
        <w:ind w:firstLine="709"/>
        <w:contextualSpacing/>
        <w:jc w:val="both"/>
        <w:rPr>
          <w:rFonts w:ascii="Times New Roman" w:eastAsia="Times New Roman" w:hAnsi="Times New Roman" w:cs="Times New Roman"/>
          <w:sz w:val="24"/>
          <w:szCs w:val="24"/>
          <w:u w:val="single"/>
        </w:rPr>
      </w:pPr>
      <w:r w:rsidRPr="00C1490D">
        <w:rPr>
          <w:rFonts w:ascii="Times New Roman" w:eastAsia="Times New Roman" w:hAnsi="Times New Roman" w:cs="Times New Roman"/>
          <w:sz w:val="24"/>
          <w:szCs w:val="24"/>
        </w:rPr>
        <w:t xml:space="preserve">1.2. </w:t>
      </w:r>
      <w:r w:rsidRPr="00C1490D">
        <w:rPr>
          <w:rFonts w:ascii="Times New Roman" w:eastAsia="Times New Roman" w:hAnsi="Times New Roman" w:cs="Times New Roman"/>
          <w:bCs/>
          <w:color w:val="000000"/>
          <w:sz w:val="24"/>
          <w:szCs w:val="24"/>
        </w:rPr>
        <w:t>Состав, объём и</w:t>
      </w:r>
      <w:r w:rsidRPr="00C1490D">
        <w:rPr>
          <w:rFonts w:ascii="Times New Roman" w:eastAsia="Times New Roman" w:hAnsi="Times New Roman" w:cs="Times New Roman"/>
          <w:color w:val="000000"/>
          <w:sz w:val="24"/>
          <w:szCs w:val="24"/>
        </w:rPr>
        <w:t xml:space="preserve"> место оказания услуг</w:t>
      </w:r>
      <w:r w:rsidRPr="00C1490D">
        <w:rPr>
          <w:rFonts w:ascii="Times New Roman" w:eastAsia="Times New Roman" w:hAnsi="Times New Roman" w:cs="Times New Roman"/>
          <w:bCs/>
          <w:color w:val="000000"/>
          <w:sz w:val="24"/>
          <w:szCs w:val="24"/>
        </w:rPr>
        <w:t xml:space="preserve"> определяется в соответствии со следующим перечнем: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827"/>
        <w:gridCol w:w="5351"/>
      </w:tblGrid>
      <w:tr w:rsidR="00C1490D" w:rsidRPr="00C1490D" w:rsidTr="00DA733E">
        <w:tc>
          <w:tcPr>
            <w:tcW w:w="851" w:type="dxa"/>
          </w:tcPr>
          <w:p w:rsidR="00C1490D" w:rsidRPr="00C1490D" w:rsidRDefault="00C1490D"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1490D">
              <w:rPr>
                <w:rFonts w:ascii="Times New Roman" w:eastAsia="Times New Roman" w:hAnsi="Times New Roman" w:cs="Times New Roman"/>
                <w:color w:val="000000"/>
                <w:spacing w:val="-2"/>
                <w:sz w:val="24"/>
                <w:szCs w:val="24"/>
              </w:rPr>
              <w:t xml:space="preserve">№ </w:t>
            </w:r>
            <w:proofErr w:type="spellStart"/>
            <w:r w:rsidRPr="00C1490D">
              <w:rPr>
                <w:rFonts w:ascii="Times New Roman" w:eastAsia="Times New Roman" w:hAnsi="Times New Roman" w:cs="Times New Roman"/>
                <w:color w:val="000000"/>
                <w:spacing w:val="-2"/>
                <w:sz w:val="24"/>
                <w:szCs w:val="24"/>
              </w:rPr>
              <w:t>п</w:t>
            </w:r>
            <w:proofErr w:type="spellEnd"/>
            <w:r w:rsidRPr="00C1490D">
              <w:rPr>
                <w:rFonts w:ascii="Times New Roman" w:eastAsia="Times New Roman" w:hAnsi="Times New Roman" w:cs="Times New Roman"/>
                <w:color w:val="000000"/>
                <w:spacing w:val="-2"/>
                <w:sz w:val="24"/>
                <w:szCs w:val="24"/>
              </w:rPr>
              <w:t>/</w:t>
            </w:r>
            <w:proofErr w:type="spellStart"/>
            <w:r w:rsidRPr="00C1490D">
              <w:rPr>
                <w:rFonts w:ascii="Times New Roman" w:eastAsia="Times New Roman" w:hAnsi="Times New Roman" w:cs="Times New Roman"/>
                <w:color w:val="000000"/>
                <w:spacing w:val="-2"/>
                <w:sz w:val="24"/>
                <w:szCs w:val="24"/>
              </w:rPr>
              <w:t>п</w:t>
            </w:r>
            <w:proofErr w:type="spellEnd"/>
          </w:p>
        </w:tc>
        <w:tc>
          <w:tcPr>
            <w:tcW w:w="3827" w:type="dxa"/>
          </w:tcPr>
          <w:p w:rsidR="00C1490D" w:rsidRPr="00C1490D" w:rsidRDefault="00C1490D"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1490D">
              <w:rPr>
                <w:rFonts w:ascii="Times New Roman" w:eastAsia="Times New Roman" w:hAnsi="Times New Roman" w:cs="Times New Roman"/>
                <w:color w:val="000000"/>
                <w:spacing w:val="-2"/>
                <w:sz w:val="24"/>
                <w:szCs w:val="24"/>
              </w:rPr>
              <w:t>Наименование объекта охраны</w:t>
            </w:r>
          </w:p>
        </w:tc>
        <w:tc>
          <w:tcPr>
            <w:tcW w:w="5351" w:type="dxa"/>
          </w:tcPr>
          <w:p w:rsidR="00C1490D" w:rsidRPr="00C1490D" w:rsidRDefault="00C1490D"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1490D">
              <w:rPr>
                <w:rFonts w:ascii="Times New Roman" w:eastAsia="Times New Roman" w:hAnsi="Times New Roman" w:cs="Times New Roman"/>
                <w:color w:val="000000"/>
                <w:spacing w:val="-2"/>
                <w:sz w:val="24"/>
                <w:szCs w:val="24"/>
              </w:rPr>
              <w:t>Адрес объекта</w:t>
            </w:r>
          </w:p>
        </w:tc>
      </w:tr>
      <w:tr w:rsidR="00C1490D" w:rsidRPr="00C1490D" w:rsidTr="00DA733E">
        <w:tc>
          <w:tcPr>
            <w:tcW w:w="851" w:type="dxa"/>
          </w:tcPr>
          <w:p w:rsidR="00C1490D" w:rsidRPr="00C1490D" w:rsidRDefault="00C1490D"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1490D">
              <w:rPr>
                <w:rFonts w:ascii="Times New Roman" w:eastAsia="Times New Roman" w:hAnsi="Times New Roman" w:cs="Times New Roman"/>
                <w:color w:val="000000"/>
                <w:spacing w:val="-2"/>
                <w:sz w:val="24"/>
                <w:szCs w:val="24"/>
              </w:rPr>
              <w:t>1</w:t>
            </w:r>
          </w:p>
        </w:tc>
        <w:tc>
          <w:tcPr>
            <w:tcW w:w="3827" w:type="dxa"/>
          </w:tcPr>
          <w:p w:rsidR="00C1490D" w:rsidRPr="00C1490D" w:rsidRDefault="00C1490D" w:rsidP="00C1490D">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Нежилое здание</w:t>
            </w:r>
          </w:p>
        </w:tc>
        <w:tc>
          <w:tcPr>
            <w:tcW w:w="5351" w:type="dxa"/>
          </w:tcPr>
          <w:p w:rsidR="00C1490D" w:rsidRPr="00C1490D" w:rsidRDefault="00C1490D" w:rsidP="00F627C1">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г. Рубцовск, пер.Деповской</w:t>
            </w:r>
            <w:r w:rsidR="00F627C1">
              <w:rPr>
                <w:rFonts w:ascii="Times New Roman" w:eastAsia="Times New Roman" w:hAnsi="Times New Roman" w:cs="Times New Roman"/>
                <w:sz w:val="24"/>
                <w:szCs w:val="24"/>
              </w:rPr>
              <w:t>,</w:t>
            </w:r>
            <w:r w:rsidRPr="00C1490D">
              <w:rPr>
                <w:rFonts w:ascii="Times New Roman" w:eastAsia="Times New Roman" w:hAnsi="Times New Roman" w:cs="Times New Roman"/>
                <w:sz w:val="24"/>
                <w:szCs w:val="24"/>
              </w:rPr>
              <w:t xml:space="preserve"> 30</w:t>
            </w:r>
          </w:p>
        </w:tc>
      </w:tr>
      <w:tr w:rsidR="00C1490D" w:rsidRPr="00C1490D" w:rsidTr="00DA733E">
        <w:tc>
          <w:tcPr>
            <w:tcW w:w="851" w:type="dxa"/>
          </w:tcPr>
          <w:p w:rsidR="00C1490D" w:rsidRPr="00C1490D" w:rsidRDefault="00C1490D"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1490D">
              <w:rPr>
                <w:rFonts w:ascii="Times New Roman" w:eastAsia="Times New Roman" w:hAnsi="Times New Roman" w:cs="Times New Roman"/>
                <w:color w:val="000000"/>
                <w:spacing w:val="-2"/>
                <w:sz w:val="24"/>
                <w:szCs w:val="24"/>
              </w:rPr>
              <w:t>2</w:t>
            </w:r>
          </w:p>
        </w:tc>
        <w:tc>
          <w:tcPr>
            <w:tcW w:w="3827" w:type="dxa"/>
          </w:tcPr>
          <w:p w:rsidR="00C1490D" w:rsidRPr="00C1490D" w:rsidRDefault="00C1490D" w:rsidP="00E6435C">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Нежил</w:t>
            </w:r>
            <w:r w:rsidR="00E6435C">
              <w:rPr>
                <w:rFonts w:ascii="Times New Roman" w:eastAsia="Times New Roman" w:hAnsi="Times New Roman" w:cs="Times New Roman"/>
                <w:sz w:val="24"/>
                <w:szCs w:val="24"/>
              </w:rPr>
              <w:t>о</w:t>
            </w:r>
            <w:r w:rsidRPr="00C1490D">
              <w:rPr>
                <w:rFonts w:ascii="Times New Roman" w:eastAsia="Times New Roman" w:hAnsi="Times New Roman" w:cs="Times New Roman"/>
                <w:sz w:val="24"/>
                <w:szCs w:val="24"/>
              </w:rPr>
              <w:t>е здани</w:t>
            </w:r>
            <w:r w:rsidR="00E6435C">
              <w:rPr>
                <w:rFonts w:ascii="Times New Roman" w:eastAsia="Times New Roman" w:hAnsi="Times New Roman" w:cs="Times New Roman"/>
                <w:sz w:val="24"/>
                <w:szCs w:val="24"/>
              </w:rPr>
              <w:t>е</w:t>
            </w:r>
          </w:p>
        </w:tc>
        <w:tc>
          <w:tcPr>
            <w:tcW w:w="5351" w:type="dxa"/>
          </w:tcPr>
          <w:p w:rsidR="00C1490D" w:rsidRPr="00C1490D" w:rsidRDefault="00C1490D" w:rsidP="00C1490D">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г. Рубцовск, ул. Красная, 96</w:t>
            </w:r>
          </w:p>
        </w:tc>
      </w:tr>
      <w:tr w:rsidR="00C1490D" w:rsidRPr="00C1490D" w:rsidTr="00DA733E">
        <w:tc>
          <w:tcPr>
            <w:tcW w:w="851"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1490D">
              <w:rPr>
                <w:rFonts w:ascii="Times New Roman" w:eastAsia="Times New Roman" w:hAnsi="Times New Roman" w:cs="Times New Roman"/>
                <w:color w:val="000000"/>
                <w:spacing w:val="-2"/>
                <w:sz w:val="24"/>
                <w:szCs w:val="24"/>
              </w:rPr>
              <w:t>3</w:t>
            </w:r>
          </w:p>
        </w:tc>
        <w:tc>
          <w:tcPr>
            <w:tcW w:w="3827"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Нежилое помещение</w:t>
            </w:r>
          </w:p>
        </w:tc>
        <w:tc>
          <w:tcPr>
            <w:tcW w:w="5351" w:type="dxa"/>
            <w:tcBorders>
              <w:top w:val="single" w:sz="4" w:space="0" w:color="auto"/>
              <w:left w:val="single" w:sz="4" w:space="0" w:color="auto"/>
              <w:bottom w:val="single" w:sz="4" w:space="0" w:color="auto"/>
              <w:right w:val="single" w:sz="4" w:space="0" w:color="auto"/>
            </w:tcBorders>
          </w:tcPr>
          <w:p w:rsidR="00C1490D" w:rsidRPr="00C1490D" w:rsidRDefault="00E6435C" w:rsidP="00C1490D">
            <w:p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C1490D" w:rsidRPr="00C1490D">
              <w:rPr>
                <w:rFonts w:ascii="Times New Roman" w:eastAsia="Times New Roman" w:hAnsi="Times New Roman" w:cs="Times New Roman"/>
                <w:sz w:val="24"/>
                <w:szCs w:val="24"/>
              </w:rPr>
              <w:t>. Рубцовск, пер.Гоголевский, 37Г, пом.16</w:t>
            </w:r>
          </w:p>
        </w:tc>
      </w:tr>
      <w:tr w:rsidR="00E6435C" w:rsidRPr="00C1490D" w:rsidTr="00DA733E">
        <w:tc>
          <w:tcPr>
            <w:tcW w:w="851" w:type="dxa"/>
            <w:tcBorders>
              <w:top w:val="single" w:sz="4" w:space="0" w:color="auto"/>
              <w:left w:val="single" w:sz="4" w:space="0" w:color="auto"/>
              <w:bottom w:val="single" w:sz="4" w:space="0" w:color="auto"/>
              <w:right w:val="single" w:sz="4" w:space="0" w:color="auto"/>
            </w:tcBorders>
          </w:tcPr>
          <w:p w:rsidR="00E6435C" w:rsidRPr="00C1490D" w:rsidRDefault="00E6435C"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4</w:t>
            </w:r>
          </w:p>
        </w:tc>
        <w:tc>
          <w:tcPr>
            <w:tcW w:w="3827" w:type="dxa"/>
            <w:tcBorders>
              <w:top w:val="single" w:sz="4" w:space="0" w:color="auto"/>
              <w:left w:val="single" w:sz="4" w:space="0" w:color="auto"/>
              <w:bottom w:val="single" w:sz="4" w:space="0" w:color="auto"/>
              <w:right w:val="single" w:sz="4" w:space="0" w:color="auto"/>
            </w:tcBorders>
          </w:tcPr>
          <w:p w:rsidR="00E6435C" w:rsidRPr="00C1490D" w:rsidRDefault="00E6435C" w:rsidP="00C1490D">
            <w:p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Нежилое здание</w:t>
            </w:r>
          </w:p>
        </w:tc>
        <w:tc>
          <w:tcPr>
            <w:tcW w:w="5351" w:type="dxa"/>
            <w:tcBorders>
              <w:top w:val="single" w:sz="4" w:space="0" w:color="auto"/>
              <w:left w:val="single" w:sz="4" w:space="0" w:color="auto"/>
              <w:bottom w:val="single" w:sz="4" w:space="0" w:color="auto"/>
              <w:right w:val="single" w:sz="4" w:space="0" w:color="auto"/>
            </w:tcBorders>
          </w:tcPr>
          <w:p w:rsidR="00E6435C" w:rsidRPr="00C1490D" w:rsidRDefault="00E6435C" w:rsidP="00C1490D">
            <w:p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Рубцовск, ул. Октябрьская, 90</w:t>
            </w:r>
          </w:p>
        </w:tc>
      </w:tr>
    </w:tbl>
    <w:p w:rsidR="00C1490D" w:rsidRDefault="00C1490D" w:rsidP="00C1490D">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Время оказания услуг: круглосуточно.</w:t>
      </w:r>
    </w:p>
    <w:p w:rsidR="00FB6279" w:rsidRPr="00C1490D" w:rsidRDefault="00FB6279" w:rsidP="00C1490D">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rPr>
      </w:pPr>
    </w:p>
    <w:p w:rsidR="00C1490D" w:rsidRPr="00C1490D" w:rsidRDefault="00C1490D" w:rsidP="00FB6279">
      <w:pPr>
        <w:numPr>
          <w:ilvl w:val="0"/>
          <w:numId w:val="1"/>
        </w:numPr>
        <w:tabs>
          <w:tab w:val="left" w:pos="426"/>
        </w:tabs>
        <w:spacing w:after="0" w:line="240" w:lineRule="auto"/>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Цена Контракта и порядок расчетов</w:t>
      </w:r>
    </w:p>
    <w:p w:rsidR="00C1490D" w:rsidRPr="00C1490D" w:rsidRDefault="00C1490D" w:rsidP="00327F41">
      <w:pPr>
        <w:widowControl w:val="0"/>
        <w:numPr>
          <w:ilvl w:val="1"/>
          <w:numId w:val="9"/>
        </w:numPr>
        <w:autoSpaceDE w:val="0"/>
        <w:autoSpaceDN w:val="0"/>
        <w:adjustRightInd w:val="0"/>
        <w:spacing w:after="0" w:line="240" w:lineRule="auto"/>
        <w:ind w:left="0" w:firstLine="709"/>
        <w:contextualSpacing/>
        <w:jc w:val="both"/>
        <w:rPr>
          <w:rFonts w:ascii="Times New Roman" w:eastAsia="Times New Roman" w:hAnsi="Times New Roman" w:cs="Times New Roman"/>
          <w:i/>
          <w:iCs/>
          <w:sz w:val="24"/>
          <w:szCs w:val="24"/>
        </w:rPr>
      </w:pPr>
      <w:r w:rsidRPr="00C1490D">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C1490D" w:rsidRPr="00C1490D" w:rsidRDefault="00C1490D" w:rsidP="00327F41">
      <w:pPr>
        <w:autoSpaceDE w:val="0"/>
        <w:autoSpaceDN w:val="0"/>
        <w:adjustRightInd w:val="0"/>
        <w:spacing w:after="0" w:line="240" w:lineRule="auto"/>
        <w:ind w:firstLine="709"/>
        <w:contextualSpacing/>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 xml:space="preserve">Цена Контракта составляет _______ (_____ ) рублей __ копеек, в т.ч. НДС/без НДС (если </w:t>
      </w:r>
      <w:r w:rsidRPr="00C1490D">
        <w:rPr>
          <w:rFonts w:ascii="Times New Roman" w:eastAsia="Times New Roman" w:hAnsi="Times New Roman" w:cs="Times New Roman"/>
          <w:iCs/>
          <w:sz w:val="24"/>
          <w:szCs w:val="24"/>
        </w:rPr>
        <w:t>Исполнитель освобожден от уплаты НДС).</w:t>
      </w:r>
    </w:p>
    <w:p w:rsidR="00E6435C" w:rsidRPr="00252C65" w:rsidRDefault="00E6435C" w:rsidP="00E6435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C65">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C1490D" w:rsidRPr="00C1490D" w:rsidRDefault="00C1490D" w:rsidP="00327F41">
      <w:pPr>
        <w:widowControl w:val="0"/>
        <w:numPr>
          <w:ilvl w:val="1"/>
          <w:numId w:val="9"/>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C1490D" w:rsidRPr="00C1490D" w:rsidRDefault="00C1490D" w:rsidP="00327F41">
      <w:pPr>
        <w:widowControl w:val="0"/>
        <w:numPr>
          <w:ilvl w:val="1"/>
          <w:numId w:val="9"/>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Оплата по Контракту производится в следующем порядке:</w:t>
      </w:r>
    </w:p>
    <w:p w:rsidR="00C1490D" w:rsidRPr="00C1490D" w:rsidRDefault="00C1490D" w:rsidP="00327F41">
      <w:pPr>
        <w:widowControl w:val="0"/>
        <w:numPr>
          <w:ilvl w:val="2"/>
          <w:numId w:val="9"/>
        </w:numPr>
        <w:tabs>
          <w:tab w:val="left" w:pos="709"/>
        </w:tabs>
        <w:suppressAutoHyphens/>
        <w:autoSpaceDE w:val="0"/>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lastRenderedPageBreak/>
        <w:t>Оплата производится ежемесячно в безналичном порядке путем перечисления Заказчиком денежных средств на указанный в Контракте расчетный счет Исполнителя согласно расчёту стоимости оказания услуг (Приложение №</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1).</w:t>
      </w:r>
    </w:p>
    <w:p w:rsidR="00C1490D" w:rsidRPr="00C1490D" w:rsidRDefault="00C1490D" w:rsidP="00327F41">
      <w:pPr>
        <w:numPr>
          <w:ilvl w:val="2"/>
          <w:numId w:val="9"/>
        </w:numPr>
        <w:suppressAutoHyphens/>
        <w:autoSpaceDE w:val="0"/>
        <w:spacing w:after="0" w:line="240" w:lineRule="auto"/>
        <w:ind w:left="0" w:firstLine="709"/>
        <w:contextualSpacing/>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C1490D" w:rsidRPr="00C1490D" w:rsidRDefault="00C1490D" w:rsidP="00327F41">
      <w:pPr>
        <w:widowControl w:val="0"/>
        <w:numPr>
          <w:ilvl w:val="2"/>
          <w:numId w:val="9"/>
        </w:numPr>
        <w:autoSpaceDE w:val="0"/>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iCs/>
          <w:sz w:val="24"/>
          <w:szCs w:val="24"/>
        </w:rPr>
        <w:t>Авансовые платежи по Контракту не предусмотрены</w:t>
      </w:r>
      <w:r w:rsidRPr="00C1490D">
        <w:rPr>
          <w:rFonts w:ascii="Times New Roman" w:eastAsia="Times New Roman" w:hAnsi="Times New Roman" w:cs="Times New Roman"/>
          <w:i/>
          <w:iCs/>
          <w:sz w:val="24"/>
          <w:szCs w:val="24"/>
        </w:rPr>
        <w:t>.</w:t>
      </w:r>
    </w:p>
    <w:p w:rsidR="00E777C6" w:rsidRPr="00AF1045" w:rsidRDefault="00E777C6" w:rsidP="00E777C6">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2.3.4. </w:t>
      </w:r>
      <w:r w:rsidRPr="00E777C6">
        <w:rPr>
          <w:rFonts w:ascii="Times New Roman" w:hAnsi="Times New Roman" w:cs="Times New Roman"/>
          <w:sz w:val="24"/>
          <w:szCs w:val="24"/>
        </w:rPr>
        <w:tab/>
        <w:t xml:space="preserve">Расчет за оказанные услуги производится в течение 15 рабочих  дней, со дня получения Заказчиком акта об оказанных услугах (выполненных работах), счета и </w:t>
      </w:r>
      <w:proofErr w:type="spellStart"/>
      <w:r w:rsidRPr="00E777C6">
        <w:rPr>
          <w:rFonts w:ascii="Times New Roman" w:hAnsi="Times New Roman" w:cs="Times New Roman"/>
          <w:sz w:val="24"/>
          <w:szCs w:val="24"/>
        </w:rPr>
        <w:t>счет-фактуры</w:t>
      </w:r>
      <w:proofErr w:type="spellEnd"/>
      <w:r w:rsidRPr="00E777C6">
        <w:rPr>
          <w:rFonts w:ascii="Times New Roman" w:hAnsi="Times New Roman" w:cs="Times New Roman"/>
          <w:sz w:val="24"/>
          <w:szCs w:val="24"/>
        </w:rPr>
        <w:t xml:space="preserve"> либо, в случаях, предусмотренных Контрактом, со дня подписания акта взаимосверки обязательств на основании представленного Исполнителем счета</w:t>
      </w:r>
      <w:r w:rsidRPr="00AF1045">
        <w:rPr>
          <w:rFonts w:ascii="Times New Roman" w:hAnsi="Times New Roman" w:cs="Times New Roman"/>
          <w:sz w:val="24"/>
          <w:szCs w:val="24"/>
        </w:rPr>
        <w:t xml:space="preserve">. </w:t>
      </w:r>
    </w:p>
    <w:p w:rsidR="00E777C6" w:rsidRPr="00AF1045" w:rsidRDefault="00E777C6" w:rsidP="00E777C6">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2.4.В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rsidR="00E777C6" w:rsidRPr="00AF1045" w:rsidRDefault="00E777C6" w:rsidP="00E777C6">
      <w:pPr>
        <w:pStyle w:val="ConsPlusNormal"/>
        <w:tabs>
          <w:tab w:val="left" w:pos="1134"/>
          <w:tab w:val="left" w:pos="1418"/>
        </w:tabs>
        <w:ind w:firstLine="709"/>
        <w:jc w:val="both"/>
        <w:rPr>
          <w:rFonts w:ascii="Times New Roman" w:hAnsi="Times New Roman" w:cs="Times New Roman"/>
          <w:i/>
          <w:sz w:val="24"/>
          <w:szCs w:val="24"/>
        </w:rPr>
      </w:pPr>
      <w:r w:rsidRPr="00AF1045">
        <w:rPr>
          <w:rFonts w:ascii="Times New Roman" w:hAnsi="Times New Roman" w:cs="Times New Roman"/>
          <w:sz w:val="24"/>
          <w:szCs w:val="24"/>
        </w:rPr>
        <w:t xml:space="preserve">В случае подписания Сторонами акта взаимосверки обязательств по Контракту оплата </w:t>
      </w:r>
      <w:r w:rsidRPr="00AF1045">
        <w:rPr>
          <w:rFonts w:ascii="Times New Roman" w:hAnsi="Times New Roman" w:cs="Times New Roman"/>
          <w:color w:val="000000"/>
          <w:sz w:val="24"/>
          <w:szCs w:val="24"/>
        </w:rPr>
        <w:t xml:space="preserve">выполненных работ </w:t>
      </w:r>
      <w:r w:rsidRPr="00AF1045">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E777C6" w:rsidRPr="00AF1045" w:rsidRDefault="00E777C6" w:rsidP="00E777C6">
      <w:pPr>
        <w:widowControl w:val="0"/>
        <w:numPr>
          <w:ilvl w:val="1"/>
          <w:numId w:val="1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rsidR="00E777C6" w:rsidRDefault="00E777C6" w:rsidP="00E777C6">
      <w:pPr>
        <w:widowControl w:val="0"/>
        <w:numPr>
          <w:ilvl w:val="1"/>
          <w:numId w:val="1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r>
        <w:rPr>
          <w:rFonts w:ascii="Times New Roman" w:hAnsi="Times New Roman" w:cs="Times New Roman"/>
          <w:sz w:val="24"/>
          <w:szCs w:val="24"/>
        </w:rPr>
        <w:t>.</w:t>
      </w:r>
    </w:p>
    <w:p w:rsidR="00E777C6" w:rsidRPr="00AF1045" w:rsidRDefault="00E777C6" w:rsidP="00E777C6">
      <w:pPr>
        <w:widowControl w:val="0"/>
        <w:tabs>
          <w:tab w:val="left" w:pos="1134"/>
          <w:tab w:val="left" w:pos="1418"/>
        </w:tabs>
        <w:autoSpaceDE w:val="0"/>
        <w:autoSpaceDN w:val="0"/>
        <w:adjustRightInd w:val="0"/>
        <w:spacing w:after="0" w:line="240" w:lineRule="auto"/>
        <w:ind w:left="709"/>
        <w:jc w:val="both"/>
        <w:rPr>
          <w:rFonts w:ascii="Times New Roman" w:hAnsi="Times New Roman" w:cs="Times New Roman"/>
          <w:sz w:val="24"/>
          <w:szCs w:val="24"/>
        </w:rPr>
      </w:pPr>
      <w:r w:rsidRPr="00AF1045">
        <w:rPr>
          <w:rFonts w:ascii="Times New Roman" w:hAnsi="Times New Roman" w:cs="Times New Roman"/>
          <w:sz w:val="24"/>
          <w:szCs w:val="24"/>
        </w:rPr>
        <w:t xml:space="preserve"> </w:t>
      </w:r>
    </w:p>
    <w:p w:rsidR="00C1490D" w:rsidRPr="00C1490D" w:rsidRDefault="00C1490D" w:rsidP="00C1490D">
      <w:pPr>
        <w:numPr>
          <w:ilvl w:val="0"/>
          <w:numId w:val="9"/>
        </w:numPr>
        <w:tabs>
          <w:tab w:val="left" w:pos="426"/>
        </w:tabs>
        <w:spacing w:after="0" w:line="240" w:lineRule="auto"/>
        <w:ind w:firstLine="709"/>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Права и обязанности Сторон</w:t>
      </w:r>
    </w:p>
    <w:p w:rsidR="00C1490D" w:rsidRPr="00C1490D" w:rsidRDefault="00C1490D" w:rsidP="00327F41">
      <w:pPr>
        <w:numPr>
          <w:ilvl w:val="1"/>
          <w:numId w:val="9"/>
        </w:numPr>
        <w:tabs>
          <w:tab w:val="left" w:pos="0"/>
        </w:tabs>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Заказчик имеет право:</w:t>
      </w:r>
    </w:p>
    <w:p w:rsidR="00C1490D" w:rsidRPr="00C1490D" w:rsidRDefault="00C1490D" w:rsidP="00327F41">
      <w:pPr>
        <w:numPr>
          <w:ilvl w:val="2"/>
          <w:numId w:val="9"/>
        </w:numPr>
        <w:tabs>
          <w:tab w:val="left" w:pos="0"/>
        </w:tabs>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C1490D" w:rsidRPr="00C1490D" w:rsidRDefault="00C1490D" w:rsidP="00327F41">
      <w:pPr>
        <w:numPr>
          <w:ilvl w:val="2"/>
          <w:numId w:val="9"/>
        </w:numPr>
        <w:tabs>
          <w:tab w:val="left" w:pos="0"/>
        </w:tabs>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C1490D" w:rsidRPr="00C1490D" w:rsidRDefault="00C1490D" w:rsidP="00327F41">
      <w:pPr>
        <w:numPr>
          <w:ilvl w:val="2"/>
          <w:numId w:val="9"/>
        </w:numPr>
        <w:tabs>
          <w:tab w:val="left" w:pos="0"/>
        </w:tabs>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C1490D" w:rsidRPr="00C1490D" w:rsidRDefault="00C1490D" w:rsidP="00327F41">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color w:val="000000"/>
          <w:sz w:val="24"/>
          <w:szCs w:val="24"/>
        </w:rPr>
        <w:t>3.1.4. Осуществлять контроль за оказанием услуг по настоящему Контракту, не вмешиваясь в область компетенции Исполнителя.</w:t>
      </w:r>
    </w:p>
    <w:p w:rsidR="00C1490D" w:rsidRPr="00C1490D" w:rsidRDefault="00C1490D" w:rsidP="00327F41">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color w:val="000000"/>
          <w:sz w:val="24"/>
          <w:szCs w:val="24"/>
        </w:rPr>
        <w:t>3.1.5. Требовать от Исполнителя сохранность, конфиденциальность любой информации, связанной с оказанием услуг по настоящему Контракту.</w:t>
      </w:r>
    </w:p>
    <w:p w:rsidR="00C1490D" w:rsidRPr="00C1490D" w:rsidRDefault="00C1490D" w:rsidP="00327F41">
      <w:pPr>
        <w:tabs>
          <w:tab w:val="left" w:pos="0"/>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3.1.6. Осуществлять иные права, предусмотренные Контрактом и (или) законодательством Российской Федерации.</w:t>
      </w:r>
    </w:p>
    <w:p w:rsidR="00C1490D" w:rsidRPr="00C1490D" w:rsidRDefault="00C1490D" w:rsidP="00327F41">
      <w:pPr>
        <w:widowControl w:val="0"/>
        <w:tabs>
          <w:tab w:val="left" w:pos="0"/>
        </w:tabs>
        <w:autoSpaceDE w:val="0"/>
        <w:autoSpaceDN w:val="0"/>
        <w:adjustRightInd w:val="0"/>
        <w:spacing w:after="0" w:line="240" w:lineRule="auto"/>
        <w:ind w:firstLine="709"/>
        <w:contextualSpacing/>
        <w:jc w:val="both"/>
        <w:rPr>
          <w:rFonts w:ascii="Arial" w:eastAsia="Times New Roman" w:hAnsi="Arial" w:cs="Arial"/>
          <w:sz w:val="20"/>
          <w:szCs w:val="20"/>
        </w:rPr>
      </w:pPr>
      <w:r w:rsidRPr="00C1490D">
        <w:rPr>
          <w:rFonts w:ascii="Times New Roman" w:eastAsia="Times New Roman" w:hAnsi="Times New Roman" w:cs="Times New Roman"/>
          <w:sz w:val="24"/>
        </w:rPr>
        <w:t xml:space="preserve">3.2. </w:t>
      </w:r>
      <w:r w:rsidRPr="00C1490D">
        <w:rPr>
          <w:rFonts w:ascii="Times New Roman" w:eastAsia="Times New Roman" w:hAnsi="Times New Roman" w:cs="Times New Roman"/>
          <w:sz w:val="24"/>
          <w:szCs w:val="24"/>
        </w:rPr>
        <w:t>Заказчик обязан:</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3.2.1. Осуществлять определенные Контрактом и актами обследования мероприятия и предложения Исполнителя  по технической </w:t>
      </w:r>
      <w:proofErr w:type="spellStart"/>
      <w:r w:rsidRPr="00C1490D">
        <w:rPr>
          <w:rFonts w:ascii="Times New Roman" w:eastAsia="Times New Roman" w:hAnsi="Times New Roman" w:cs="Times New Roman"/>
          <w:sz w:val="24"/>
          <w:szCs w:val="24"/>
        </w:rPr>
        <w:t>укрепленности</w:t>
      </w:r>
      <w:proofErr w:type="spellEnd"/>
      <w:r w:rsidRPr="00C1490D">
        <w:rPr>
          <w:rFonts w:ascii="Times New Roman" w:eastAsia="Times New Roman" w:hAnsi="Times New Roman" w:cs="Times New Roman"/>
          <w:sz w:val="24"/>
          <w:szCs w:val="24"/>
        </w:rPr>
        <w:t xml:space="preserve"> Объектов, их оборудованию средствами сигнализации, создавать надлежащие условия, для обеспечения сохранности </w:t>
      </w:r>
      <w:r w:rsidRPr="00C1490D">
        <w:rPr>
          <w:rFonts w:ascii="Times New Roman" w:eastAsia="Times New Roman" w:hAnsi="Times New Roman" w:cs="Times New Roman"/>
          <w:sz w:val="24"/>
          <w:szCs w:val="24"/>
        </w:rPr>
        <w:lastRenderedPageBreak/>
        <w:t>материальных ценностей, содействовать Исполнителю при исполнении ими своих обязанностей.</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3.2.2. Выполнять требование Инструкции (Приложение №</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 xml:space="preserve">4) о порядке пользования средствами Комплекса.         </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3.2.3. Определить и закрепить приказом состав работников, ответственных за сдачу Объектов под охрану (Приложение №</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5), немедленно информировать Исполнителя обо всех происходящих изменениях по этому составу. Не допускать к пользованию средствами Комплекса лиц, не прошедших инструктаж о порядке их использования, а также не указанных в списке.</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3.2.4. Перед сдачей Объектов под охрану проверять, чтобы в охраняемом помещении в нерабочее время не остались посторонние лица, животные, включенные </w:t>
      </w:r>
      <w:proofErr w:type="spellStart"/>
      <w:r w:rsidRPr="00C1490D">
        <w:rPr>
          <w:rFonts w:ascii="Times New Roman" w:eastAsia="Times New Roman" w:hAnsi="Times New Roman" w:cs="Times New Roman"/>
          <w:sz w:val="24"/>
          <w:szCs w:val="24"/>
        </w:rPr>
        <w:t>электро</w:t>
      </w:r>
      <w:proofErr w:type="spellEnd"/>
      <w:r w:rsidRPr="00C1490D">
        <w:rPr>
          <w:rFonts w:ascii="Times New Roman" w:eastAsia="Times New Roman" w:hAnsi="Times New Roman" w:cs="Times New Roman"/>
          <w:sz w:val="24"/>
          <w:szCs w:val="24"/>
        </w:rPr>
        <w:t>, газоприборы и другие источники огня.</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3.2.5. Закрывать окна, форточки, наружные двери, а также внутренние двери, блокируемые охранной сигнализацией, на запорные устройства и замки. </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3.2.6. Денежные средства, ценные бумаги, предметы антиквариата, предметы малогабаритной дорогостоящей оргтехники, сотовые телефоны, аудио и видео устройства хранить только в сейфах или прикрепленных к полу металлических шкафах. Не хранить денежные средства оставленные на Объектах сверх суммы остатка, разрешенным кредитным остатком.</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3.2.7. Принимать меры к своевременному ремонту сети электропитания, к которым подключена сигнализация. Обеспечивать стабильное электроснабжения приборов сигнализации, а также представлять Исполнителю в исправном состоянии каналы связи, точки доступа к сети</w:t>
      </w:r>
      <w:r w:rsidRPr="00C1490D">
        <w:rPr>
          <w:rFonts w:ascii="Times New Roman" w:eastAsia="Times New Roman" w:hAnsi="Times New Roman" w:cs="Times New Roman"/>
          <w:sz w:val="20"/>
          <w:szCs w:val="20"/>
        </w:rPr>
        <w:t xml:space="preserve"> </w:t>
      </w:r>
      <w:r w:rsidRPr="00C1490D">
        <w:rPr>
          <w:rFonts w:ascii="Times New Roman" w:eastAsia="Times New Roman" w:hAnsi="Times New Roman" w:cs="Times New Roman"/>
          <w:sz w:val="24"/>
          <w:szCs w:val="24"/>
        </w:rPr>
        <w:t>Интернета для передачи на пульт централизованного наблюдения информации о состоянии установленных на Объектах средств Комплекса, а также для подключения вторых и последующих рубежей охранной сигнализации.</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3.2.8. Обеспечить представителям Исполнителя возможность беспрепятственного доступа на охраняемые Объекты  в целях выполнения ими своих обязательств в соответствии с условиями настоящего Контракта. Не допускать к обслуживанию средств Комплекса и устранению неисправностей посторонних лиц. Не разглашать правила пользования Комплексом, места установки его компонентов и присвоенный условный код посторонним лицам, не передавать ключи от дверных запоров, а также электронные ключи от средств Комплекса охраняемых Объектов посторонним лицам, а в случае их утраты незамедлительно информировать об этом Исполнителя. Не вносить без согласования с Исполнителем изменений в схему блокировки Объектов. Немедленно сообщать Исполнителю о возникших неисправностях. Не устранять неисправности самостоятельно.</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3.2.9. Включать сигнализацию на Объектах  по окончании рабочего дня, а в случае ее неисправности немедленно уведомлять об этом Исполнителя и не покидать Объекты  до устранения неисправности и передачи Объектов  Исполнителю в установленном порядке.</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3.2.10. Сдавать Объекты  под охрану Исполнителю и снимать его из-под охраны в определенное настоящим Контрактом время и в соответствии с инструкцией о порядке пользования средствами Комплекса (Приложение №</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4).</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3.2.11. Перед снятием Объектов  с охраны, не вскрывая его, произвести осмотр с внешней стороны на предмет целостности замков, запоров, окон, дверей и других строительных конструкций. При нарушении их целостности сообщать Исполнителю, обеспечив неприкосновенность места происшествия. Приглашать на снятие остатков товароматериальных ценностей представителей  Исполнителя.  </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3.2.12. Прибывать в течение 40 (сорока) минут на Объекты по вызову Исполнителя для вскрытия и осмотра Объектов  при срабатывании средств сигнализации.</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3.2.13. Уведомлять в срок за 10 дней Исполнителя о проведении какого-либо ремонта помещений и переоборудовании Объектов, об изменении на них режима работы, появление новых или изменении старых мест хранения ценностей, сдачу в аренду охраняемых помещений и площадей другим собственникам, о передаче Объектов  в собственность другим юридическим лицам, а также о проведении мероприятий, вследствие которых может потребоваться </w:t>
      </w:r>
      <w:r w:rsidRPr="00C1490D">
        <w:rPr>
          <w:rFonts w:ascii="Times New Roman" w:eastAsia="Times New Roman" w:hAnsi="Times New Roman" w:cs="Times New Roman"/>
          <w:sz w:val="24"/>
          <w:szCs w:val="24"/>
        </w:rPr>
        <w:lastRenderedPageBreak/>
        <w:t>изменение характера охраны, дополнительное оборудование Объектов  средствами сигнализации.</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4"/>
        </w:rPr>
        <w:t xml:space="preserve">3.2.14. Осуществлять мероприятие по пожарной профилактике и обеспечить пожарную безопасность на Объектах.       </w:t>
      </w:r>
      <w:r w:rsidRPr="00C1490D">
        <w:rPr>
          <w:rFonts w:ascii="Times New Roman" w:eastAsia="Times New Roman" w:hAnsi="Times New Roman" w:cs="Times New Roman"/>
          <w:color w:val="000000"/>
          <w:kern w:val="16"/>
          <w:sz w:val="24"/>
          <w:szCs w:val="24"/>
        </w:rPr>
        <w:tab/>
        <w:t xml:space="preserve"> </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4"/>
        </w:rPr>
        <w:t xml:space="preserve">3.3. Исполнитель вправе: </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4"/>
        </w:rPr>
        <w:t>3.3.1. Приостановить оказание услуг по Контракту в случае нарушения Заказчиком порядка оплаты выполненных обязательств в соответствии с п. 2.3.4. Контракта.</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4"/>
        </w:rPr>
        <w:t>3.3.2. Требовать возмещения убытков, причиненных Исполнителю по вине Заказчика в ходе исполнения Контракта.</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4"/>
        </w:rPr>
        <w:t>3.3.3.Привлечь к исполнению своих обязательств других лиц (соисполнителей, субподрядчиков).</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4"/>
        </w:rPr>
        <w:t>3.4. Исполнитель обязан:</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4"/>
        </w:rPr>
        <w:t>3.4.1. Оказать услуги в сроки, предусмотренные Контрактом.</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4"/>
        </w:rPr>
        <w:t>3.4.2. Осуществлять прием Объектов  под охрану в установленное время, указанное в п.1.1. Контракта.</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4"/>
        </w:rPr>
        <w:t>3.4.3. Осуществлять контроль за состоянием Комплекса, прием и регистрацию тревожных сообщений, формируемых установленным на Объектах  Комплексом, с помощью пульта централизованного наблюдения (далее - «ПЦН»).</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0"/>
        </w:rPr>
      </w:pPr>
      <w:r w:rsidRPr="00C1490D">
        <w:rPr>
          <w:rFonts w:ascii="Times New Roman" w:eastAsia="Times New Roman" w:hAnsi="Times New Roman" w:cs="Times New Roman"/>
          <w:color w:val="000000"/>
          <w:kern w:val="16"/>
          <w:sz w:val="24"/>
          <w:szCs w:val="24"/>
        </w:rPr>
        <w:t xml:space="preserve"> 3.4.4. Организовывать и проводить  эксплуатационное обслуживание Комплекса, охрану с помощью ПЦН и кнопки тревожной сигнализации (далее – «КТС»), мониторинг пожарной сигнализации, выставление поста физической охраны по согласованию с Заказчиком в соответствии с Условиями предоставления услуг (Приложение №</w:t>
      </w:r>
      <w:r w:rsidR="00327F41">
        <w:rPr>
          <w:rFonts w:ascii="Times New Roman" w:eastAsia="Times New Roman" w:hAnsi="Times New Roman" w:cs="Times New Roman"/>
          <w:color w:val="000000"/>
          <w:kern w:val="16"/>
          <w:sz w:val="24"/>
          <w:szCs w:val="24"/>
        </w:rPr>
        <w:t xml:space="preserve"> </w:t>
      </w:r>
      <w:r w:rsidRPr="00C1490D">
        <w:rPr>
          <w:rFonts w:ascii="Times New Roman" w:eastAsia="Times New Roman" w:hAnsi="Times New Roman" w:cs="Times New Roman"/>
          <w:color w:val="000000"/>
          <w:kern w:val="16"/>
          <w:sz w:val="24"/>
          <w:szCs w:val="24"/>
        </w:rPr>
        <w:t>2),</w:t>
      </w:r>
      <w:r w:rsidRPr="00C1490D">
        <w:rPr>
          <w:rFonts w:ascii="Times New Roman" w:eastAsia="Times New Roman" w:hAnsi="Times New Roman" w:cs="Times New Roman"/>
          <w:color w:val="000000"/>
          <w:kern w:val="16"/>
          <w:sz w:val="24"/>
          <w:szCs w:val="20"/>
        </w:rPr>
        <w:t xml:space="preserve"> прилагаемыми к Контракту и являющимися его неотъемлемой частью, подключаемого на ПЦН. Состав Комплекса и перечень защищаемых помещений указывается в Акте обследования технического состояния объекта (Приложение №</w:t>
      </w:r>
      <w:r w:rsidR="00327F41">
        <w:rPr>
          <w:rFonts w:ascii="Times New Roman" w:eastAsia="Times New Roman" w:hAnsi="Times New Roman" w:cs="Times New Roman"/>
          <w:color w:val="000000"/>
          <w:kern w:val="16"/>
          <w:sz w:val="24"/>
          <w:szCs w:val="20"/>
        </w:rPr>
        <w:t xml:space="preserve"> </w:t>
      </w:r>
      <w:r w:rsidRPr="00C1490D">
        <w:rPr>
          <w:rFonts w:ascii="Times New Roman" w:eastAsia="Times New Roman" w:hAnsi="Times New Roman" w:cs="Times New Roman"/>
          <w:color w:val="000000"/>
          <w:kern w:val="16"/>
          <w:sz w:val="24"/>
          <w:szCs w:val="20"/>
        </w:rPr>
        <w:t>3).</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0"/>
        </w:rPr>
      </w:pPr>
      <w:r w:rsidRPr="00C1490D">
        <w:rPr>
          <w:rFonts w:ascii="Times New Roman" w:eastAsia="Times New Roman" w:hAnsi="Times New Roman" w:cs="Times New Roman"/>
          <w:color w:val="000000"/>
          <w:kern w:val="16"/>
          <w:sz w:val="24"/>
          <w:szCs w:val="24"/>
        </w:rPr>
        <w:t xml:space="preserve">3.4.5. </w:t>
      </w:r>
      <w:r w:rsidRPr="00C1490D">
        <w:rPr>
          <w:rFonts w:ascii="Times New Roman" w:eastAsia="Times New Roman" w:hAnsi="Times New Roman" w:cs="Times New Roman"/>
          <w:color w:val="000000"/>
          <w:kern w:val="16"/>
          <w:sz w:val="24"/>
          <w:szCs w:val="20"/>
        </w:rPr>
        <w:t>Обеспечить круглосуточный прием и выполнение заявок от Заказчика, устранение недостатков и неисправностей Комплекса.</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0"/>
        </w:rPr>
      </w:pPr>
      <w:r w:rsidRPr="00C1490D">
        <w:rPr>
          <w:rFonts w:ascii="Times New Roman" w:eastAsia="Times New Roman" w:hAnsi="Times New Roman" w:cs="Times New Roman"/>
          <w:color w:val="000000"/>
          <w:kern w:val="16"/>
          <w:sz w:val="24"/>
          <w:szCs w:val="20"/>
        </w:rPr>
        <w:t>3.4.6. Обеспечивать работоспособность оборудования ПЦН. Восстанавливать работо</w:t>
      </w:r>
      <w:r w:rsidRPr="00C1490D">
        <w:rPr>
          <w:rFonts w:ascii="Times New Roman" w:eastAsia="Times New Roman" w:hAnsi="Times New Roman" w:cs="Times New Roman"/>
          <w:color w:val="000000"/>
          <w:kern w:val="16"/>
          <w:sz w:val="24"/>
          <w:szCs w:val="20"/>
        </w:rPr>
        <w:softHyphen/>
        <w:t>способность используемого оборудования в случае его отказа в возможно короткий срок. Осуществлять плановое обслуживание оборудования ПЦН.</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0"/>
        </w:rPr>
      </w:pPr>
      <w:r w:rsidRPr="00C1490D">
        <w:rPr>
          <w:rFonts w:ascii="Times New Roman" w:eastAsia="Times New Roman" w:hAnsi="Times New Roman" w:cs="Times New Roman"/>
          <w:color w:val="000000"/>
          <w:kern w:val="16"/>
          <w:sz w:val="24"/>
          <w:szCs w:val="20"/>
        </w:rPr>
        <w:t xml:space="preserve">3.4.7. При срабатывании элементов Комплекса на </w:t>
      </w:r>
      <w:r w:rsidRPr="00C1490D">
        <w:rPr>
          <w:rFonts w:ascii="Times New Roman" w:eastAsia="Times New Roman" w:hAnsi="Times New Roman" w:cs="Times New Roman"/>
          <w:color w:val="000000"/>
          <w:kern w:val="16"/>
          <w:sz w:val="24"/>
          <w:szCs w:val="24"/>
        </w:rPr>
        <w:t xml:space="preserve">Объектах </w:t>
      </w:r>
      <w:r w:rsidRPr="00C1490D">
        <w:rPr>
          <w:rFonts w:ascii="Times New Roman" w:eastAsia="Times New Roman" w:hAnsi="Times New Roman" w:cs="Times New Roman"/>
          <w:color w:val="000000"/>
          <w:kern w:val="16"/>
          <w:sz w:val="24"/>
          <w:szCs w:val="20"/>
        </w:rPr>
        <w:t xml:space="preserve"> обеспечить прибытие на </w:t>
      </w:r>
      <w:r w:rsidRPr="00C1490D">
        <w:rPr>
          <w:rFonts w:ascii="Times New Roman" w:eastAsia="Times New Roman" w:hAnsi="Times New Roman" w:cs="Times New Roman"/>
          <w:color w:val="000000"/>
          <w:kern w:val="16"/>
          <w:sz w:val="24"/>
          <w:szCs w:val="24"/>
        </w:rPr>
        <w:t xml:space="preserve">Объекты </w:t>
      </w:r>
      <w:r w:rsidRPr="00C1490D">
        <w:rPr>
          <w:rFonts w:ascii="Times New Roman" w:eastAsia="Times New Roman" w:hAnsi="Times New Roman" w:cs="Times New Roman"/>
          <w:color w:val="000000"/>
          <w:kern w:val="16"/>
          <w:sz w:val="24"/>
          <w:szCs w:val="20"/>
        </w:rPr>
        <w:t xml:space="preserve"> своего представителя, а так же прибытие/выбытие представителя Заказчика в кратчайшие сроки.</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0"/>
        </w:rPr>
      </w:pPr>
      <w:r w:rsidRPr="00C1490D">
        <w:rPr>
          <w:rFonts w:ascii="Times New Roman" w:eastAsia="Times New Roman" w:hAnsi="Times New Roman" w:cs="Times New Roman"/>
          <w:color w:val="000000"/>
          <w:kern w:val="16"/>
          <w:sz w:val="24"/>
          <w:szCs w:val="20"/>
        </w:rPr>
        <w:t xml:space="preserve">3.4.8. Доводить информацию до Заказчика и/или уполномоченных им лиц об обнаружении признаков проникновения на </w:t>
      </w:r>
      <w:r w:rsidRPr="00C1490D">
        <w:rPr>
          <w:rFonts w:ascii="Times New Roman" w:eastAsia="Times New Roman" w:hAnsi="Times New Roman" w:cs="Times New Roman"/>
          <w:color w:val="000000"/>
          <w:kern w:val="16"/>
          <w:sz w:val="24"/>
          <w:szCs w:val="24"/>
        </w:rPr>
        <w:t xml:space="preserve">Объекты </w:t>
      </w:r>
      <w:r w:rsidRPr="00C1490D">
        <w:rPr>
          <w:rFonts w:ascii="Times New Roman" w:eastAsia="Times New Roman" w:hAnsi="Times New Roman" w:cs="Times New Roman"/>
          <w:color w:val="000000"/>
          <w:kern w:val="16"/>
          <w:sz w:val="24"/>
          <w:szCs w:val="20"/>
        </w:rPr>
        <w:t xml:space="preserve">или необходимости осмотра и </w:t>
      </w:r>
      <w:proofErr w:type="spellStart"/>
      <w:r w:rsidRPr="00C1490D">
        <w:rPr>
          <w:rFonts w:ascii="Times New Roman" w:eastAsia="Times New Roman" w:hAnsi="Times New Roman" w:cs="Times New Roman"/>
          <w:color w:val="000000"/>
          <w:kern w:val="16"/>
          <w:sz w:val="24"/>
          <w:szCs w:val="20"/>
        </w:rPr>
        <w:t>перезакрытия</w:t>
      </w:r>
      <w:proofErr w:type="spellEnd"/>
      <w:r w:rsidRPr="00C1490D">
        <w:rPr>
          <w:rFonts w:ascii="Times New Roman" w:eastAsia="Times New Roman" w:hAnsi="Times New Roman" w:cs="Times New Roman"/>
          <w:color w:val="000000"/>
          <w:kern w:val="16"/>
          <w:sz w:val="24"/>
          <w:szCs w:val="20"/>
        </w:rPr>
        <w:t xml:space="preserve"> </w:t>
      </w:r>
      <w:r w:rsidRPr="00C1490D">
        <w:rPr>
          <w:rFonts w:ascii="Times New Roman" w:eastAsia="Times New Roman" w:hAnsi="Times New Roman" w:cs="Times New Roman"/>
          <w:color w:val="000000"/>
          <w:kern w:val="16"/>
          <w:sz w:val="24"/>
          <w:szCs w:val="24"/>
        </w:rPr>
        <w:t>Объектов</w:t>
      </w:r>
      <w:r w:rsidRPr="00C1490D">
        <w:rPr>
          <w:rFonts w:ascii="Times New Roman" w:eastAsia="Times New Roman" w:hAnsi="Times New Roman" w:cs="Times New Roman"/>
          <w:color w:val="000000"/>
          <w:kern w:val="16"/>
          <w:sz w:val="24"/>
          <w:szCs w:val="20"/>
        </w:rPr>
        <w:t xml:space="preserve">.  </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0"/>
        </w:rPr>
      </w:pPr>
      <w:r w:rsidRPr="00C1490D">
        <w:rPr>
          <w:rFonts w:ascii="Times New Roman" w:eastAsia="Times New Roman" w:hAnsi="Times New Roman" w:cs="Times New Roman"/>
          <w:color w:val="000000"/>
          <w:kern w:val="16"/>
          <w:sz w:val="24"/>
          <w:szCs w:val="20"/>
        </w:rPr>
        <w:t xml:space="preserve">3.4.9. В установленные сроки производить техническое обследование </w:t>
      </w:r>
      <w:r w:rsidRPr="00C1490D">
        <w:rPr>
          <w:rFonts w:ascii="Times New Roman" w:eastAsia="Times New Roman" w:hAnsi="Times New Roman" w:cs="Times New Roman"/>
          <w:color w:val="000000"/>
          <w:kern w:val="16"/>
          <w:sz w:val="24"/>
          <w:szCs w:val="24"/>
        </w:rPr>
        <w:t xml:space="preserve">Объектов </w:t>
      </w:r>
      <w:r w:rsidRPr="00C1490D">
        <w:rPr>
          <w:rFonts w:ascii="Times New Roman" w:eastAsia="Times New Roman" w:hAnsi="Times New Roman" w:cs="Times New Roman"/>
          <w:color w:val="000000"/>
          <w:kern w:val="16"/>
          <w:sz w:val="24"/>
          <w:szCs w:val="20"/>
        </w:rPr>
        <w:t>Заказчика с составлением Акта обследования.</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0"/>
        </w:rPr>
      </w:pPr>
      <w:r w:rsidRPr="00C1490D">
        <w:rPr>
          <w:rFonts w:ascii="Times New Roman" w:eastAsia="Times New Roman" w:hAnsi="Times New Roman" w:cs="Times New Roman"/>
          <w:color w:val="000000"/>
          <w:kern w:val="16"/>
          <w:sz w:val="24"/>
          <w:szCs w:val="20"/>
        </w:rPr>
        <w:t>Осуществлять обучение представителей Заказчика пользованию средствами Комплекса.</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0"/>
        </w:rPr>
        <w:t xml:space="preserve">3.4.11. При получении с Объектов информации о «тревожном» сообщении, дежурный оператор ПЦН Исполнителя незамедлительно направляет к нему группу быстрого реагирования (далее – ГБР), с целью выяснения причин срабатывания сигнализации и принятия мер к задержанию лиц, совершающих противоправные действия. Порядок действия группы задержания при выезде осуществляется в соответствии  с правилами, установленными </w:t>
      </w:r>
      <w:r w:rsidRPr="00C1490D">
        <w:rPr>
          <w:rFonts w:ascii="Times New Roman" w:eastAsia="Times New Roman" w:hAnsi="Times New Roman" w:cs="Times New Roman"/>
          <w:color w:val="000000"/>
          <w:kern w:val="16"/>
          <w:sz w:val="24"/>
          <w:szCs w:val="24"/>
        </w:rPr>
        <w:t>Законом РФ от 11.03.1992 №</w:t>
      </w:r>
      <w:r w:rsidR="00324472">
        <w:rPr>
          <w:rFonts w:ascii="Times New Roman" w:eastAsia="Times New Roman" w:hAnsi="Times New Roman" w:cs="Times New Roman"/>
          <w:color w:val="000000"/>
          <w:kern w:val="16"/>
          <w:sz w:val="24"/>
          <w:szCs w:val="24"/>
        </w:rPr>
        <w:t xml:space="preserve"> </w:t>
      </w:r>
      <w:r w:rsidRPr="00C1490D">
        <w:rPr>
          <w:rFonts w:ascii="Times New Roman" w:eastAsia="Times New Roman" w:hAnsi="Times New Roman" w:cs="Times New Roman"/>
          <w:color w:val="000000"/>
          <w:kern w:val="16"/>
          <w:sz w:val="24"/>
          <w:szCs w:val="24"/>
        </w:rPr>
        <w:t>2487-1 «О частной детективной и охранной деятельности в Российской Федерации» и инструкцией «О порядке действий ГБР при получении сигнала тревоги с охраняемого объекта» (Приложение №</w:t>
      </w:r>
      <w:r w:rsidR="00324472">
        <w:rPr>
          <w:rFonts w:ascii="Times New Roman" w:eastAsia="Times New Roman" w:hAnsi="Times New Roman" w:cs="Times New Roman"/>
          <w:color w:val="000000"/>
          <w:kern w:val="16"/>
          <w:sz w:val="24"/>
          <w:szCs w:val="24"/>
        </w:rPr>
        <w:t xml:space="preserve"> </w:t>
      </w:r>
      <w:r w:rsidRPr="00C1490D">
        <w:rPr>
          <w:rFonts w:ascii="Times New Roman" w:eastAsia="Times New Roman" w:hAnsi="Times New Roman" w:cs="Times New Roman"/>
          <w:color w:val="000000"/>
          <w:kern w:val="16"/>
          <w:sz w:val="24"/>
          <w:szCs w:val="24"/>
        </w:rPr>
        <w:t>4).</w:t>
      </w:r>
    </w:p>
    <w:p w:rsidR="00C1490D" w:rsidRPr="00C1490D" w:rsidRDefault="00C1490D" w:rsidP="00C1490D">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rPr>
      </w:pPr>
    </w:p>
    <w:p w:rsidR="00C1490D" w:rsidRPr="00C1490D" w:rsidRDefault="00C1490D" w:rsidP="00C1490D">
      <w:pPr>
        <w:numPr>
          <w:ilvl w:val="0"/>
          <w:numId w:val="9"/>
        </w:numPr>
        <w:tabs>
          <w:tab w:val="left" w:pos="284"/>
        </w:tabs>
        <w:spacing w:after="0" w:line="240" w:lineRule="auto"/>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Сроки оказания услуг</w:t>
      </w:r>
    </w:p>
    <w:p w:rsidR="00C1490D" w:rsidRPr="00C1490D" w:rsidRDefault="00C1490D" w:rsidP="00C1490D">
      <w:pPr>
        <w:tabs>
          <w:tab w:val="left" w:pos="709"/>
          <w:tab w:val="left" w:pos="1418"/>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color w:val="000000"/>
          <w:kern w:val="16"/>
          <w:sz w:val="24"/>
          <w:szCs w:val="24"/>
        </w:rPr>
        <w:t>4.1.</w:t>
      </w:r>
      <w:r w:rsidRPr="00C1490D">
        <w:rPr>
          <w:rFonts w:ascii="Times New Roman" w:eastAsia="Times New Roman" w:hAnsi="Times New Roman" w:cs="Times New Roman"/>
          <w:sz w:val="24"/>
          <w:szCs w:val="20"/>
        </w:rPr>
        <w:t> </w:t>
      </w:r>
      <w:r w:rsidRPr="00C1490D">
        <w:rPr>
          <w:rFonts w:ascii="Times New Roman" w:eastAsia="Times New Roman" w:hAnsi="Times New Roman" w:cs="Times New Roman"/>
          <w:color w:val="000000"/>
          <w:kern w:val="16"/>
          <w:sz w:val="24"/>
          <w:szCs w:val="24"/>
        </w:rPr>
        <w:t xml:space="preserve">Услуги должны быть оказаны </w:t>
      </w:r>
      <w:r w:rsidRPr="00C1490D">
        <w:rPr>
          <w:rFonts w:ascii="Times New Roman" w:eastAsia="Times New Roman" w:hAnsi="Times New Roman" w:cs="Times New Roman"/>
          <w:sz w:val="24"/>
          <w:szCs w:val="24"/>
        </w:rPr>
        <w:t xml:space="preserve">с 01 </w:t>
      </w:r>
      <w:r w:rsidR="00E6435C">
        <w:rPr>
          <w:rFonts w:ascii="Times New Roman" w:eastAsia="Times New Roman" w:hAnsi="Times New Roman" w:cs="Times New Roman"/>
          <w:sz w:val="24"/>
          <w:szCs w:val="24"/>
        </w:rPr>
        <w:t>марта</w:t>
      </w:r>
      <w:r w:rsidRPr="00C1490D">
        <w:rPr>
          <w:rFonts w:ascii="Times New Roman" w:eastAsia="Times New Roman" w:hAnsi="Times New Roman" w:cs="Times New Roman"/>
          <w:sz w:val="24"/>
          <w:szCs w:val="24"/>
        </w:rPr>
        <w:t xml:space="preserve"> 2020 года по 31 декабря 2020 года.</w:t>
      </w:r>
    </w:p>
    <w:p w:rsidR="00C1490D" w:rsidRPr="00C1490D" w:rsidRDefault="00C1490D" w:rsidP="00C1490D">
      <w:pPr>
        <w:tabs>
          <w:tab w:val="left" w:pos="142"/>
          <w:tab w:val="left" w:pos="1418"/>
        </w:tabs>
        <w:spacing w:after="0" w:line="240" w:lineRule="auto"/>
        <w:ind w:firstLine="709"/>
        <w:contextualSpacing/>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sz w:val="24"/>
          <w:szCs w:val="24"/>
        </w:rPr>
        <w:t>4.2. В случае если пунктом 1</w:t>
      </w:r>
      <w:r w:rsidR="00D27BE5">
        <w:rPr>
          <w:rFonts w:ascii="Times New Roman" w:eastAsia="Times New Roman" w:hAnsi="Times New Roman" w:cs="Times New Roman"/>
          <w:sz w:val="24"/>
          <w:szCs w:val="24"/>
        </w:rPr>
        <w:t>1</w:t>
      </w:r>
      <w:r w:rsidRPr="00C1490D">
        <w:rPr>
          <w:rFonts w:ascii="Times New Roman" w:eastAsia="Times New Roman" w:hAnsi="Times New Roman" w:cs="Times New Roman"/>
          <w:sz w:val="24"/>
          <w:szCs w:val="24"/>
        </w:rPr>
        <w:t>.1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C1490D" w:rsidRDefault="00C1490D" w:rsidP="00C1490D">
      <w:pPr>
        <w:widowControl w:val="0"/>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rPr>
      </w:pPr>
    </w:p>
    <w:p w:rsidR="00E777C6" w:rsidRPr="00C1490D" w:rsidRDefault="00E777C6" w:rsidP="00C1490D">
      <w:pPr>
        <w:widowControl w:val="0"/>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rPr>
      </w:pPr>
    </w:p>
    <w:p w:rsidR="00C1490D" w:rsidRPr="00C1490D" w:rsidRDefault="00C1490D" w:rsidP="00E777C6">
      <w:pPr>
        <w:numPr>
          <w:ilvl w:val="0"/>
          <w:numId w:val="9"/>
        </w:numPr>
        <w:shd w:val="clear" w:color="auto" w:fill="FFFFFF"/>
        <w:tabs>
          <w:tab w:val="left" w:pos="426"/>
          <w:tab w:val="left" w:pos="993"/>
        </w:tabs>
        <w:spacing w:after="0" w:line="240" w:lineRule="auto"/>
        <w:contextualSpacing/>
        <w:jc w:val="center"/>
        <w:rPr>
          <w:rFonts w:ascii="Times New Roman" w:eastAsia="Times New Roman" w:hAnsi="Times New Roman" w:cs="Times New Roman"/>
          <w:b/>
          <w:color w:val="000000"/>
          <w:sz w:val="24"/>
          <w:szCs w:val="24"/>
        </w:rPr>
      </w:pPr>
      <w:r w:rsidRPr="00C1490D">
        <w:rPr>
          <w:rFonts w:ascii="Times New Roman" w:eastAsia="Times New Roman" w:hAnsi="Times New Roman" w:cs="Times New Roman"/>
          <w:b/>
          <w:sz w:val="24"/>
          <w:szCs w:val="24"/>
        </w:rPr>
        <w:t>Порядок сдачи и приемки услуг</w:t>
      </w:r>
    </w:p>
    <w:p w:rsidR="00C1490D" w:rsidRPr="00C1490D" w:rsidRDefault="00C1490D" w:rsidP="00327F41">
      <w:pPr>
        <w:numPr>
          <w:ilvl w:val="1"/>
          <w:numId w:val="9"/>
        </w:numPr>
        <w:tabs>
          <w:tab w:val="left" w:pos="142"/>
          <w:tab w:val="left" w:pos="1418"/>
        </w:tabs>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При отсутствии претензий к оказанным услугам их приемка оформляется актом об оказанных услугах, подписанным Сторонами.</w:t>
      </w:r>
    </w:p>
    <w:p w:rsidR="00C1490D" w:rsidRPr="00C1490D" w:rsidRDefault="00C1490D" w:rsidP="00327F41">
      <w:pPr>
        <w:numPr>
          <w:ilvl w:val="1"/>
          <w:numId w:val="9"/>
        </w:numPr>
        <w:tabs>
          <w:tab w:val="left" w:pos="142"/>
          <w:tab w:val="left" w:pos="1418"/>
        </w:tabs>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Приемка услуг на соответствие их объема и качества требованиям, установленным в Контракте, производится уполномоченным представителем Заказчика в течение 10 рабочих дней после получения отчета об оценке объекта оценки и акта об оказанных услугах. 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1490D" w:rsidRPr="00C1490D" w:rsidRDefault="00C1490D" w:rsidP="00327F41">
      <w:pPr>
        <w:numPr>
          <w:ilvl w:val="1"/>
          <w:numId w:val="9"/>
        </w:numPr>
        <w:tabs>
          <w:tab w:val="left" w:pos="142"/>
          <w:tab w:val="left" w:pos="1418"/>
        </w:tabs>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5.5 Контракта. Приемка оказанных услуг и подписание акта об оказанных услугах осуществляется после устранения Исполнителем всех недостатков.</w:t>
      </w:r>
    </w:p>
    <w:p w:rsidR="00C1490D" w:rsidRPr="00C1490D" w:rsidRDefault="00C1490D" w:rsidP="00327F41">
      <w:pPr>
        <w:numPr>
          <w:ilvl w:val="1"/>
          <w:numId w:val="9"/>
        </w:numPr>
        <w:tabs>
          <w:tab w:val="left" w:pos="142"/>
          <w:tab w:val="left" w:pos="1418"/>
        </w:tabs>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1490D" w:rsidRPr="00C1490D" w:rsidRDefault="00C1490D" w:rsidP="00327F41">
      <w:pPr>
        <w:numPr>
          <w:ilvl w:val="1"/>
          <w:numId w:val="9"/>
        </w:numPr>
        <w:tabs>
          <w:tab w:val="left" w:pos="142"/>
          <w:tab w:val="left" w:pos="1418"/>
        </w:tabs>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C1490D" w:rsidRPr="00C1490D" w:rsidRDefault="00C1490D" w:rsidP="00327F41">
      <w:pPr>
        <w:tabs>
          <w:tab w:val="left" w:pos="142"/>
          <w:tab w:val="left" w:pos="1418"/>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C1490D" w:rsidRPr="00C1490D" w:rsidRDefault="00C1490D" w:rsidP="00327F41">
      <w:pPr>
        <w:numPr>
          <w:ilvl w:val="1"/>
          <w:numId w:val="9"/>
        </w:numPr>
        <w:tabs>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C1490D">
        <w:rPr>
          <w:rFonts w:ascii="Times New Roman" w:eastAsia="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C1490D" w:rsidRPr="00C1490D" w:rsidRDefault="00C1490D" w:rsidP="00C1490D">
      <w:pPr>
        <w:tabs>
          <w:tab w:val="left" w:pos="1418"/>
        </w:tabs>
        <w:spacing w:after="0" w:line="240" w:lineRule="auto"/>
        <w:ind w:firstLine="709"/>
        <w:contextualSpacing/>
        <w:jc w:val="both"/>
        <w:rPr>
          <w:rFonts w:ascii="Times New Roman" w:eastAsia="Times New Roman" w:hAnsi="Times New Roman" w:cs="Times New Roman"/>
          <w:sz w:val="24"/>
          <w:szCs w:val="24"/>
        </w:rPr>
      </w:pPr>
    </w:p>
    <w:p w:rsidR="00C1490D" w:rsidRPr="00C1490D" w:rsidRDefault="00C1490D" w:rsidP="00FB6279">
      <w:pPr>
        <w:numPr>
          <w:ilvl w:val="0"/>
          <w:numId w:val="2"/>
        </w:numPr>
        <w:tabs>
          <w:tab w:val="left" w:pos="284"/>
        </w:tabs>
        <w:spacing w:after="0" w:line="240" w:lineRule="auto"/>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Ответственность Сторон</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C1490D" w:rsidRPr="00C1490D" w:rsidRDefault="00C1490D" w:rsidP="004263B5">
      <w:pPr>
        <w:widowControl w:val="0"/>
        <w:numPr>
          <w:ilvl w:val="1"/>
          <w:numId w:val="11"/>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C1490D" w:rsidRPr="00C1490D" w:rsidRDefault="00C1490D" w:rsidP="004263B5">
      <w:pPr>
        <w:widowControl w:val="0"/>
        <w:numPr>
          <w:ilvl w:val="1"/>
          <w:numId w:val="11"/>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w:t>
      </w:r>
      <w:r w:rsidRPr="00C1490D">
        <w:rPr>
          <w:rFonts w:ascii="Times New Roman" w:eastAsia="Times New Roman" w:hAnsi="Times New Roman" w:cs="Times New Roman"/>
          <w:sz w:val="24"/>
          <w:szCs w:val="24"/>
        </w:rPr>
        <w:lastRenderedPageBreak/>
        <w:t>в размере 1 процента цены контракта (этапа), но не более 5 тыс. рублей и не менее 1 тыс. рублей.</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C1490D" w:rsidRPr="00C1490D" w:rsidRDefault="00C1490D" w:rsidP="004263B5">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1490D" w:rsidRPr="00C1490D" w:rsidRDefault="00C1490D" w:rsidP="004263B5">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а) 1000 рублей, если цена Контракта не превышает 3 млн. рублей;</w:t>
      </w:r>
    </w:p>
    <w:p w:rsidR="00C1490D" w:rsidRPr="00C1490D" w:rsidRDefault="00C1490D" w:rsidP="004263B5">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C1490D" w:rsidRPr="00C1490D" w:rsidRDefault="00C1490D" w:rsidP="004263B5">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C1490D" w:rsidRPr="00C1490D" w:rsidRDefault="00C1490D" w:rsidP="004263B5">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г) 100000 рублей, если цена Контракта превышает 100 млн. рублей.</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1490D" w:rsidRPr="00C1490D" w:rsidRDefault="00C1490D" w:rsidP="004263B5">
      <w:pPr>
        <w:widowControl w:val="0"/>
        <w:numPr>
          <w:ilvl w:val="1"/>
          <w:numId w:val="11"/>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1490D" w:rsidRPr="00C1490D" w:rsidRDefault="00C1490D" w:rsidP="004263B5">
      <w:pPr>
        <w:widowControl w:val="0"/>
        <w:numPr>
          <w:ilvl w:val="1"/>
          <w:numId w:val="11"/>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 xml:space="preserve">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sidRPr="00C1490D">
        <w:rPr>
          <w:rFonts w:ascii="Times New Roman" w:eastAsia="Times New Roman" w:hAnsi="Times New Roman" w:cs="Times New Roman"/>
          <w:sz w:val="24"/>
          <w:szCs w:val="24"/>
        </w:rPr>
        <w:lastRenderedPageBreak/>
        <w:t>Исполнителя по Контракту.</w:t>
      </w:r>
    </w:p>
    <w:p w:rsidR="00C1490D" w:rsidRPr="00C1490D" w:rsidRDefault="00C1490D" w:rsidP="004263B5">
      <w:pPr>
        <w:widowControl w:val="0"/>
        <w:numPr>
          <w:ilvl w:val="1"/>
          <w:numId w:val="11"/>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C1490D" w:rsidRPr="00C1490D" w:rsidRDefault="00C1490D" w:rsidP="004263B5">
      <w:pPr>
        <w:numPr>
          <w:ilvl w:val="1"/>
          <w:numId w:val="11"/>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C1490D" w:rsidRPr="00C1490D" w:rsidRDefault="00C1490D" w:rsidP="004263B5">
      <w:pPr>
        <w:numPr>
          <w:ilvl w:val="1"/>
          <w:numId w:val="11"/>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C1490D">
        <w:rPr>
          <w:rFonts w:ascii="Times New Roman" w:eastAsia="Times New Roman" w:hAnsi="Times New Roman" w:cs="Times New Roman"/>
          <w:sz w:val="24"/>
          <w:szCs w:val="24"/>
        </w:rPr>
        <w:t xml:space="preserve">предусмотренных </w:t>
      </w:r>
      <w:r w:rsidRPr="00C1490D">
        <w:rPr>
          <w:rFonts w:ascii="Times New Roman" w:eastAsia="Times New Roman" w:hAnsi="Times New Roman" w:cs="Times New Roman"/>
          <w:color w:val="000000"/>
          <w:sz w:val="24"/>
          <w:szCs w:val="24"/>
        </w:rPr>
        <w:t>К</w:t>
      </w:r>
      <w:r w:rsidRPr="00C1490D">
        <w:rPr>
          <w:rFonts w:ascii="Times New Roman" w:eastAsia="Times New Roman" w:hAnsi="Times New Roman" w:cs="Times New Roman"/>
          <w:sz w:val="24"/>
          <w:szCs w:val="24"/>
        </w:rPr>
        <w:t xml:space="preserve">онтрактом, </w:t>
      </w:r>
      <w:r w:rsidRPr="00C1490D">
        <w:rPr>
          <w:rFonts w:ascii="Times New Roman" w:eastAsia="Times New Roman" w:hAnsi="Times New Roman" w:cs="Times New Roman"/>
          <w:color w:val="000000"/>
          <w:sz w:val="24"/>
          <w:szCs w:val="24"/>
        </w:rPr>
        <w:t>за исключением просрочки исполнения обязательств.</w:t>
      </w:r>
    </w:p>
    <w:p w:rsidR="00C1490D" w:rsidRPr="00C1490D" w:rsidRDefault="00C1490D" w:rsidP="004263B5">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1490D" w:rsidRPr="00C1490D" w:rsidRDefault="00C1490D" w:rsidP="004263B5">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C1490D" w:rsidRPr="00C1490D" w:rsidRDefault="00C1490D" w:rsidP="004263B5">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C1490D" w:rsidRPr="00C1490D" w:rsidRDefault="00C1490D" w:rsidP="004263B5">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C1490D" w:rsidRPr="00C1490D" w:rsidRDefault="00C1490D" w:rsidP="004263B5">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г) 100000 рублей, если цена Контракта превышает 100 млн. рублей.</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1490D" w:rsidRPr="00C1490D" w:rsidRDefault="00C1490D" w:rsidP="004263B5">
      <w:pPr>
        <w:widowControl w:val="0"/>
        <w:numPr>
          <w:ilvl w:val="1"/>
          <w:numId w:val="11"/>
        </w:numPr>
        <w:autoSpaceDE w:val="0"/>
        <w:autoSpaceDN w:val="0"/>
        <w:adjustRightInd w:val="0"/>
        <w:spacing w:after="0" w:line="240" w:lineRule="auto"/>
        <w:ind w:left="0" w:right="142" w:firstLine="709"/>
        <w:jc w:val="both"/>
        <w:rPr>
          <w:rFonts w:ascii="Times New Roman" w:eastAsia="Times New Roman" w:hAnsi="Times New Roman" w:cs="Times New Roman"/>
          <w:iCs/>
          <w:strike/>
          <w:sz w:val="24"/>
          <w:szCs w:val="24"/>
        </w:rPr>
      </w:pPr>
      <w:r w:rsidRPr="00C1490D">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1490D" w:rsidRPr="00C1490D" w:rsidRDefault="00C1490D" w:rsidP="004263B5">
      <w:pPr>
        <w:widowControl w:val="0"/>
        <w:numPr>
          <w:ilvl w:val="1"/>
          <w:numId w:val="11"/>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C1490D" w:rsidRPr="00C1490D" w:rsidRDefault="00C1490D" w:rsidP="004263B5">
      <w:pPr>
        <w:numPr>
          <w:ilvl w:val="1"/>
          <w:numId w:val="11"/>
        </w:numPr>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1490D" w:rsidRPr="00C1490D" w:rsidRDefault="00C1490D" w:rsidP="004263B5">
      <w:pPr>
        <w:spacing w:after="0" w:line="240" w:lineRule="auto"/>
        <w:ind w:left="709"/>
        <w:contextualSpacing/>
        <w:jc w:val="both"/>
        <w:rPr>
          <w:rFonts w:ascii="Times New Roman" w:eastAsia="Times New Roman" w:hAnsi="Times New Roman" w:cs="Times New Roman"/>
          <w:sz w:val="24"/>
          <w:szCs w:val="24"/>
        </w:rPr>
      </w:pPr>
    </w:p>
    <w:p w:rsidR="00C1490D" w:rsidRPr="004263B5" w:rsidRDefault="00C1490D" w:rsidP="004263B5">
      <w:pPr>
        <w:numPr>
          <w:ilvl w:val="0"/>
          <w:numId w:val="12"/>
        </w:numPr>
        <w:tabs>
          <w:tab w:val="left" w:pos="426"/>
        </w:tabs>
        <w:spacing w:after="0" w:line="240" w:lineRule="auto"/>
        <w:contextualSpacing/>
        <w:jc w:val="center"/>
        <w:rPr>
          <w:rFonts w:ascii="Times New Roman" w:eastAsia="Times New Roman" w:hAnsi="Times New Roman" w:cs="Times New Roman"/>
          <w:sz w:val="24"/>
          <w:szCs w:val="24"/>
        </w:rPr>
      </w:pPr>
      <w:r w:rsidRPr="004263B5">
        <w:rPr>
          <w:rFonts w:ascii="Times New Roman" w:eastAsia="Times New Roman" w:hAnsi="Times New Roman" w:cs="Times New Roman"/>
          <w:b/>
          <w:sz w:val="24"/>
          <w:szCs w:val="24"/>
        </w:rPr>
        <w:t>Обеспечение исполнения Контракта</w:t>
      </w:r>
    </w:p>
    <w:p w:rsidR="00C1490D" w:rsidRPr="00C1490D" w:rsidRDefault="00C1490D" w:rsidP="004263B5">
      <w:pPr>
        <w:numPr>
          <w:ilvl w:val="1"/>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w:t>
      </w:r>
      <w:r w:rsidR="00327F41">
        <w:rPr>
          <w:rFonts w:ascii="Times New Roman" w:eastAsia="Times New Roman" w:hAnsi="Times New Roman" w:cs="Times New Roman"/>
          <w:sz w:val="24"/>
          <w:szCs w:val="24"/>
        </w:rPr>
        <w:t>7.14</w:t>
      </w:r>
      <w:r w:rsidRPr="00C1490D">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C1490D" w:rsidRPr="00C1490D" w:rsidRDefault="00C1490D" w:rsidP="00327F41">
      <w:pPr>
        <w:tabs>
          <w:tab w:val="left" w:pos="1085"/>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kern w:val="16"/>
          <w:sz w:val="24"/>
          <w:szCs w:val="24"/>
        </w:rPr>
        <w:t xml:space="preserve">7.2. Обеспечение исполнения Контракта предоставляется Заказчику до заключения Контракта. </w:t>
      </w:r>
      <w:r w:rsidRPr="00C1490D">
        <w:rPr>
          <w:rFonts w:ascii="Times New Roman" w:eastAsia="Times New Roman" w:hAnsi="Times New Roman" w:cs="Times New Roman"/>
          <w:sz w:val="24"/>
          <w:szCs w:val="24"/>
        </w:rPr>
        <w:t xml:space="preserve">Размер обеспечения исполнения Контракта составляет _________(____________) рубля ____ копеек </w:t>
      </w:r>
      <w:r w:rsidRPr="00C1490D">
        <w:rPr>
          <w:rFonts w:ascii="Times New Roman" w:eastAsia="Times New Roman" w:hAnsi="Times New Roman" w:cs="Times New Roman"/>
          <w:kern w:val="16"/>
          <w:sz w:val="24"/>
          <w:szCs w:val="24"/>
        </w:rPr>
        <w:t>(</w:t>
      </w:r>
      <w:r w:rsidR="00327F41">
        <w:rPr>
          <w:rFonts w:ascii="Times New Roman" w:eastAsia="Times New Roman" w:hAnsi="Times New Roman" w:cs="Times New Roman"/>
          <w:kern w:val="16"/>
          <w:sz w:val="24"/>
          <w:szCs w:val="24"/>
        </w:rPr>
        <w:t>5</w:t>
      </w:r>
      <w:r w:rsidRPr="00C1490D">
        <w:rPr>
          <w:rFonts w:ascii="Times New Roman" w:eastAsia="Times New Roman" w:hAnsi="Times New Roman" w:cs="Times New Roman"/>
          <w:kern w:val="16"/>
          <w:sz w:val="24"/>
          <w:szCs w:val="24"/>
        </w:rPr>
        <w:t xml:space="preserve"> процентов цены Контракта)</w:t>
      </w:r>
      <w:r w:rsidRPr="00C1490D">
        <w:rPr>
          <w:rFonts w:ascii="Times New Roman" w:eastAsia="Times New Roman" w:hAnsi="Times New Roman" w:cs="Times New Roman"/>
          <w:sz w:val="24"/>
          <w:szCs w:val="24"/>
        </w:rPr>
        <w:t xml:space="preserve">. </w:t>
      </w:r>
    </w:p>
    <w:p w:rsidR="00327F41" w:rsidRDefault="00327F41" w:rsidP="00327F41">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E72284">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Закона.          </w:t>
      </w:r>
    </w:p>
    <w:p w:rsidR="00C1490D" w:rsidRPr="00C1490D" w:rsidRDefault="00C1490D" w:rsidP="00327F4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5" w:history="1">
        <w:r w:rsidRPr="00327F41">
          <w:rPr>
            <w:rFonts w:ascii="Times New Roman" w:eastAsia="Times New Roman" w:hAnsi="Times New Roman" w:cs="Times New Roman"/>
            <w:sz w:val="24"/>
            <w:szCs w:val="24"/>
          </w:rPr>
          <w:t>статьи 37</w:t>
        </w:r>
      </w:hyperlink>
      <w:r w:rsidRPr="00C1490D">
        <w:rPr>
          <w:rFonts w:ascii="Times New Roman" w:eastAsia="Times New Roman" w:hAnsi="Times New Roman" w:cs="Times New Roman"/>
          <w:sz w:val="24"/>
          <w:szCs w:val="24"/>
        </w:rPr>
        <w:t xml:space="preserve"> Закона, в случае предоставления таким участником закупки информации, содержащейся в реестре контрактов, </w:t>
      </w:r>
      <w:r w:rsidRPr="00C1490D">
        <w:rPr>
          <w:rFonts w:ascii="Times New Roman" w:eastAsia="Times New Roman" w:hAnsi="Times New Roman" w:cs="Times New Roman"/>
          <w:sz w:val="24"/>
          <w:szCs w:val="24"/>
        </w:rPr>
        <w:lastRenderedPageBreak/>
        <w:t>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C1490D" w:rsidRPr="00C1490D" w:rsidRDefault="00C1490D" w:rsidP="00327F41">
      <w:pPr>
        <w:tabs>
          <w:tab w:val="left" w:pos="993"/>
          <w:tab w:val="left" w:pos="1134"/>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sz w:val="24"/>
          <w:szCs w:val="24"/>
        </w:rPr>
        <w:t>7.3.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C1490D" w:rsidRPr="00C1490D" w:rsidRDefault="00C1490D" w:rsidP="00327F41">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kern w:val="16"/>
          <w:sz w:val="24"/>
          <w:szCs w:val="24"/>
        </w:rPr>
        <w:t xml:space="preserve">7.3.1.Размер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w:t>
      </w:r>
      <w:r w:rsidR="00E777C6">
        <w:rPr>
          <w:rFonts w:ascii="Times New Roman" w:eastAsia="Times New Roman" w:hAnsi="Times New Roman" w:cs="Times New Roman"/>
          <w:kern w:val="16"/>
          <w:sz w:val="24"/>
          <w:szCs w:val="24"/>
        </w:rPr>
        <w:t>Закона</w:t>
      </w:r>
      <w:r w:rsidRPr="00C1490D">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C1490D" w:rsidRPr="00C1490D" w:rsidRDefault="00C1490D" w:rsidP="00327F41">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C1490D" w:rsidRPr="00C1490D" w:rsidRDefault="00C1490D" w:rsidP="00327F41">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w:t>
      </w:r>
      <w:r w:rsidR="00327F41">
        <w:rPr>
          <w:rFonts w:ascii="Times New Roman" w:eastAsia="Times New Roman" w:hAnsi="Times New Roman" w:cs="Times New Roman"/>
          <w:kern w:val="16"/>
          <w:sz w:val="24"/>
          <w:szCs w:val="24"/>
        </w:rPr>
        <w:t>3</w:t>
      </w:r>
      <w:r w:rsidRPr="00C1490D">
        <w:rPr>
          <w:rFonts w:ascii="Times New Roman" w:eastAsia="Times New Roman" w:hAnsi="Times New Roman" w:cs="Times New Roman"/>
          <w:kern w:val="16"/>
          <w:sz w:val="24"/>
          <w:szCs w:val="24"/>
        </w:rPr>
        <w:t xml:space="preserve"> Контракт</w:t>
      </w:r>
      <w:r w:rsidR="00327F41">
        <w:rPr>
          <w:rFonts w:ascii="Times New Roman" w:eastAsia="Times New Roman" w:hAnsi="Times New Roman" w:cs="Times New Roman"/>
          <w:kern w:val="16"/>
          <w:sz w:val="24"/>
          <w:szCs w:val="24"/>
        </w:rPr>
        <w:t>а,</w:t>
      </w:r>
      <w:r w:rsidRPr="00C1490D">
        <w:rPr>
          <w:rFonts w:ascii="Times New Roman" w:eastAsia="Times New Roman" w:hAnsi="Times New Roman" w:cs="Times New Roman"/>
          <w:kern w:val="16"/>
          <w:sz w:val="24"/>
          <w:szCs w:val="24"/>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1490D" w:rsidRPr="00C1490D" w:rsidRDefault="00C1490D" w:rsidP="00327F41">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kern w:val="16"/>
          <w:sz w:val="24"/>
          <w:szCs w:val="24"/>
        </w:rPr>
        <w:t>7.3.2.Уменьшение размера обеспечения исполнения Контракта осуществляется при условии отсутствия неисполненных Исполнителем</w:t>
      </w:r>
      <w:r w:rsidRPr="00C1490D">
        <w:rPr>
          <w:rFonts w:ascii="Times New Roman" w:eastAsia="Times New Roman" w:hAnsi="Times New Roman" w:cs="Times New Roman"/>
          <w:b/>
          <w:kern w:val="16"/>
          <w:sz w:val="24"/>
          <w:szCs w:val="24"/>
        </w:rPr>
        <w:t xml:space="preserve"> </w:t>
      </w:r>
      <w:r w:rsidRPr="00C1490D">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E777C6">
        <w:rPr>
          <w:rFonts w:ascii="Times New Roman" w:eastAsia="Times New Roman" w:hAnsi="Times New Roman" w:cs="Times New Roman"/>
          <w:kern w:val="16"/>
          <w:sz w:val="24"/>
          <w:szCs w:val="24"/>
        </w:rPr>
        <w:t>а</w:t>
      </w:r>
      <w:r w:rsidRPr="00C1490D">
        <w:rPr>
          <w:rFonts w:ascii="Times New Roman" w:eastAsia="Times New Roman" w:hAnsi="Times New Roman" w:cs="Times New Roman"/>
          <w:i/>
          <w:kern w:val="16"/>
          <w:sz w:val="24"/>
          <w:szCs w:val="24"/>
        </w:rPr>
        <w:t xml:space="preserve"> </w:t>
      </w:r>
      <w:r w:rsidRPr="00C1490D">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C1490D" w:rsidRPr="00C1490D" w:rsidRDefault="00C1490D" w:rsidP="00327F41">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1490D" w:rsidRPr="00C1490D" w:rsidRDefault="00C1490D" w:rsidP="00327F41">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kern w:val="16"/>
          <w:sz w:val="24"/>
          <w:szCs w:val="24"/>
        </w:rPr>
        <w:t>7.4.</w:t>
      </w:r>
      <w:r w:rsidR="00327F41">
        <w:rPr>
          <w:rFonts w:ascii="Times New Roman" w:eastAsia="Times New Roman" w:hAnsi="Times New Roman" w:cs="Times New Roman"/>
          <w:kern w:val="16"/>
          <w:sz w:val="24"/>
          <w:szCs w:val="24"/>
        </w:rPr>
        <w:t xml:space="preserve"> </w:t>
      </w:r>
      <w:r w:rsidRPr="00C1490D">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7.3.1 и 7.3.2 Контракта.</w:t>
      </w:r>
    </w:p>
    <w:p w:rsidR="00C1490D" w:rsidRPr="00C1490D" w:rsidRDefault="00C1490D" w:rsidP="00327F41">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kern w:val="16"/>
          <w:sz w:val="24"/>
          <w:szCs w:val="24"/>
        </w:rPr>
        <w:t>7.5.Уменьшение в соответствии с пунктами 7.3.1–7.3.2.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1490D" w:rsidRPr="00C1490D" w:rsidRDefault="00C1490D" w:rsidP="00327F41">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kern w:val="16"/>
          <w:sz w:val="24"/>
          <w:szCs w:val="24"/>
        </w:rPr>
        <w:t>7.6.</w:t>
      </w:r>
      <w:r w:rsidR="00327F41">
        <w:rPr>
          <w:rFonts w:ascii="Times New Roman" w:eastAsia="Times New Roman" w:hAnsi="Times New Roman" w:cs="Times New Roman"/>
          <w:kern w:val="16"/>
          <w:sz w:val="24"/>
          <w:szCs w:val="24"/>
        </w:rPr>
        <w:t xml:space="preserve"> </w:t>
      </w:r>
      <w:r w:rsidRPr="00C1490D">
        <w:rPr>
          <w:rFonts w:ascii="Times New Roman" w:eastAsia="Times New Roman" w:hAnsi="Times New Roman" w:cs="Times New Roman"/>
          <w:kern w:val="16"/>
          <w:sz w:val="24"/>
          <w:szCs w:val="24"/>
        </w:rPr>
        <w:t xml:space="preserve">В случае </w:t>
      </w:r>
      <w:r w:rsidRPr="00C1490D">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C1490D">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C1490D" w:rsidRPr="00C1490D" w:rsidRDefault="00C1490D" w:rsidP="00327F41">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6.3 Контракта.</w:t>
      </w:r>
    </w:p>
    <w:p w:rsidR="00C1490D" w:rsidRPr="00C1490D" w:rsidRDefault="00C1490D" w:rsidP="00327F41">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sz w:val="24"/>
          <w:szCs w:val="24"/>
        </w:rPr>
        <w:t>7.7.</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Не</w:t>
      </w:r>
      <w:r w:rsidRPr="00C1490D">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7.6</w:t>
      </w:r>
      <w:r w:rsidRPr="00C1490D">
        <w:rPr>
          <w:rFonts w:ascii="Times New Roman" w:eastAsia="Times New Roman" w:hAnsi="Times New Roman" w:cs="Times New Roman"/>
          <w:sz w:val="24"/>
          <w:szCs w:val="24"/>
        </w:rPr>
        <w:t xml:space="preserve"> Контракта признается существенным нарушением Контракта </w:t>
      </w:r>
      <w:r w:rsidRPr="00C1490D">
        <w:rPr>
          <w:rFonts w:ascii="Times New Roman" w:eastAsia="Times New Roman" w:hAnsi="Times New Roman" w:cs="Times New Roman"/>
          <w:sz w:val="24"/>
          <w:szCs w:val="24"/>
        </w:rPr>
        <w:lastRenderedPageBreak/>
        <w:t>Исполнителем и является основанием для расторжения Контракта по требованию Заказчика с возмещением убытков в полном объеме.</w:t>
      </w:r>
    </w:p>
    <w:p w:rsidR="00C1490D" w:rsidRPr="00C1490D" w:rsidRDefault="00C1490D" w:rsidP="00327F41">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sz w:val="24"/>
          <w:szCs w:val="24"/>
        </w:rPr>
        <w:t>7.8.</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1490D" w:rsidRPr="00C1490D" w:rsidRDefault="00C1490D" w:rsidP="00327F41">
      <w:pPr>
        <w:tabs>
          <w:tab w:val="left" w:pos="709"/>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kern w:val="16"/>
          <w:sz w:val="24"/>
          <w:szCs w:val="24"/>
        </w:rPr>
        <w:t>7.9.По Контракту должны быть обеспечены обязательства Исполнителя</w:t>
      </w:r>
      <w:r w:rsidRPr="00C1490D">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C1490D">
        <w:rPr>
          <w:rFonts w:ascii="Times New Roman" w:eastAsia="Times New Roman" w:hAnsi="Times New Roman" w:cs="Times New Roman"/>
          <w:i/>
          <w:kern w:val="16"/>
          <w:sz w:val="24"/>
          <w:szCs w:val="24"/>
        </w:rPr>
        <w:t xml:space="preserve"> </w:t>
      </w:r>
      <w:r w:rsidRPr="00C1490D">
        <w:rPr>
          <w:rFonts w:ascii="Times New Roman" w:eastAsia="Times New Roman" w:hAnsi="Times New Roman" w:cs="Times New Roman"/>
          <w:kern w:val="16"/>
          <w:sz w:val="24"/>
          <w:szCs w:val="24"/>
        </w:rPr>
        <w:t>и иных долгов, возникших у Исполнителя перед Заказчиком.</w:t>
      </w:r>
    </w:p>
    <w:p w:rsidR="00C1490D" w:rsidRPr="00C1490D" w:rsidRDefault="00C1490D" w:rsidP="00327F41">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7.10.</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rsidR="00C1490D" w:rsidRPr="00C1490D" w:rsidRDefault="00C1490D" w:rsidP="00327F41">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7.11.</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C1490D" w:rsidRPr="00C1490D" w:rsidRDefault="00C1490D" w:rsidP="00327F41">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7.12.</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1490D" w:rsidRPr="00C1490D" w:rsidRDefault="00C1490D" w:rsidP="00327F41">
      <w:pPr>
        <w:tabs>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sz w:val="24"/>
          <w:szCs w:val="24"/>
        </w:rPr>
        <w:t>7.13.</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7.3.1, 7.</w:t>
      </w:r>
      <w:r w:rsidR="00327F41">
        <w:rPr>
          <w:rFonts w:ascii="Times New Roman" w:eastAsia="Times New Roman" w:hAnsi="Times New Roman" w:cs="Times New Roman"/>
          <w:sz w:val="24"/>
          <w:szCs w:val="24"/>
        </w:rPr>
        <w:t>3.2</w:t>
      </w:r>
      <w:r w:rsidRPr="00C1490D">
        <w:rPr>
          <w:rFonts w:ascii="Times New Roman" w:eastAsia="Times New Roman" w:hAnsi="Times New Roman" w:cs="Times New Roman"/>
          <w:sz w:val="24"/>
          <w:szCs w:val="24"/>
        </w:rPr>
        <w:t xml:space="preserve">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 </w:t>
      </w:r>
    </w:p>
    <w:p w:rsidR="00C1490D" w:rsidRPr="00C1490D" w:rsidRDefault="00C1490D" w:rsidP="00327F41">
      <w:pPr>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kern w:val="16"/>
          <w:sz w:val="24"/>
          <w:szCs w:val="24"/>
        </w:rPr>
        <w:t>7.14.</w:t>
      </w:r>
      <w:r w:rsidR="00327F41">
        <w:rPr>
          <w:rFonts w:ascii="Times New Roman" w:eastAsia="Times New Roman" w:hAnsi="Times New Roman" w:cs="Times New Roman"/>
          <w:kern w:val="16"/>
          <w:sz w:val="24"/>
          <w:szCs w:val="24"/>
        </w:rPr>
        <w:t xml:space="preserve"> </w:t>
      </w:r>
      <w:r w:rsidRPr="00C1490D">
        <w:rPr>
          <w:rFonts w:ascii="Times New Roman" w:eastAsia="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C1490D" w:rsidRPr="00C1490D" w:rsidRDefault="00C1490D" w:rsidP="00327F41">
      <w:pPr>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7.14.1.Срок действия банковской гарантии должен превышать срок действия Контракта не менее чем на один месяц.</w:t>
      </w:r>
    </w:p>
    <w:p w:rsidR="00C1490D" w:rsidRPr="00C1490D" w:rsidRDefault="00C1490D" w:rsidP="00327F41">
      <w:pPr>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kern w:val="16"/>
          <w:sz w:val="24"/>
          <w:szCs w:val="24"/>
        </w:rPr>
        <w:t>7.14.2.Банковская гарантия должна быть безотзывной.</w:t>
      </w:r>
    </w:p>
    <w:p w:rsidR="00C1490D" w:rsidRPr="00C1490D" w:rsidRDefault="00C1490D" w:rsidP="00327F41">
      <w:pPr>
        <w:tabs>
          <w:tab w:val="left" w:pos="1418"/>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kern w:val="16"/>
          <w:sz w:val="24"/>
          <w:szCs w:val="24"/>
        </w:rPr>
        <w:t>7.14.3.В банковской гарантии в обязательном порядке должны быть указаны:</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w:t>
      </w:r>
      <w:r w:rsidR="00E777C6">
        <w:rPr>
          <w:rFonts w:ascii="Times New Roman" w:eastAsia="Times New Roman" w:hAnsi="Times New Roman" w:cs="Times New Roman"/>
          <w:sz w:val="24"/>
          <w:szCs w:val="24"/>
        </w:rPr>
        <w:t>Закона</w:t>
      </w:r>
      <w:r w:rsidRPr="00C1490D">
        <w:rPr>
          <w:rFonts w:ascii="Times New Roman" w:eastAsia="Times New Roman" w:hAnsi="Times New Roman" w:cs="Times New Roman"/>
          <w:sz w:val="24"/>
          <w:szCs w:val="24"/>
        </w:rPr>
        <w:t>;</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срок действия банковской гарантии;</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lastRenderedPageBreak/>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 контракта;</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п</w:t>
      </w:r>
      <w:r w:rsidRPr="00C1490D">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C1490D">
        <w:rPr>
          <w:rFonts w:ascii="Times New Roman" w:eastAsia="Times New Roman" w:hAnsi="Times New Roman" w:cs="Times New Roman"/>
          <w:sz w:val="24"/>
          <w:szCs w:val="24"/>
        </w:rPr>
        <w:t>;</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sz w:val="24"/>
          <w:szCs w:val="24"/>
        </w:rPr>
        <w:t>у</w:t>
      </w:r>
      <w:r w:rsidRPr="00C1490D">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C1490D">
        <w:rPr>
          <w:rFonts w:ascii="Times New Roman" w:eastAsia="Times New Roman" w:hAnsi="Times New Roman" w:cs="Times New Roman"/>
          <w:sz w:val="24"/>
          <w:szCs w:val="24"/>
        </w:rPr>
        <w:t>;</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sz w:val="24"/>
          <w:szCs w:val="24"/>
        </w:rPr>
        <w:t>перечень</w:t>
      </w:r>
      <w:r w:rsidRPr="00C1490D">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6" w:anchor="sub_0" w:history="1">
        <w:r w:rsidRPr="00E777C6">
          <w:rPr>
            <w:rFonts w:ascii="Times New Roman" w:eastAsia="Times New Roman" w:hAnsi="Times New Roman" w:cs="Times New Roman"/>
            <w:color w:val="000000"/>
            <w:sz w:val="24"/>
            <w:szCs w:val="24"/>
          </w:rPr>
          <w:t>постановлением</w:t>
        </w:r>
      </w:hyperlink>
      <w:r w:rsidRPr="00E777C6">
        <w:rPr>
          <w:rFonts w:ascii="Times New Roman" w:eastAsia="Times New Roman" w:hAnsi="Times New Roman" w:cs="Times New Roman"/>
          <w:color w:val="000000"/>
          <w:sz w:val="24"/>
          <w:szCs w:val="24"/>
        </w:rPr>
        <w:t xml:space="preserve"> </w:t>
      </w:r>
      <w:r w:rsidRPr="00C1490D">
        <w:rPr>
          <w:rFonts w:ascii="Times New Roman" w:eastAsia="Times New Roman" w:hAnsi="Times New Roman" w:cs="Times New Roman"/>
          <w:color w:val="000000"/>
          <w:sz w:val="24"/>
          <w:szCs w:val="24"/>
        </w:rPr>
        <w:t xml:space="preserve">Правительства Российской Федерации от 08.11.2013 № 1005 «О банковских гарантиях, используемых для целей </w:t>
      </w:r>
      <w:r w:rsidR="00E777C6">
        <w:rPr>
          <w:rFonts w:ascii="Times New Roman" w:eastAsia="Times New Roman" w:hAnsi="Times New Roman" w:cs="Times New Roman"/>
          <w:color w:val="000000"/>
          <w:sz w:val="24"/>
          <w:szCs w:val="24"/>
        </w:rPr>
        <w:t>Закона</w:t>
      </w:r>
      <w:r w:rsidRPr="00C1490D">
        <w:rPr>
          <w:rFonts w:ascii="Times New Roman" w:eastAsia="Times New Roman" w:hAnsi="Times New Roman" w:cs="Times New Roman"/>
          <w:color w:val="000000"/>
          <w:sz w:val="24"/>
          <w:szCs w:val="24"/>
        </w:rPr>
        <w:t>.</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sz w:val="24"/>
          <w:szCs w:val="24"/>
        </w:rPr>
        <w:t>7.14.4.Не допускается включение в банковскую гарантию:</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C1490D" w:rsidRPr="00C1490D" w:rsidRDefault="00C1490D" w:rsidP="00327F41">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C1490D" w:rsidRPr="00C1490D" w:rsidRDefault="00C1490D" w:rsidP="00327F41">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C1490D" w:rsidRPr="00C1490D" w:rsidRDefault="00C1490D" w:rsidP="00327F41">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C1490D" w:rsidRPr="00C1490D" w:rsidRDefault="00C1490D" w:rsidP="00327F41">
      <w:pPr>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color w:val="000000"/>
          <w:sz w:val="24"/>
          <w:szCs w:val="24"/>
        </w:rPr>
        <w:t>7.14.5.Обязательное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C1490D" w:rsidRPr="00C1490D" w:rsidRDefault="00C1490D" w:rsidP="00C1490D">
      <w:pPr>
        <w:tabs>
          <w:tab w:val="left" w:pos="709"/>
        </w:tabs>
        <w:spacing w:after="0" w:line="240" w:lineRule="auto"/>
        <w:ind w:firstLine="709"/>
        <w:contextualSpacing/>
        <w:jc w:val="both"/>
        <w:rPr>
          <w:rFonts w:ascii="Times New Roman" w:eastAsia="Times New Roman" w:hAnsi="Times New Roman" w:cs="Times New Roman"/>
          <w:sz w:val="24"/>
          <w:szCs w:val="24"/>
        </w:rPr>
      </w:pPr>
    </w:p>
    <w:p w:rsidR="00C1490D" w:rsidRPr="00C1490D" w:rsidRDefault="00C1490D" w:rsidP="00C1490D">
      <w:pPr>
        <w:numPr>
          <w:ilvl w:val="0"/>
          <w:numId w:val="12"/>
        </w:numPr>
        <w:tabs>
          <w:tab w:val="left" w:pos="284"/>
        </w:tabs>
        <w:spacing w:after="0" w:line="240" w:lineRule="auto"/>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Форс-мажорные обстоятельства</w:t>
      </w:r>
    </w:p>
    <w:p w:rsidR="00C1490D" w:rsidRPr="00C1490D" w:rsidRDefault="00C1490D" w:rsidP="00327F41">
      <w:pPr>
        <w:numPr>
          <w:ilvl w:val="1"/>
          <w:numId w:val="12"/>
        </w:numPr>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C1490D" w:rsidRPr="00C1490D" w:rsidRDefault="00C1490D" w:rsidP="00327F41">
      <w:pPr>
        <w:numPr>
          <w:ilvl w:val="1"/>
          <w:numId w:val="12"/>
        </w:numPr>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C1490D" w:rsidRPr="00C1490D" w:rsidRDefault="00C1490D" w:rsidP="00327F41">
      <w:pPr>
        <w:numPr>
          <w:ilvl w:val="1"/>
          <w:numId w:val="12"/>
        </w:numPr>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C1490D" w:rsidRPr="00C1490D" w:rsidRDefault="00C1490D" w:rsidP="00327F41">
      <w:pPr>
        <w:numPr>
          <w:ilvl w:val="1"/>
          <w:numId w:val="12"/>
        </w:numPr>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1490D" w:rsidRPr="00C1490D" w:rsidRDefault="00C1490D" w:rsidP="00327F41">
      <w:pPr>
        <w:spacing w:after="0" w:line="240" w:lineRule="auto"/>
        <w:ind w:firstLine="709"/>
        <w:contextualSpacing/>
        <w:jc w:val="both"/>
        <w:rPr>
          <w:rFonts w:ascii="Times New Roman" w:eastAsia="Times New Roman" w:hAnsi="Times New Roman" w:cs="Times New Roman"/>
          <w:sz w:val="24"/>
          <w:szCs w:val="24"/>
        </w:rPr>
      </w:pPr>
    </w:p>
    <w:p w:rsidR="00C1490D" w:rsidRPr="00C1490D" w:rsidRDefault="00C1490D" w:rsidP="004263B5">
      <w:pPr>
        <w:keepNext/>
        <w:numPr>
          <w:ilvl w:val="0"/>
          <w:numId w:val="12"/>
        </w:numPr>
        <w:tabs>
          <w:tab w:val="left" w:pos="426"/>
        </w:tabs>
        <w:spacing w:after="0" w:line="240" w:lineRule="auto"/>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Порядок разрешения споров</w:t>
      </w:r>
    </w:p>
    <w:p w:rsidR="00C1490D" w:rsidRDefault="00C1490D" w:rsidP="00C1490D">
      <w:pPr>
        <w:numPr>
          <w:ilvl w:val="1"/>
          <w:numId w:val="12"/>
        </w:numPr>
        <w:spacing w:after="0" w:line="240" w:lineRule="auto"/>
        <w:ind w:left="0" w:firstLine="709"/>
        <w:contextualSpacing/>
        <w:jc w:val="both"/>
        <w:rPr>
          <w:rFonts w:ascii="Times New Roman" w:eastAsia="Times New Roman" w:hAnsi="Times New Roman" w:cs="Times New Roman"/>
          <w:sz w:val="24"/>
          <w:szCs w:val="24"/>
        </w:rPr>
      </w:pPr>
      <w:r w:rsidRPr="00FB6279">
        <w:rPr>
          <w:rFonts w:ascii="Times New Roman" w:eastAsia="Times New Roman" w:hAnsi="Times New Roman" w:cs="Times New Roman"/>
          <w:sz w:val="24"/>
          <w:szCs w:val="24"/>
        </w:rPr>
        <w:t xml:space="preserve">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w:t>
      </w:r>
      <w:r w:rsidRPr="00FB6279">
        <w:rPr>
          <w:rFonts w:ascii="Times New Roman" w:eastAsia="Times New Roman" w:hAnsi="Times New Roman" w:cs="Times New Roman"/>
          <w:sz w:val="24"/>
          <w:szCs w:val="24"/>
        </w:rPr>
        <w:lastRenderedPageBreak/>
        <w:t>стороны не придут к соглашению, спор подлежит рассмотрению в Арбитражном суде Алтайского края.</w:t>
      </w:r>
    </w:p>
    <w:p w:rsidR="00E777C6" w:rsidRPr="00FB6279" w:rsidRDefault="00E777C6" w:rsidP="00E777C6">
      <w:pPr>
        <w:spacing w:after="0" w:line="240" w:lineRule="auto"/>
        <w:contextualSpacing/>
        <w:jc w:val="both"/>
        <w:rPr>
          <w:rFonts w:ascii="Times New Roman" w:eastAsia="Times New Roman" w:hAnsi="Times New Roman" w:cs="Times New Roman"/>
          <w:sz w:val="24"/>
          <w:szCs w:val="24"/>
        </w:rPr>
      </w:pPr>
    </w:p>
    <w:p w:rsidR="00C1490D" w:rsidRPr="00C1490D" w:rsidRDefault="00C1490D" w:rsidP="004263B5">
      <w:pPr>
        <w:numPr>
          <w:ilvl w:val="0"/>
          <w:numId w:val="12"/>
        </w:numPr>
        <w:tabs>
          <w:tab w:val="left" w:pos="426"/>
        </w:tabs>
        <w:spacing w:after="0" w:line="240" w:lineRule="auto"/>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Расторжение Контракта</w:t>
      </w:r>
    </w:p>
    <w:p w:rsidR="00C1490D" w:rsidRPr="00C1490D" w:rsidRDefault="00C1490D" w:rsidP="00327F41">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1490D" w:rsidRPr="00C1490D" w:rsidRDefault="00C1490D" w:rsidP="00327F41">
      <w:pPr>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C1490D" w:rsidRPr="00C1490D" w:rsidRDefault="00C1490D" w:rsidP="00327F41">
      <w:pPr>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1490D" w:rsidRPr="00C1490D" w:rsidRDefault="00C1490D" w:rsidP="00327F41">
      <w:pPr>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1490D" w:rsidRPr="00C1490D" w:rsidRDefault="00C1490D" w:rsidP="00327F41">
      <w:pPr>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1490D" w:rsidRPr="00C1490D" w:rsidRDefault="00C1490D" w:rsidP="00327F41">
      <w:pPr>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1490D" w:rsidRPr="00C1490D" w:rsidRDefault="00C1490D" w:rsidP="00327F41">
      <w:pPr>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w:t>
      </w:r>
      <w:r w:rsidRPr="00C1490D">
        <w:rPr>
          <w:rFonts w:ascii="Times New Roman" w:eastAsia="Times New Roman" w:hAnsi="Times New Roman" w:cs="Times New Roman"/>
          <w:sz w:val="24"/>
          <w:szCs w:val="24"/>
        </w:rPr>
        <w:lastRenderedPageBreak/>
        <w:t>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1490D" w:rsidRPr="00C1490D" w:rsidRDefault="00C1490D" w:rsidP="00327F41">
      <w:pPr>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1490D" w:rsidRPr="00C1490D" w:rsidRDefault="00C1490D" w:rsidP="00327F41">
      <w:pPr>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1490D" w:rsidRPr="00C1490D" w:rsidRDefault="00C1490D" w:rsidP="00327F41">
      <w:pPr>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C1490D">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C1490D">
        <w:rPr>
          <w:rFonts w:ascii="Times New Roman" w:eastAsia="Times New Roman" w:hAnsi="Times New Roman" w:cs="Times New Roman"/>
          <w:i/>
          <w:sz w:val="24"/>
          <w:szCs w:val="24"/>
        </w:rPr>
        <w:t>.</w:t>
      </w:r>
    </w:p>
    <w:p w:rsidR="00C1490D" w:rsidRPr="00C1490D" w:rsidRDefault="00C1490D" w:rsidP="00327F41">
      <w:pPr>
        <w:numPr>
          <w:ilvl w:val="1"/>
          <w:numId w:val="13"/>
        </w:numPr>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1490D" w:rsidRPr="00C1490D" w:rsidRDefault="00C1490D" w:rsidP="00327F41">
      <w:pPr>
        <w:numPr>
          <w:ilvl w:val="1"/>
          <w:numId w:val="13"/>
        </w:numPr>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C1490D" w:rsidRPr="00C1490D" w:rsidRDefault="00C1490D" w:rsidP="00327F41">
      <w:pPr>
        <w:numPr>
          <w:ilvl w:val="1"/>
          <w:numId w:val="13"/>
        </w:numPr>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1490D" w:rsidRPr="00C1490D" w:rsidRDefault="00C1490D" w:rsidP="00327F41">
      <w:pPr>
        <w:numPr>
          <w:ilvl w:val="1"/>
          <w:numId w:val="13"/>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C1490D" w:rsidRPr="00C1490D" w:rsidRDefault="00C1490D" w:rsidP="00C1490D">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rsidR="00C1490D" w:rsidRPr="00C1490D" w:rsidRDefault="00C1490D" w:rsidP="004263B5">
      <w:pPr>
        <w:numPr>
          <w:ilvl w:val="0"/>
          <w:numId w:val="13"/>
        </w:numPr>
        <w:tabs>
          <w:tab w:val="left" w:pos="284"/>
          <w:tab w:val="left" w:pos="567"/>
        </w:tabs>
        <w:spacing w:after="0" w:line="240" w:lineRule="auto"/>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Срок действия Контракта</w:t>
      </w:r>
    </w:p>
    <w:p w:rsidR="00C1490D" w:rsidRPr="00C1490D" w:rsidRDefault="00C1490D" w:rsidP="00327F41">
      <w:pPr>
        <w:numPr>
          <w:ilvl w:val="1"/>
          <w:numId w:val="14"/>
        </w:numPr>
        <w:autoSpaceDE w:val="0"/>
        <w:autoSpaceDN w:val="0"/>
        <w:adjustRightInd w:val="0"/>
        <w:spacing w:after="0" w:line="240" w:lineRule="auto"/>
        <w:ind w:left="0" w:firstLine="709"/>
        <w:contextualSpacing/>
        <w:jc w:val="both"/>
        <w:rPr>
          <w:rFonts w:ascii="Times New Roman" w:eastAsia="Times New Roman" w:hAnsi="Times New Roman" w:cs="Times New Roman"/>
          <w:i/>
          <w:sz w:val="24"/>
          <w:szCs w:val="24"/>
        </w:rPr>
      </w:pPr>
      <w:r w:rsidRPr="00C1490D">
        <w:rPr>
          <w:rFonts w:ascii="Times New Roman" w:eastAsia="Times New Roman" w:hAnsi="Times New Roman" w:cs="Times New Roman"/>
          <w:sz w:val="24"/>
          <w:szCs w:val="24"/>
        </w:rPr>
        <w:t xml:space="preserve">Контракт вступает в силу с 01 </w:t>
      </w:r>
      <w:r w:rsidR="00E6435C">
        <w:rPr>
          <w:rFonts w:ascii="Times New Roman" w:eastAsia="Times New Roman" w:hAnsi="Times New Roman" w:cs="Times New Roman"/>
          <w:sz w:val="24"/>
          <w:szCs w:val="24"/>
        </w:rPr>
        <w:t>марта</w:t>
      </w:r>
      <w:r w:rsidRPr="00C1490D">
        <w:rPr>
          <w:rFonts w:ascii="Times New Roman" w:eastAsia="Times New Roman" w:hAnsi="Times New Roman" w:cs="Times New Roman"/>
          <w:sz w:val="24"/>
          <w:szCs w:val="24"/>
        </w:rPr>
        <w:t xml:space="preserve"> 2020 года и действует до полного исполнения Сторонами своих обязательств по Контракту.</w:t>
      </w:r>
    </w:p>
    <w:p w:rsidR="00C1490D" w:rsidRPr="00C1490D" w:rsidRDefault="00C1490D" w:rsidP="00C1490D">
      <w:pPr>
        <w:autoSpaceDE w:val="0"/>
        <w:autoSpaceDN w:val="0"/>
        <w:adjustRightInd w:val="0"/>
        <w:spacing w:after="0" w:line="240" w:lineRule="auto"/>
        <w:ind w:firstLine="709"/>
        <w:contextualSpacing/>
        <w:jc w:val="both"/>
        <w:rPr>
          <w:rFonts w:ascii="Times New Roman" w:eastAsia="Times New Roman" w:hAnsi="Times New Roman" w:cs="Times New Roman"/>
          <w:i/>
          <w:sz w:val="24"/>
          <w:szCs w:val="24"/>
        </w:rPr>
      </w:pPr>
      <w:r w:rsidRPr="00C1490D">
        <w:rPr>
          <w:rFonts w:ascii="Times New Roman" w:eastAsia="Times New Roman" w:hAnsi="Times New Roman" w:cs="Times New Roman"/>
          <w:i/>
          <w:sz w:val="24"/>
          <w:szCs w:val="24"/>
        </w:rPr>
        <w:t xml:space="preserve"> </w:t>
      </w:r>
    </w:p>
    <w:p w:rsidR="00C1490D" w:rsidRPr="00C1490D" w:rsidRDefault="00C1490D" w:rsidP="004263B5">
      <w:pPr>
        <w:numPr>
          <w:ilvl w:val="0"/>
          <w:numId w:val="14"/>
        </w:numPr>
        <w:tabs>
          <w:tab w:val="left" w:pos="426"/>
        </w:tabs>
        <w:spacing w:after="0" w:line="240" w:lineRule="auto"/>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Прочие условия</w:t>
      </w:r>
    </w:p>
    <w:p w:rsidR="00C1490D" w:rsidRPr="00C1490D" w:rsidRDefault="00C1490D" w:rsidP="00327F41">
      <w:pPr>
        <w:numPr>
          <w:ilvl w:val="1"/>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Исполнитель гарантирует качество оказания всех услуг.</w:t>
      </w:r>
    </w:p>
    <w:p w:rsidR="00C1490D" w:rsidRPr="00C1490D" w:rsidRDefault="00C1490D" w:rsidP="00327F41">
      <w:pPr>
        <w:numPr>
          <w:ilvl w:val="1"/>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C1490D">
        <w:rPr>
          <w:rFonts w:ascii="Times New Roman" w:eastAsia="Times New Roman" w:hAnsi="Times New Roman" w:cs="Times New Roman"/>
          <w:iCs/>
          <w:sz w:val="24"/>
          <w:szCs w:val="24"/>
        </w:rPr>
        <w:t>имеющих одинаковую юридическую силу, по одному для Заказчика и</w:t>
      </w:r>
      <w:r w:rsidRPr="00C1490D">
        <w:rPr>
          <w:rFonts w:ascii="Times New Roman" w:eastAsia="Times New Roman" w:hAnsi="Times New Roman" w:cs="Times New Roman"/>
          <w:sz w:val="24"/>
          <w:szCs w:val="24"/>
        </w:rPr>
        <w:t xml:space="preserve"> Исполнителя.</w:t>
      </w:r>
    </w:p>
    <w:p w:rsidR="00C1490D" w:rsidRPr="00C1490D" w:rsidRDefault="00C1490D" w:rsidP="00327F41">
      <w:pPr>
        <w:numPr>
          <w:ilvl w:val="1"/>
          <w:numId w:val="14"/>
        </w:numPr>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Все приложения к Контракту являются его неотъемной частью.</w:t>
      </w:r>
    </w:p>
    <w:p w:rsidR="00C1490D" w:rsidRPr="00C1490D" w:rsidRDefault="00C1490D" w:rsidP="00327F41">
      <w:pPr>
        <w:numPr>
          <w:ilvl w:val="1"/>
          <w:numId w:val="14"/>
        </w:numPr>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К Контракту прилагаются:</w:t>
      </w:r>
    </w:p>
    <w:p w:rsidR="00C1490D" w:rsidRPr="00C1490D" w:rsidRDefault="00C1490D" w:rsidP="004263B5">
      <w:pPr>
        <w:spacing w:after="0" w:line="240" w:lineRule="auto"/>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Расчет стоимости оказания услуг</w:t>
      </w:r>
      <w:r w:rsidRPr="00C1490D">
        <w:rPr>
          <w:rFonts w:ascii="Times New Roman" w:eastAsia="Times New Roman" w:hAnsi="Times New Roman" w:cs="Times New Roman"/>
          <w:b/>
          <w:sz w:val="24"/>
          <w:szCs w:val="24"/>
        </w:rPr>
        <w:t xml:space="preserve"> </w:t>
      </w:r>
      <w:r w:rsidRPr="00C1490D">
        <w:rPr>
          <w:rFonts w:ascii="Times New Roman" w:eastAsia="Times New Roman" w:hAnsi="Times New Roman" w:cs="Times New Roman"/>
          <w:sz w:val="24"/>
          <w:szCs w:val="24"/>
        </w:rPr>
        <w:t xml:space="preserve"> (Приложение №</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1);</w:t>
      </w:r>
    </w:p>
    <w:p w:rsidR="00C1490D" w:rsidRPr="00C1490D" w:rsidRDefault="00C1490D" w:rsidP="004263B5">
      <w:pPr>
        <w:widowControl w:val="0"/>
        <w:tabs>
          <w:tab w:val="left" w:pos="170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Условия предоставления услуг (Приложение №</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2);</w:t>
      </w:r>
    </w:p>
    <w:p w:rsidR="00C1490D" w:rsidRPr="00C1490D" w:rsidRDefault="00C1490D" w:rsidP="004263B5">
      <w:pPr>
        <w:widowControl w:val="0"/>
        <w:tabs>
          <w:tab w:val="left" w:pos="170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Акт обследования технического состояния объекта (Приложения</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3);</w:t>
      </w:r>
    </w:p>
    <w:p w:rsidR="00C1490D" w:rsidRPr="00C1490D" w:rsidRDefault="00C1490D" w:rsidP="004263B5">
      <w:pPr>
        <w:widowControl w:val="0"/>
        <w:tabs>
          <w:tab w:val="left" w:pos="170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Инструкция о порядке пользования средствами Комплекса (Приложения №</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4);</w:t>
      </w:r>
    </w:p>
    <w:p w:rsidR="00C1490D" w:rsidRPr="00C1490D" w:rsidRDefault="00C1490D" w:rsidP="004263B5">
      <w:pPr>
        <w:widowControl w:val="0"/>
        <w:tabs>
          <w:tab w:val="left" w:pos="170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Список лиц, ответственных за пользование средствами ОПС (Приложение №</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5).</w:t>
      </w:r>
    </w:p>
    <w:p w:rsidR="00C1490D" w:rsidRPr="00C1490D" w:rsidRDefault="00C1490D" w:rsidP="00327F41">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lastRenderedPageBreak/>
        <w:t>12.5. 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C1490D" w:rsidRPr="00C1490D" w:rsidRDefault="00C1490D" w:rsidP="00327F41">
      <w:pPr>
        <w:numPr>
          <w:ilvl w:val="1"/>
          <w:numId w:val="15"/>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C1490D" w:rsidRPr="00C1490D" w:rsidRDefault="00C1490D" w:rsidP="00327F41">
      <w:pPr>
        <w:numPr>
          <w:ilvl w:val="1"/>
          <w:numId w:val="15"/>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C1490D" w:rsidRPr="00C1490D" w:rsidRDefault="00C1490D" w:rsidP="00327F41">
      <w:pPr>
        <w:numPr>
          <w:ilvl w:val="1"/>
          <w:numId w:val="15"/>
        </w:numPr>
        <w:autoSpaceDE w:val="0"/>
        <w:autoSpaceDN w:val="0"/>
        <w:adjustRightInd w:val="0"/>
        <w:spacing w:after="0" w:line="240" w:lineRule="auto"/>
        <w:ind w:left="0" w:firstLine="709"/>
        <w:contextualSpacing/>
        <w:jc w:val="both"/>
        <w:rPr>
          <w:rFonts w:ascii="Times New Roman" w:eastAsia="Times New Roman" w:hAnsi="Times New Roman" w:cs="Times New Roman"/>
          <w:snapToGrid w:val="0"/>
          <w:sz w:val="24"/>
          <w:szCs w:val="24"/>
        </w:rPr>
      </w:pPr>
      <w:r w:rsidRPr="00C1490D">
        <w:rPr>
          <w:rFonts w:ascii="Times New Roman" w:eastAsia="Times New Roman" w:hAnsi="Times New Roman" w:cs="Times New Roman"/>
          <w:snapToGrid w:val="0"/>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1490D">
        <w:rPr>
          <w:rFonts w:ascii="Times New Roman" w:eastAsia="Times New Roman" w:hAnsi="Times New Roman" w:cs="Times New Roman"/>
          <w:snapToGrid w:val="0"/>
          <w:sz w:val="24"/>
          <w:szCs w:val="24"/>
        </w:rPr>
        <w:t>.</w:t>
      </w:r>
    </w:p>
    <w:p w:rsidR="00C1490D" w:rsidRPr="00C1490D" w:rsidRDefault="00C1490D" w:rsidP="00327F41">
      <w:pPr>
        <w:numPr>
          <w:ilvl w:val="1"/>
          <w:numId w:val="15"/>
        </w:numPr>
        <w:autoSpaceDE w:val="0"/>
        <w:autoSpaceDN w:val="0"/>
        <w:adjustRightInd w:val="0"/>
        <w:spacing w:after="0" w:line="240" w:lineRule="auto"/>
        <w:ind w:left="0" w:firstLine="709"/>
        <w:contextualSpacing/>
        <w:jc w:val="both"/>
        <w:rPr>
          <w:rFonts w:ascii="Times New Roman" w:eastAsia="Times New Roman" w:hAnsi="Times New Roman" w:cs="Times New Roman"/>
          <w:snapToGrid w:val="0"/>
          <w:sz w:val="24"/>
          <w:szCs w:val="24"/>
        </w:rPr>
      </w:pPr>
      <w:r w:rsidRPr="00C1490D">
        <w:rPr>
          <w:rFonts w:ascii="Times New Roman" w:eastAsia="Times New Roman" w:hAnsi="Times New Roman" w:cs="Times New Roman"/>
          <w:snapToGrid w:val="0"/>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C1490D" w:rsidRPr="00C1490D" w:rsidRDefault="00C1490D" w:rsidP="00327F41">
      <w:pPr>
        <w:widowControl w:val="0"/>
        <w:numPr>
          <w:ilvl w:val="1"/>
          <w:numId w:val="15"/>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C1490D">
        <w:rPr>
          <w:rFonts w:ascii="Times New Roman" w:eastAsia="Times New Roman" w:hAnsi="Times New Roman" w:cs="Times New Roman"/>
          <w:sz w:val="24"/>
          <w:szCs w:val="24"/>
        </w:rPr>
        <w:t>аффилированные</w:t>
      </w:r>
      <w:proofErr w:type="spellEnd"/>
      <w:r w:rsidRPr="00C1490D">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1490D" w:rsidRPr="00C1490D" w:rsidRDefault="00C1490D" w:rsidP="00C1490D">
      <w:pPr>
        <w:spacing w:after="0" w:line="240" w:lineRule="auto"/>
        <w:ind w:firstLine="709"/>
        <w:contextualSpacing/>
        <w:jc w:val="both"/>
        <w:rPr>
          <w:rFonts w:ascii="Times New Roman" w:eastAsia="Times New Roman" w:hAnsi="Times New Roman" w:cs="Times New Roman"/>
          <w:snapToGrid w:val="0"/>
          <w:sz w:val="24"/>
          <w:szCs w:val="24"/>
        </w:rPr>
      </w:pPr>
    </w:p>
    <w:p w:rsidR="00C1490D" w:rsidRPr="004263B5" w:rsidRDefault="00C1490D" w:rsidP="004263B5">
      <w:pPr>
        <w:pStyle w:val="a3"/>
        <w:numPr>
          <w:ilvl w:val="0"/>
          <w:numId w:val="15"/>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4263B5">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C1490D" w:rsidRPr="00C1490D" w:rsidTr="00DA733E">
        <w:tc>
          <w:tcPr>
            <w:tcW w:w="4993" w:type="dxa"/>
          </w:tcPr>
          <w:p w:rsidR="00C1490D" w:rsidRPr="00C1490D" w:rsidRDefault="00C1490D" w:rsidP="00C1490D">
            <w:pPr>
              <w:spacing w:after="0" w:line="240" w:lineRule="auto"/>
              <w:ind w:firstLine="34"/>
              <w:jc w:val="both"/>
              <w:rPr>
                <w:rFonts w:ascii="Times New Roman" w:eastAsia="Times New Roman" w:hAnsi="Times New Roman" w:cs="Times New Roman"/>
                <w:sz w:val="24"/>
                <w:szCs w:val="24"/>
              </w:rPr>
            </w:pPr>
            <w:r w:rsidRPr="00C1490D">
              <w:rPr>
                <w:rFonts w:ascii="Times New Roman" w:eastAsia="Times New Roman" w:hAnsi="Times New Roman" w:cs="Times New Roman"/>
                <w:b/>
                <w:bCs/>
                <w:sz w:val="24"/>
                <w:szCs w:val="24"/>
              </w:rPr>
              <w:t>ЗАКАЗЧИК:</w:t>
            </w:r>
          </w:p>
          <w:p w:rsidR="00C1490D" w:rsidRPr="00C1490D" w:rsidRDefault="00C1490D" w:rsidP="00C1490D">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Администрация города Рубцовска </w:t>
            </w:r>
          </w:p>
          <w:p w:rsidR="00C1490D" w:rsidRPr="00C1490D" w:rsidRDefault="00C1490D" w:rsidP="00C1490D">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Алтайского края</w:t>
            </w:r>
          </w:p>
          <w:p w:rsidR="00C1490D" w:rsidRPr="00C1490D" w:rsidRDefault="00C1490D" w:rsidP="00C1490D">
            <w:pPr>
              <w:spacing w:after="0" w:line="240" w:lineRule="auto"/>
              <w:jc w:val="both"/>
              <w:rPr>
                <w:rFonts w:ascii="Times New Roman" w:eastAsia="Times New Roman" w:hAnsi="Times New Roman" w:cs="Times New Roman"/>
                <w:sz w:val="24"/>
                <w:szCs w:val="24"/>
              </w:rPr>
            </w:pPr>
            <w:smartTag w:uri="urn:schemas-microsoft-com:office:smarttags" w:element="metricconverter">
              <w:smartTagPr>
                <w:attr w:name="ProductID" w:val="658200, г"/>
              </w:smartTagPr>
              <w:r w:rsidRPr="00C1490D">
                <w:rPr>
                  <w:rFonts w:ascii="Times New Roman" w:eastAsia="Times New Roman" w:hAnsi="Times New Roman" w:cs="Times New Roman"/>
                  <w:sz w:val="24"/>
                  <w:szCs w:val="24"/>
                </w:rPr>
                <w:t>658200, г</w:t>
              </w:r>
            </w:smartTag>
            <w:r w:rsidRPr="00C1490D">
              <w:rPr>
                <w:rFonts w:ascii="Times New Roman" w:eastAsia="Times New Roman" w:hAnsi="Times New Roman" w:cs="Times New Roman"/>
                <w:sz w:val="24"/>
                <w:szCs w:val="24"/>
              </w:rPr>
              <w:t xml:space="preserve">. Рубцовск, пр. Ленина, 130. </w:t>
            </w:r>
          </w:p>
          <w:p w:rsidR="00C1490D" w:rsidRPr="00C1490D" w:rsidRDefault="00C1490D" w:rsidP="00C1490D">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УФК по Алтайскому краю </w:t>
            </w:r>
          </w:p>
          <w:p w:rsidR="00C1490D" w:rsidRPr="00C1490D" w:rsidRDefault="00C1490D" w:rsidP="00C1490D">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л/с 03173011690  </w:t>
            </w:r>
          </w:p>
          <w:p w:rsidR="00C1490D" w:rsidRPr="00C1490D" w:rsidRDefault="00C1490D" w:rsidP="00C1490D">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Отделение Барнаул г.Барнаул</w:t>
            </w:r>
          </w:p>
          <w:p w:rsidR="00C1490D" w:rsidRPr="00C1490D" w:rsidRDefault="00C1490D" w:rsidP="00C1490D">
            <w:pPr>
              <w:spacing w:after="0" w:line="240" w:lineRule="auto"/>
              <w:jc w:val="both"/>
              <w:rPr>
                <w:rFonts w:ascii="Times New Roman" w:eastAsia="Times New Roman" w:hAnsi="Times New Roman" w:cs="Times New Roman"/>
                <w:sz w:val="24"/>
                <w:szCs w:val="24"/>
              </w:rPr>
            </w:pPr>
            <w:proofErr w:type="spellStart"/>
            <w:r w:rsidRPr="00C1490D">
              <w:rPr>
                <w:rFonts w:ascii="Times New Roman" w:eastAsia="Times New Roman" w:hAnsi="Times New Roman" w:cs="Times New Roman"/>
                <w:sz w:val="24"/>
                <w:szCs w:val="24"/>
              </w:rPr>
              <w:t>р</w:t>
            </w:r>
            <w:proofErr w:type="spellEnd"/>
            <w:r w:rsidRPr="00C1490D">
              <w:rPr>
                <w:rFonts w:ascii="Times New Roman" w:eastAsia="Times New Roman" w:hAnsi="Times New Roman" w:cs="Times New Roman"/>
                <w:sz w:val="24"/>
                <w:szCs w:val="24"/>
              </w:rPr>
              <w:t>/с 40204810400000006900</w:t>
            </w:r>
          </w:p>
          <w:p w:rsidR="00C1490D" w:rsidRPr="00C1490D" w:rsidRDefault="00C1490D" w:rsidP="00C1490D">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ИНН  2209011079</w:t>
            </w:r>
          </w:p>
          <w:p w:rsidR="00C1490D" w:rsidRPr="00C1490D" w:rsidRDefault="00C1490D" w:rsidP="00C1490D">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КПП 220901001       </w:t>
            </w:r>
          </w:p>
          <w:p w:rsidR="00C1490D" w:rsidRPr="00C1490D" w:rsidRDefault="00C1490D" w:rsidP="00C1490D">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БИК 040173001</w:t>
            </w:r>
          </w:p>
          <w:p w:rsidR="00C1490D" w:rsidRPr="00C1490D" w:rsidRDefault="00C1490D" w:rsidP="00C1490D">
            <w:pPr>
              <w:tabs>
                <w:tab w:val="center" w:pos="2743"/>
              </w:tabs>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Должность</w:t>
            </w:r>
            <w:r w:rsidRPr="00C1490D">
              <w:rPr>
                <w:rFonts w:ascii="Times New Roman" w:eastAsia="Times New Roman" w:hAnsi="Times New Roman" w:cs="Times New Roman"/>
                <w:sz w:val="24"/>
                <w:szCs w:val="24"/>
              </w:rPr>
              <w:tab/>
            </w:r>
          </w:p>
          <w:p w:rsidR="00C1490D" w:rsidRPr="00C1490D" w:rsidRDefault="00C1490D" w:rsidP="00C1490D">
            <w:pPr>
              <w:spacing w:after="0" w:line="240" w:lineRule="auto"/>
              <w:jc w:val="both"/>
              <w:rPr>
                <w:rFonts w:ascii="Times New Roman" w:eastAsia="Times New Roman" w:hAnsi="Times New Roman" w:cs="Times New Roman"/>
                <w:sz w:val="24"/>
                <w:szCs w:val="24"/>
              </w:rPr>
            </w:pPr>
          </w:p>
          <w:p w:rsidR="00C1490D" w:rsidRPr="00C1490D" w:rsidRDefault="00C1490D" w:rsidP="00C1490D">
            <w:pPr>
              <w:autoSpaceDE w:val="0"/>
              <w:autoSpaceDN w:val="0"/>
              <w:adjustRightInd w:val="0"/>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_________________ Ф.И.О.</w:t>
            </w:r>
          </w:p>
          <w:p w:rsidR="00C1490D" w:rsidRPr="00C1490D" w:rsidRDefault="00C1490D" w:rsidP="00C1490D">
            <w:pPr>
              <w:autoSpaceDE w:val="0"/>
              <w:autoSpaceDN w:val="0"/>
              <w:adjustRightInd w:val="0"/>
              <w:spacing w:after="0" w:line="240" w:lineRule="auto"/>
              <w:ind w:firstLine="34"/>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"___" ___________ 20__ года</w:t>
            </w:r>
          </w:p>
          <w:p w:rsidR="00C1490D" w:rsidRPr="00C1490D" w:rsidRDefault="00C1490D" w:rsidP="00C1490D">
            <w:pPr>
              <w:autoSpaceDE w:val="0"/>
              <w:autoSpaceDN w:val="0"/>
              <w:adjustRightInd w:val="0"/>
              <w:spacing w:after="0" w:line="240" w:lineRule="auto"/>
              <w:ind w:firstLine="34"/>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М.П.</w:t>
            </w:r>
          </w:p>
        </w:tc>
        <w:tc>
          <w:tcPr>
            <w:tcW w:w="4470" w:type="dxa"/>
          </w:tcPr>
          <w:p w:rsidR="00C1490D" w:rsidRPr="00C1490D" w:rsidRDefault="00C1490D" w:rsidP="00C1490D">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b/>
                <w:bCs/>
                <w:sz w:val="24"/>
                <w:szCs w:val="24"/>
              </w:rPr>
              <w:t xml:space="preserve"> ИСПОЛНИТЕЛЬ:</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Наименование</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Юридический адрес</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Телефон,       Факс</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Наименование банка</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proofErr w:type="spellStart"/>
            <w:r w:rsidRPr="00C1490D">
              <w:rPr>
                <w:rFonts w:ascii="Times New Roman" w:eastAsia="Times New Roman" w:hAnsi="Times New Roman" w:cs="Times New Roman"/>
                <w:sz w:val="24"/>
                <w:szCs w:val="24"/>
              </w:rPr>
              <w:t>р</w:t>
            </w:r>
            <w:proofErr w:type="spellEnd"/>
            <w:r w:rsidRPr="00C1490D">
              <w:rPr>
                <w:rFonts w:ascii="Times New Roman" w:eastAsia="Times New Roman" w:hAnsi="Times New Roman" w:cs="Times New Roman"/>
                <w:sz w:val="24"/>
                <w:szCs w:val="24"/>
              </w:rPr>
              <w:t>/с</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к/с</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ИНН        КПП </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БИК  </w:t>
            </w:r>
          </w:p>
          <w:p w:rsidR="00C1490D" w:rsidRPr="00C1490D" w:rsidRDefault="00C1490D" w:rsidP="00B84AC5">
            <w:pPr>
              <w:spacing w:after="0" w:line="240" w:lineRule="auto"/>
              <w:ind w:firstLine="2"/>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Дата постановки на учет в                налоговый орган, ОКПО</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Должность</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_______________Ф.И.О.                                              "___" ____________ 20__ года</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М.П.</w:t>
            </w:r>
          </w:p>
        </w:tc>
      </w:tr>
    </w:tbl>
    <w:p w:rsidR="00C1490D" w:rsidRPr="00C1490D" w:rsidRDefault="00C1490D" w:rsidP="00C1490D">
      <w:pPr>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w:t>
      </w:r>
    </w:p>
    <w:p w:rsidR="00C1490D" w:rsidRPr="00C1490D" w:rsidRDefault="00C1490D" w:rsidP="00C1490D">
      <w:pPr>
        <w:spacing w:after="0" w:line="240" w:lineRule="auto"/>
        <w:ind w:firstLine="709"/>
        <w:contextualSpacing/>
        <w:jc w:val="both"/>
        <w:rPr>
          <w:rFonts w:ascii="Times New Roman" w:eastAsia="Times New Roman" w:hAnsi="Times New Roman" w:cs="Times New Roman"/>
          <w:sz w:val="24"/>
          <w:szCs w:val="24"/>
        </w:rPr>
      </w:pPr>
    </w:p>
    <w:p w:rsidR="00C1490D" w:rsidRPr="00C1490D" w:rsidRDefault="00C1490D" w:rsidP="00C1490D">
      <w:pPr>
        <w:spacing w:after="0" w:line="240" w:lineRule="auto"/>
        <w:ind w:firstLine="709"/>
        <w:contextualSpacing/>
        <w:jc w:val="both"/>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Default="00C1490D" w:rsidP="00C1490D">
      <w:pPr>
        <w:spacing w:after="0" w:line="240" w:lineRule="auto"/>
        <w:ind w:firstLine="709"/>
        <w:jc w:val="right"/>
        <w:rPr>
          <w:rFonts w:ascii="Times New Roman" w:eastAsia="Times New Roman" w:hAnsi="Times New Roman" w:cs="Times New Roman"/>
          <w:sz w:val="24"/>
          <w:szCs w:val="24"/>
        </w:rPr>
      </w:pPr>
    </w:p>
    <w:p w:rsidR="00B84AC5" w:rsidRDefault="00B84AC5" w:rsidP="00C1490D">
      <w:pPr>
        <w:spacing w:after="0" w:line="240" w:lineRule="auto"/>
        <w:ind w:firstLine="709"/>
        <w:jc w:val="right"/>
        <w:rPr>
          <w:rFonts w:ascii="Times New Roman" w:eastAsia="Times New Roman" w:hAnsi="Times New Roman" w:cs="Times New Roman"/>
          <w:sz w:val="24"/>
          <w:szCs w:val="24"/>
        </w:rPr>
      </w:pPr>
    </w:p>
    <w:p w:rsidR="00B84AC5" w:rsidRDefault="00B84AC5" w:rsidP="00C1490D">
      <w:pPr>
        <w:spacing w:after="0" w:line="240" w:lineRule="auto"/>
        <w:ind w:firstLine="709"/>
        <w:jc w:val="right"/>
        <w:rPr>
          <w:rFonts w:ascii="Times New Roman" w:eastAsia="Times New Roman" w:hAnsi="Times New Roman" w:cs="Times New Roman"/>
          <w:sz w:val="24"/>
          <w:szCs w:val="24"/>
        </w:rPr>
      </w:pPr>
    </w:p>
    <w:p w:rsidR="00B84AC5" w:rsidRDefault="00B84AC5"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lastRenderedPageBreak/>
        <w:t xml:space="preserve">  Приложение №</w:t>
      </w:r>
      <w:r w:rsidR="00B84AC5">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 xml:space="preserve">1 </w:t>
      </w: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к   муниципальному контракту </w:t>
      </w: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от                    № ____________</w:t>
      </w: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Расчет стоимости оказания услуг</w:t>
      </w:r>
    </w:p>
    <w:p w:rsidR="00C1490D" w:rsidRPr="00C1490D" w:rsidRDefault="00C1490D" w:rsidP="00C1490D">
      <w:pPr>
        <w:shd w:val="clear" w:color="auto" w:fill="FFFFFF"/>
        <w:spacing w:after="0" w:line="240" w:lineRule="auto"/>
        <w:ind w:firstLine="709"/>
        <w:jc w:val="both"/>
        <w:rPr>
          <w:rFonts w:ascii="Times New Roman" w:eastAsia="Times New Roman" w:hAnsi="Times New Roman" w:cs="Times New Roman"/>
          <w:color w:val="000000"/>
          <w:spacing w:val="-8"/>
          <w:sz w:val="24"/>
          <w:szCs w:val="24"/>
        </w:rPr>
      </w:pPr>
      <w:r w:rsidRPr="00C1490D">
        <w:rPr>
          <w:rFonts w:ascii="Times New Roman" w:eastAsia="Times New Roman" w:hAnsi="Times New Roman" w:cs="Times New Roman"/>
          <w:b/>
          <w:color w:val="000000"/>
          <w:spacing w:val="-8"/>
          <w:sz w:val="24"/>
          <w:szCs w:val="24"/>
        </w:rPr>
        <w:t xml:space="preserve">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410"/>
        <w:gridCol w:w="4252"/>
        <w:gridCol w:w="2127"/>
      </w:tblGrid>
      <w:tr w:rsidR="00C1490D" w:rsidRPr="00C1490D" w:rsidTr="00E6435C">
        <w:trPr>
          <w:trHeight w:val="614"/>
        </w:trPr>
        <w:tc>
          <w:tcPr>
            <w:tcW w:w="567" w:type="dxa"/>
            <w:vAlign w:val="center"/>
          </w:tcPr>
          <w:p w:rsidR="00C1490D" w:rsidRPr="00C1490D" w:rsidRDefault="00C1490D" w:rsidP="00C1490D">
            <w:pPr>
              <w:spacing w:after="0" w:line="240" w:lineRule="auto"/>
              <w:contextualSpacing/>
              <w:jc w:val="both"/>
              <w:rPr>
                <w:rFonts w:ascii="Times New Roman" w:eastAsia="Times New Roman" w:hAnsi="Times New Roman" w:cs="Times New Roman"/>
                <w:b/>
                <w:color w:val="000000"/>
                <w:spacing w:val="-8"/>
                <w:sz w:val="24"/>
                <w:szCs w:val="24"/>
              </w:rPr>
            </w:pPr>
            <w:r w:rsidRPr="00C1490D">
              <w:rPr>
                <w:rFonts w:ascii="Times New Roman" w:eastAsia="Times New Roman" w:hAnsi="Times New Roman" w:cs="Times New Roman"/>
                <w:b/>
                <w:color w:val="000000"/>
                <w:spacing w:val="-8"/>
                <w:sz w:val="24"/>
                <w:szCs w:val="24"/>
              </w:rPr>
              <w:t>№</w:t>
            </w:r>
          </w:p>
          <w:p w:rsidR="00C1490D" w:rsidRPr="00C1490D" w:rsidRDefault="00C1490D" w:rsidP="00C1490D">
            <w:pPr>
              <w:spacing w:after="0" w:line="240" w:lineRule="auto"/>
              <w:contextualSpacing/>
              <w:jc w:val="both"/>
              <w:rPr>
                <w:rFonts w:ascii="Times New Roman" w:eastAsia="Times New Roman" w:hAnsi="Times New Roman" w:cs="Times New Roman"/>
                <w:b/>
                <w:color w:val="000000"/>
                <w:spacing w:val="-8"/>
                <w:sz w:val="24"/>
                <w:szCs w:val="24"/>
              </w:rPr>
            </w:pPr>
            <w:proofErr w:type="spellStart"/>
            <w:r w:rsidRPr="00C1490D">
              <w:rPr>
                <w:rFonts w:ascii="Times New Roman" w:eastAsia="Times New Roman" w:hAnsi="Times New Roman" w:cs="Times New Roman"/>
                <w:b/>
                <w:color w:val="000000"/>
                <w:spacing w:val="-8"/>
                <w:sz w:val="24"/>
                <w:szCs w:val="24"/>
              </w:rPr>
              <w:t>п</w:t>
            </w:r>
            <w:proofErr w:type="spellEnd"/>
            <w:r w:rsidRPr="00C1490D">
              <w:rPr>
                <w:rFonts w:ascii="Times New Roman" w:eastAsia="Times New Roman" w:hAnsi="Times New Roman" w:cs="Times New Roman"/>
                <w:b/>
                <w:color w:val="000000"/>
                <w:spacing w:val="-8"/>
                <w:sz w:val="24"/>
                <w:szCs w:val="24"/>
              </w:rPr>
              <w:t>/</w:t>
            </w:r>
            <w:proofErr w:type="spellStart"/>
            <w:r w:rsidRPr="00C1490D">
              <w:rPr>
                <w:rFonts w:ascii="Times New Roman" w:eastAsia="Times New Roman" w:hAnsi="Times New Roman" w:cs="Times New Roman"/>
                <w:b/>
                <w:color w:val="000000"/>
                <w:spacing w:val="-8"/>
                <w:sz w:val="24"/>
                <w:szCs w:val="24"/>
              </w:rPr>
              <w:t>п</w:t>
            </w:r>
            <w:proofErr w:type="spellEnd"/>
          </w:p>
        </w:tc>
        <w:tc>
          <w:tcPr>
            <w:tcW w:w="2410" w:type="dxa"/>
            <w:vAlign w:val="center"/>
          </w:tcPr>
          <w:p w:rsidR="00C1490D" w:rsidRPr="00C1490D" w:rsidRDefault="00C1490D" w:rsidP="00C1490D">
            <w:pPr>
              <w:spacing w:after="0" w:line="240" w:lineRule="auto"/>
              <w:contextualSpacing/>
              <w:jc w:val="both"/>
              <w:rPr>
                <w:rFonts w:ascii="Times New Roman" w:eastAsia="Times New Roman" w:hAnsi="Times New Roman" w:cs="Times New Roman"/>
                <w:b/>
                <w:color w:val="000000"/>
                <w:spacing w:val="-8"/>
                <w:sz w:val="24"/>
                <w:szCs w:val="24"/>
              </w:rPr>
            </w:pPr>
            <w:r w:rsidRPr="00C1490D">
              <w:rPr>
                <w:rFonts w:ascii="Times New Roman" w:eastAsia="Times New Roman" w:hAnsi="Times New Roman" w:cs="Times New Roman"/>
                <w:b/>
                <w:color w:val="000000"/>
                <w:spacing w:val="-8"/>
                <w:sz w:val="24"/>
                <w:szCs w:val="24"/>
              </w:rPr>
              <w:t>Наименование объекта</w:t>
            </w:r>
          </w:p>
        </w:tc>
        <w:tc>
          <w:tcPr>
            <w:tcW w:w="4252" w:type="dxa"/>
            <w:vAlign w:val="center"/>
          </w:tcPr>
          <w:p w:rsidR="00C1490D" w:rsidRPr="00C1490D" w:rsidRDefault="00C1490D" w:rsidP="00C1490D">
            <w:pPr>
              <w:spacing w:after="0" w:line="240" w:lineRule="auto"/>
              <w:contextualSpacing/>
              <w:jc w:val="both"/>
              <w:rPr>
                <w:rFonts w:ascii="Times New Roman" w:eastAsia="Times New Roman" w:hAnsi="Times New Roman" w:cs="Times New Roman"/>
                <w:b/>
                <w:color w:val="000000"/>
                <w:spacing w:val="-8"/>
                <w:sz w:val="24"/>
                <w:szCs w:val="24"/>
              </w:rPr>
            </w:pPr>
            <w:r w:rsidRPr="00C1490D">
              <w:rPr>
                <w:rFonts w:ascii="Times New Roman" w:eastAsia="Times New Roman" w:hAnsi="Times New Roman" w:cs="Times New Roman"/>
                <w:b/>
                <w:color w:val="000000"/>
                <w:spacing w:val="-8"/>
                <w:sz w:val="24"/>
                <w:szCs w:val="24"/>
              </w:rPr>
              <w:t xml:space="preserve">          Адрес (местонахождение)</w:t>
            </w:r>
          </w:p>
        </w:tc>
        <w:tc>
          <w:tcPr>
            <w:tcW w:w="2127" w:type="dxa"/>
            <w:vAlign w:val="center"/>
          </w:tcPr>
          <w:p w:rsidR="00C1490D" w:rsidRPr="00C1490D" w:rsidRDefault="00C1490D" w:rsidP="00C1490D">
            <w:pPr>
              <w:spacing w:after="0" w:line="240" w:lineRule="auto"/>
              <w:contextualSpacing/>
              <w:jc w:val="both"/>
              <w:rPr>
                <w:rFonts w:ascii="Times New Roman" w:eastAsia="Times New Roman" w:hAnsi="Times New Roman" w:cs="Times New Roman"/>
                <w:b/>
                <w:color w:val="000000"/>
                <w:spacing w:val="-8"/>
                <w:sz w:val="24"/>
                <w:szCs w:val="24"/>
              </w:rPr>
            </w:pPr>
            <w:r w:rsidRPr="00C1490D">
              <w:rPr>
                <w:rFonts w:ascii="Times New Roman" w:eastAsia="Times New Roman" w:hAnsi="Times New Roman" w:cs="Times New Roman"/>
                <w:b/>
                <w:color w:val="000000"/>
                <w:spacing w:val="-8"/>
                <w:sz w:val="24"/>
                <w:szCs w:val="24"/>
              </w:rPr>
              <w:t xml:space="preserve">Стоимость услуг (руб./месяц) </w:t>
            </w:r>
          </w:p>
        </w:tc>
      </w:tr>
      <w:tr w:rsidR="00C1490D" w:rsidRPr="00C1490D" w:rsidTr="00E6435C">
        <w:trPr>
          <w:trHeight w:val="300"/>
        </w:trPr>
        <w:tc>
          <w:tcPr>
            <w:tcW w:w="567" w:type="dxa"/>
          </w:tcPr>
          <w:p w:rsidR="00C1490D" w:rsidRPr="00C1490D" w:rsidRDefault="00C1490D"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1490D">
              <w:rPr>
                <w:rFonts w:ascii="Times New Roman" w:eastAsia="Times New Roman" w:hAnsi="Times New Roman" w:cs="Times New Roman"/>
                <w:color w:val="000000"/>
                <w:spacing w:val="-2"/>
                <w:sz w:val="24"/>
                <w:szCs w:val="24"/>
              </w:rPr>
              <w:t>1</w:t>
            </w:r>
          </w:p>
        </w:tc>
        <w:tc>
          <w:tcPr>
            <w:tcW w:w="2410" w:type="dxa"/>
          </w:tcPr>
          <w:p w:rsidR="00C1490D" w:rsidRPr="00C1490D" w:rsidRDefault="00C1490D" w:rsidP="00E6435C">
            <w:pPr>
              <w:tabs>
                <w:tab w:val="right" w:pos="2336"/>
              </w:tabs>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Нежилое здание</w:t>
            </w:r>
            <w:r w:rsidR="00E6435C">
              <w:rPr>
                <w:rFonts w:ascii="Times New Roman" w:eastAsia="Times New Roman" w:hAnsi="Times New Roman" w:cs="Times New Roman"/>
                <w:sz w:val="24"/>
                <w:szCs w:val="24"/>
              </w:rPr>
              <w:tab/>
            </w:r>
          </w:p>
        </w:tc>
        <w:tc>
          <w:tcPr>
            <w:tcW w:w="4252" w:type="dxa"/>
          </w:tcPr>
          <w:p w:rsidR="00C1490D" w:rsidRPr="00C1490D" w:rsidRDefault="00C1490D" w:rsidP="00F627C1">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г. Рубцовск, пер.Деповской</w:t>
            </w:r>
            <w:r w:rsidR="00F627C1">
              <w:rPr>
                <w:rFonts w:ascii="Times New Roman" w:eastAsia="Times New Roman" w:hAnsi="Times New Roman" w:cs="Times New Roman"/>
                <w:sz w:val="24"/>
                <w:szCs w:val="24"/>
              </w:rPr>
              <w:t>,</w:t>
            </w:r>
            <w:r w:rsidRPr="00C1490D">
              <w:rPr>
                <w:rFonts w:ascii="Times New Roman" w:eastAsia="Times New Roman" w:hAnsi="Times New Roman" w:cs="Times New Roman"/>
                <w:sz w:val="24"/>
                <w:szCs w:val="24"/>
              </w:rPr>
              <w:t xml:space="preserve"> 30</w:t>
            </w:r>
          </w:p>
        </w:tc>
        <w:tc>
          <w:tcPr>
            <w:tcW w:w="2127" w:type="dxa"/>
          </w:tcPr>
          <w:p w:rsidR="00C1490D" w:rsidRPr="00C1490D" w:rsidRDefault="00C1490D" w:rsidP="00C1490D">
            <w:pPr>
              <w:spacing w:after="0" w:line="240" w:lineRule="auto"/>
              <w:contextualSpacing/>
              <w:jc w:val="both"/>
              <w:rPr>
                <w:rFonts w:ascii="Times New Roman" w:eastAsia="Times New Roman" w:hAnsi="Times New Roman" w:cs="Times New Roman"/>
                <w:sz w:val="24"/>
                <w:szCs w:val="24"/>
              </w:rPr>
            </w:pPr>
          </w:p>
        </w:tc>
      </w:tr>
      <w:tr w:rsidR="00C1490D" w:rsidRPr="00C1490D" w:rsidTr="00E6435C">
        <w:trPr>
          <w:trHeight w:val="300"/>
        </w:trPr>
        <w:tc>
          <w:tcPr>
            <w:tcW w:w="567" w:type="dxa"/>
          </w:tcPr>
          <w:p w:rsidR="00C1490D" w:rsidRPr="00C1490D" w:rsidRDefault="00C1490D"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1490D">
              <w:rPr>
                <w:rFonts w:ascii="Times New Roman" w:eastAsia="Times New Roman" w:hAnsi="Times New Roman" w:cs="Times New Roman"/>
                <w:color w:val="000000"/>
                <w:spacing w:val="-2"/>
                <w:sz w:val="24"/>
                <w:szCs w:val="24"/>
              </w:rPr>
              <w:t>2</w:t>
            </w:r>
          </w:p>
        </w:tc>
        <w:tc>
          <w:tcPr>
            <w:tcW w:w="2410" w:type="dxa"/>
          </w:tcPr>
          <w:p w:rsidR="00C1490D" w:rsidRPr="00C1490D" w:rsidRDefault="00C1490D" w:rsidP="00E6435C">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Нежил</w:t>
            </w:r>
            <w:r w:rsidR="00E6435C">
              <w:rPr>
                <w:rFonts w:ascii="Times New Roman" w:eastAsia="Times New Roman" w:hAnsi="Times New Roman" w:cs="Times New Roman"/>
                <w:sz w:val="24"/>
                <w:szCs w:val="24"/>
              </w:rPr>
              <w:t>ое</w:t>
            </w:r>
            <w:r w:rsidRPr="00C1490D">
              <w:rPr>
                <w:rFonts w:ascii="Times New Roman" w:eastAsia="Times New Roman" w:hAnsi="Times New Roman" w:cs="Times New Roman"/>
                <w:sz w:val="24"/>
                <w:szCs w:val="24"/>
              </w:rPr>
              <w:t xml:space="preserve"> здани</w:t>
            </w:r>
            <w:r w:rsidR="00E6435C">
              <w:rPr>
                <w:rFonts w:ascii="Times New Roman" w:eastAsia="Times New Roman" w:hAnsi="Times New Roman" w:cs="Times New Roman"/>
                <w:sz w:val="24"/>
                <w:szCs w:val="24"/>
              </w:rPr>
              <w:t>е</w:t>
            </w:r>
          </w:p>
        </w:tc>
        <w:tc>
          <w:tcPr>
            <w:tcW w:w="4252" w:type="dxa"/>
          </w:tcPr>
          <w:p w:rsidR="00C1490D" w:rsidRPr="00C1490D" w:rsidRDefault="00C1490D" w:rsidP="00C1490D">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г. Рубцовск, ул. Красная, 96</w:t>
            </w:r>
          </w:p>
        </w:tc>
        <w:tc>
          <w:tcPr>
            <w:tcW w:w="2127" w:type="dxa"/>
          </w:tcPr>
          <w:p w:rsidR="00C1490D" w:rsidRPr="00C1490D" w:rsidRDefault="00C1490D" w:rsidP="00C1490D">
            <w:pPr>
              <w:spacing w:after="0" w:line="240" w:lineRule="auto"/>
              <w:contextualSpacing/>
              <w:jc w:val="both"/>
              <w:rPr>
                <w:rFonts w:ascii="Times New Roman" w:eastAsia="Times New Roman" w:hAnsi="Times New Roman" w:cs="Times New Roman"/>
                <w:sz w:val="24"/>
                <w:szCs w:val="24"/>
              </w:rPr>
            </w:pPr>
          </w:p>
        </w:tc>
      </w:tr>
      <w:tr w:rsidR="00C1490D" w:rsidRPr="00C1490D" w:rsidTr="00E6435C">
        <w:trPr>
          <w:trHeight w:val="300"/>
        </w:trPr>
        <w:tc>
          <w:tcPr>
            <w:tcW w:w="567" w:type="dxa"/>
          </w:tcPr>
          <w:p w:rsidR="00C1490D" w:rsidRPr="00C1490D" w:rsidRDefault="00C1490D"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1490D">
              <w:rPr>
                <w:rFonts w:ascii="Times New Roman" w:eastAsia="Times New Roman" w:hAnsi="Times New Roman" w:cs="Times New Roman"/>
                <w:color w:val="000000"/>
                <w:spacing w:val="-2"/>
                <w:sz w:val="24"/>
                <w:szCs w:val="24"/>
              </w:rPr>
              <w:t>3</w:t>
            </w:r>
          </w:p>
        </w:tc>
        <w:tc>
          <w:tcPr>
            <w:tcW w:w="2410" w:type="dxa"/>
          </w:tcPr>
          <w:p w:rsidR="00C1490D" w:rsidRPr="00C1490D" w:rsidRDefault="00C1490D" w:rsidP="00C1490D">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Нежилое помещение</w:t>
            </w:r>
          </w:p>
        </w:tc>
        <w:tc>
          <w:tcPr>
            <w:tcW w:w="4252" w:type="dxa"/>
          </w:tcPr>
          <w:p w:rsidR="00C1490D" w:rsidRPr="00C1490D" w:rsidRDefault="00E6435C" w:rsidP="00324472">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C1490D" w:rsidRPr="00C1490D">
              <w:rPr>
                <w:rFonts w:ascii="Times New Roman" w:eastAsia="Times New Roman" w:hAnsi="Times New Roman" w:cs="Times New Roman"/>
                <w:sz w:val="24"/>
                <w:szCs w:val="24"/>
              </w:rPr>
              <w:t>. Рубцовск, пер.Гоголевский, 37Г, пом.16</w:t>
            </w:r>
          </w:p>
        </w:tc>
        <w:tc>
          <w:tcPr>
            <w:tcW w:w="2127" w:type="dxa"/>
          </w:tcPr>
          <w:p w:rsidR="00C1490D" w:rsidRPr="00C1490D" w:rsidRDefault="00C1490D" w:rsidP="00C1490D">
            <w:pPr>
              <w:spacing w:after="0" w:line="240" w:lineRule="auto"/>
              <w:contextualSpacing/>
              <w:jc w:val="both"/>
              <w:rPr>
                <w:rFonts w:ascii="Times New Roman" w:eastAsia="Times New Roman" w:hAnsi="Times New Roman" w:cs="Times New Roman"/>
                <w:sz w:val="24"/>
                <w:szCs w:val="24"/>
              </w:rPr>
            </w:pPr>
          </w:p>
        </w:tc>
      </w:tr>
      <w:tr w:rsidR="00E6435C" w:rsidRPr="00C1490D" w:rsidTr="00E6435C">
        <w:trPr>
          <w:trHeight w:val="300"/>
        </w:trPr>
        <w:tc>
          <w:tcPr>
            <w:tcW w:w="567" w:type="dxa"/>
          </w:tcPr>
          <w:p w:rsidR="00E6435C" w:rsidRPr="00C1490D" w:rsidRDefault="00E6435C"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4</w:t>
            </w:r>
          </w:p>
        </w:tc>
        <w:tc>
          <w:tcPr>
            <w:tcW w:w="2410" w:type="dxa"/>
          </w:tcPr>
          <w:p w:rsidR="00E6435C" w:rsidRPr="00C1490D" w:rsidRDefault="00E6435C" w:rsidP="00567374">
            <w:pPr>
              <w:tabs>
                <w:tab w:val="right" w:pos="2336"/>
              </w:tabs>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Нежилое здание</w:t>
            </w:r>
            <w:r>
              <w:rPr>
                <w:rFonts w:ascii="Times New Roman" w:eastAsia="Times New Roman" w:hAnsi="Times New Roman" w:cs="Times New Roman"/>
                <w:sz w:val="24"/>
                <w:szCs w:val="24"/>
              </w:rPr>
              <w:tab/>
            </w:r>
          </w:p>
        </w:tc>
        <w:tc>
          <w:tcPr>
            <w:tcW w:w="4252" w:type="dxa"/>
          </w:tcPr>
          <w:p w:rsidR="00E6435C" w:rsidRPr="00C1490D" w:rsidRDefault="00E6435C" w:rsidP="00567374">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г. Рубцовск, </w:t>
            </w:r>
            <w:r>
              <w:rPr>
                <w:rFonts w:ascii="Times New Roman" w:eastAsia="Times New Roman" w:hAnsi="Times New Roman" w:cs="Times New Roman"/>
                <w:sz w:val="24"/>
                <w:szCs w:val="24"/>
              </w:rPr>
              <w:t>ул. Октябрьская, 90</w:t>
            </w:r>
          </w:p>
        </w:tc>
        <w:tc>
          <w:tcPr>
            <w:tcW w:w="2127" w:type="dxa"/>
          </w:tcPr>
          <w:p w:rsidR="00E6435C" w:rsidRPr="00C1490D" w:rsidRDefault="00E6435C" w:rsidP="00C1490D">
            <w:pPr>
              <w:spacing w:after="0" w:line="240" w:lineRule="auto"/>
              <w:contextualSpacing/>
              <w:jc w:val="both"/>
              <w:rPr>
                <w:rFonts w:ascii="Times New Roman" w:eastAsia="Times New Roman" w:hAnsi="Times New Roman" w:cs="Times New Roman"/>
                <w:sz w:val="24"/>
                <w:szCs w:val="24"/>
              </w:rPr>
            </w:pPr>
          </w:p>
        </w:tc>
      </w:tr>
      <w:tr w:rsidR="00E6435C" w:rsidRPr="00C1490D" w:rsidTr="00DA733E">
        <w:trPr>
          <w:trHeight w:val="300"/>
        </w:trPr>
        <w:tc>
          <w:tcPr>
            <w:tcW w:w="7229" w:type="dxa"/>
            <w:gridSpan w:val="3"/>
          </w:tcPr>
          <w:p w:rsidR="00E6435C" w:rsidRPr="00C1490D" w:rsidRDefault="00E6435C" w:rsidP="00C1490D">
            <w:pPr>
              <w:spacing w:after="0" w:line="240" w:lineRule="auto"/>
              <w:contextualSpacing/>
              <w:rPr>
                <w:rFonts w:ascii="Times New Roman" w:eastAsia="Times New Roman" w:hAnsi="Times New Roman" w:cs="Times New Roman"/>
                <w:sz w:val="24"/>
                <w:szCs w:val="24"/>
              </w:rPr>
            </w:pPr>
            <w:r w:rsidRPr="00C1490D">
              <w:rPr>
                <w:rFonts w:ascii="Times New Roman" w:eastAsia="Times New Roman" w:hAnsi="Times New Roman" w:cs="Times New Roman"/>
                <w:color w:val="000000"/>
                <w:spacing w:val="-8"/>
                <w:sz w:val="24"/>
                <w:szCs w:val="24"/>
              </w:rPr>
              <w:t>Итого ежемесячно</w:t>
            </w:r>
            <w:r w:rsidRPr="00C1490D">
              <w:rPr>
                <w:rFonts w:ascii="Times New Roman" w:eastAsia="Times New Roman" w:hAnsi="Times New Roman" w:cs="Times New Roman"/>
                <w:b/>
                <w:color w:val="000000"/>
                <w:spacing w:val="-8"/>
                <w:sz w:val="24"/>
                <w:szCs w:val="24"/>
              </w:rPr>
              <w:t>:</w:t>
            </w:r>
          </w:p>
        </w:tc>
        <w:tc>
          <w:tcPr>
            <w:tcW w:w="2127" w:type="dxa"/>
          </w:tcPr>
          <w:p w:rsidR="00E6435C" w:rsidRPr="00C1490D" w:rsidRDefault="00E6435C" w:rsidP="00C1490D">
            <w:pPr>
              <w:spacing w:after="0" w:line="240" w:lineRule="auto"/>
              <w:contextualSpacing/>
              <w:jc w:val="both"/>
              <w:rPr>
                <w:rFonts w:ascii="Times New Roman" w:eastAsia="Times New Roman" w:hAnsi="Times New Roman" w:cs="Times New Roman"/>
                <w:sz w:val="24"/>
                <w:szCs w:val="24"/>
              </w:rPr>
            </w:pPr>
          </w:p>
        </w:tc>
      </w:tr>
    </w:tbl>
    <w:p w:rsidR="00C1490D" w:rsidRPr="00C1490D" w:rsidRDefault="00C1490D" w:rsidP="00C1490D">
      <w:pPr>
        <w:shd w:val="clear" w:color="auto" w:fill="FFFFFF"/>
        <w:spacing w:after="0" w:line="240" w:lineRule="auto"/>
        <w:ind w:firstLine="709"/>
        <w:jc w:val="both"/>
        <w:rPr>
          <w:rFonts w:ascii="Times New Roman" w:eastAsia="Times New Roman" w:hAnsi="Times New Roman" w:cs="Times New Roman"/>
          <w:b/>
          <w:color w:val="000005"/>
          <w:spacing w:val="-8"/>
          <w:sz w:val="24"/>
          <w:szCs w:val="24"/>
        </w:rPr>
      </w:pPr>
      <w:r w:rsidRPr="00C1490D">
        <w:rPr>
          <w:rFonts w:ascii="Times New Roman" w:eastAsia="Times New Roman" w:hAnsi="Times New Roman" w:cs="Times New Roman"/>
          <w:b/>
          <w:color w:val="000005"/>
          <w:spacing w:val="-8"/>
          <w:sz w:val="24"/>
          <w:szCs w:val="24"/>
        </w:rPr>
        <w:t xml:space="preserve">                                                                  </w:t>
      </w:r>
    </w:p>
    <w:p w:rsidR="00C1490D" w:rsidRPr="00C1490D" w:rsidRDefault="00C1490D" w:rsidP="00C1490D">
      <w:pPr>
        <w:shd w:val="clear" w:color="auto" w:fill="FFFFFF"/>
        <w:spacing w:after="0" w:line="240" w:lineRule="auto"/>
        <w:ind w:firstLine="709"/>
        <w:jc w:val="both"/>
        <w:rPr>
          <w:rFonts w:ascii="Times New Roman" w:eastAsia="Times New Roman" w:hAnsi="Times New Roman" w:cs="Times New Roman"/>
          <w:b/>
          <w:color w:val="000005"/>
          <w:spacing w:val="-8"/>
          <w:sz w:val="24"/>
          <w:szCs w:val="24"/>
        </w:rPr>
      </w:pPr>
    </w:p>
    <w:p w:rsidR="00C1490D" w:rsidRPr="00C1490D" w:rsidRDefault="00C1490D" w:rsidP="00C1490D">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C1490D" w:rsidRPr="00C1490D" w:rsidRDefault="00C1490D" w:rsidP="00C1490D">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C1490D" w:rsidRPr="00C1490D" w:rsidRDefault="00C1490D" w:rsidP="00C1490D">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Представитель  Заказчика</w:t>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t xml:space="preserve">     Представитель Исполнителя</w:t>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t xml:space="preserve"> </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_______________/______/                                    ______________ /______/</w:t>
      </w:r>
    </w:p>
    <w:p w:rsidR="00C1490D" w:rsidRPr="00C1490D" w:rsidRDefault="00C1490D" w:rsidP="00C1490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М.П.                                                                                   М.П.</w:t>
      </w: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Default="00C1490D" w:rsidP="00C1490D">
      <w:pPr>
        <w:spacing w:after="0" w:line="240" w:lineRule="auto"/>
        <w:ind w:firstLine="709"/>
        <w:jc w:val="right"/>
        <w:rPr>
          <w:rFonts w:ascii="Times New Roman" w:eastAsia="Times New Roman" w:hAnsi="Times New Roman" w:cs="Times New Roman"/>
          <w:sz w:val="24"/>
          <w:szCs w:val="24"/>
        </w:rPr>
      </w:pPr>
    </w:p>
    <w:p w:rsidR="004263B5" w:rsidRPr="00C1490D" w:rsidRDefault="004263B5"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lastRenderedPageBreak/>
        <w:t>Приложение №</w:t>
      </w:r>
      <w:r w:rsidR="00B84AC5">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 xml:space="preserve">2 </w:t>
      </w: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к   муниципальному контракту </w:t>
      </w:r>
      <w:r w:rsidRPr="00C1490D">
        <w:rPr>
          <w:rFonts w:ascii="Times New Roman" w:eastAsia="Times New Roman" w:hAnsi="Times New Roman" w:cs="Times New Roman"/>
          <w:sz w:val="24"/>
          <w:szCs w:val="24"/>
        </w:rPr>
        <w:tab/>
      </w: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от                     № ____________</w:t>
      </w:r>
    </w:p>
    <w:p w:rsidR="00C1490D" w:rsidRPr="00C1490D" w:rsidRDefault="00C1490D" w:rsidP="00C1490D">
      <w:pPr>
        <w:autoSpaceDE w:val="0"/>
        <w:autoSpaceDN w:val="0"/>
        <w:adjustRightInd w:val="0"/>
        <w:spacing w:after="0" w:line="240" w:lineRule="auto"/>
        <w:ind w:firstLine="709"/>
        <w:jc w:val="both"/>
        <w:rPr>
          <w:rFonts w:ascii="Times New Roman" w:eastAsia="Times New Roman" w:hAnsi="Times New Roman" w:cs="Times New Roman"/>
        </w:rPr>
      </w:pPr>
    </w:p>
    <w:p w:rsidR="00C1490D" w:rsidRPr="00B84AC5" w:rsidRDefault="00C1490D" w:rsidP="00C1490D">
      <w:pPr>
        <w:autoSpaceDE w:val="0"/>
        <w:autoSpaceDN w:val="0"/>
        <w:adjustRightInd w:val="0"/>
        <w:spacing w:after="0" w:line="240" w:lineRule="auto"/>
        <w:ind w:firstLine="709"/>
        <w:jc w:val="center"/>
        <w:rPr>
          <w:rFonts w:ascii="Times New Roman" w:eastAsia="Times New Roman" w:hAnsi="Times New Roman" w:cs="Times New Roman"/>
        </w:rPr>
      </w:pPr>
      <w:r w:rsidRPr="00B84AC5">
        <w:rPr>
          <w:rFonts w:ascii="Times New Roman" w:eastAsia="Times New Roman" w:hAnsi="Times New Roman" w:cs="Times New Roman"/>
        </w:rPr>
        <w:t>Условия предоставления услуг.</w:t>
      </w:r>
    </w:p>
    <w:p w:rsidR="00C1490D" w:rsidRPr="00B84AC5" w:rsidRDefault="00C1490D" w:rsidP="00C1490D">
      <w:pPr>
        <w:autoSpaceDE w:val="0"/>
        <w:autoSpaceDN w:val="0"/>
        <w:adjustRightInd w:val="0"/>
        <w:spacing w:after="0" w:line="240" w:lineRule="auto"/>
        <w:ind w:firstLine="709"/>
        <w:jc w:val="both"/>
        <w:rPr>
          <w:rFonts w:ascii="Times New Roman" w:eastAsia="Times New Roman" w:hAnsi="Times New Roman" w:cs="Times New Roman"/>
        </w:rPr>
      </w:pPr>
    </w:p>
    <w:p w:rsidR="00C1490D" w:rsidRPr="00B84AC5" w:rsidRDefault="00C1490D" w:rsidP="00C1490D">
      <w:pPr>
        <w:autoSpaceDE w:val="0"/>
        <w:autoSpaceDN w:val="0"/>
        <w:adjustRightInd w:val="0"/>
        <w:spacing w:after="0" w:line="240" w:lineRule="auto"/>
        <w:ind w:firstLine="709"/>
        <w:jc w:val="both"/>
        <w:rPr>
          <w:rFonts w:ascii="Times New Roman" w:eastAsia="Times New Roman" w:hAnsi="Times New Roman" w:cs="Times New Roman"/>
        </w:rPr>
      </w:pPr>
      <w:r w:rsidRPr="00B84AC5">
        <w:rPr>
          <w:rFonts w:ascii="Times New Roman" w:eastAsia="Times New Roman" w:hAnsi="Times New Roman" w:cs="Times New Roman"/>
        </w:rPr>
        <w:t>Услуги по техническому обслуживанию представляют собой комплекс работ по поддержанию технических средств охраны и приемопередающего оборудования в работоспособном состоянии в течение всего срока эксплуатации.</w:t>
      </w:r>
    </w:p>
    <w:p w:rsidR="00C1490D" w:rsidRPr="00B84AC5" w:rsidRDefault="00C1490D" w:rsidP="00C1490D">
      <w:pPr>
        <w:tabs>
          <w:tab w:val="left" w:pos="259"/>
        </w:tabs>
        <w:autoSpaceDE w:val="0"/>
        <w:autoSpaceDN w:val="0"/>
        <w:adjustRightInd w:val="0"/>
        <w:spacing w:after="0" w:line="240" w:lineRule="auto"/>
        <w:ind w:firstLine="709"/>
        <w:jc w:val="both"/>
        <w:rPr>
          <w:rFonts w:ascii="Times New Roman" w:eastAsia="Times New Roman" w:hAnsi="Times New Roman" w:cs="Times New Roman"/>
        </w:rPr>
      </w:pPr>
      <w:r w:rsidRPr="00B84AC5">
        <w:rPr>
          <w:rFonts w:ascii="Times New Roman" w:eastAsia="Times New Roman" w:hAnsi="Times New Roman" w:cs="Times New Roman"/>
        </w:rPr>
        <w:t>1.</w:t>
      </w:r>
      <w:r w:rsidRPr="00B84AC5">
        <w:rPr>
          <w:rFonts w:ascii="Times New Roman" w:eastAsia="Times New Roman" w:hAnsi="Times New Roman" w:cs="Times New Roman"/>
        </w:rPr>
        <w:tab/>
        <w:t>Техническое обслуживание включает:</w:t>
      </w:r>
    </w:p>
    <w:p w:rsidR="00C1490D" w:rsidRPr="00B84AC5" w:rsidRDefault="00C1490D" w:rsidP="00C1490D">
      <w:pPr>
        <w:numPr>
          <w:ilvl w:val="0"/>
          <w:numId w:val="3"/>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Устранение неисправностей (текущий ремонт);</w:t>
      </w:r>
    </w:p>
    <w:p w:rsidR="00C1490D" w:rsidRPr="00B84AC5" w:rsidRDefault="00C1490D" w:rsidP="00C1490D">
      <w:pPr>
        <w:numPr>
          <w:ilvl w:val="0"/>
          <w:numId w:val="3"/>
        </w:numPr>
        <w:tabs>
          <w:tab w:val="left" w:pos="0"/>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Временную замену неработоспособных приборов, блоков, плат, кабелей, проводов и других компонентов на исправные однотипные или функционально эквивалентные заменяемым;</w:t>
      </w:r>
    </w:p>
    <w:p w:rsidR="00C1490D" w:rsidRPr="00B84AC5" w:rsidRDefault="00C1490D" w:rsidP="00C1490D">
      <w:pPr>
        <w:numPr>
          <w:ilvl w:val="0"/>
          <w:numId w:val="3"/>
        </w:numPr>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Проведение плановых (не реже одного раза в месяц) регламентных работ с проверкой работоспособности компонентов и Комплекса в целом, с обязательной регистрацией проведенных работ;</w:t>
      </w:r>
    </w:p>
    <w:p w:rsidR="00C1490D" w:rsidRPr="00B84AC5" w:rsidRDefault="00C1490D" w:rsidP="00C1490D">
      <w:pPr>
        <w:numPr>
          <w:ilvl w:val="0"/>
          <w:numId w:val="3"/>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Принятие мер и выдачу рекомендаций по устранению причин "ложных" срабатываний;</w:t>
      </w:r>
    </w:p>
    <w:p w:rsidR="00C1490D" w:rsidRPr="00B84AC5" w:rsidRDefault="00C1490D" w:rsidP="00C1490D">
      <w:pPr>
        <w:numPr>
          <w:ilvl w:val="0"/>
          <w:numId w:val="3"/>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Изменение программы функционирования Комплекса по просьбе Заказчика;</w:t>
      </w:r>
    </w:p>
    <w:p w:rsidR="00C1490D" w:rsidRPr="00B84AC5" w:rsidRDefault="00C1490D" w:rsidP="00C1490D">
      <w:pPr>
        <w:numPr>
          <w:ilvl w:val="0"/>
          <w:numId w:val="3"/>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Оказание консультативных услуг Заказчику по вопросам эксплуатации Комплекса.</w:t>
      </w:r>
    </w:p>
    <w:p w:rsidR="00C1490D" w:rsidRPr="00B84AC5" w:rsidRDefault="00C1490D" w:rsidP="00C1490D">
      <w:pPr>
        <w:numPr>
          <w:ilvl w:val="0"/>
          <w:numId w:val="3"/>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Подключение на ПЦН Комплекса производится собственным оборудованием Исполнителя.</w:t>
      </w:r>
    </w:p>
    <w:p w:rsidR="00C1490D" w:rsidRPr="00B84AC5" w:rsidRDefault="00C1490D" w:rsidP="00C1490D">
      <w:pPr>
        <w:tabs>
          <w:tab w:val="left" w:pos="792"/>
        </w:tabs>
        <w:spacing w:after="0" w:line="240" w:lineRule="auto"/>
        <w:ind w:firstLine="709"/>
        <w:contextualSpacing/>
        <w:jc w:val="both"/>
        <w:rPr>
          <w:rFonts w:ascii="Times New Roman" w:eastAsia="Times New Roman" w:hAnsi="Times New Roman" w:cs="Times New Roman"/>
        </w:rPr>
      </w:pPr>
      <w:r w:rsidRPr="00B84AC5">
        <w:rPr>
          <w:rFonts w:ascii="Times New Roman" w:eastAsia="Times New Roman" w:hAnsi="Times New Roman" w:cs="Times New Roman"/>
        </w:rPr>
        <w:t>2.</w:t>
      </w:r>
      <w:r w:rsidRPr="00B84AC5">
        <w:rPr>
          <w:rFonts w:ascii="Times New Roman" w:eastAsia="Times New Roman" w:hAnsi="Times New Roman" w:cs="Times New Roman"/>
        </w:rPr>
        <w:tab/>
        <w:t>Регламентные работы включают:</w:t>
      </w:r>
    </w:p>
    <w:p w:rsidR="00C1490D" w:rsidRPr="00B84AC5" w:rsidRDefault="00C1490D" w:rsidP="00C1490D">
      <w:pPr>
        <w:numPr>
          <w:ilvl w:val="0"/>
          <w:numId w:val="4"/>
        </w:numPr>
        <w:tabs>
          <w:tab w:val="left" w:pos="0"/>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Визуальный осмотр компонентов Комплекса, проверку правильности установки извещателей с учетом возможного изменения планировки или дизайна помещений;</w:t>
      </w:r>
    </w:p>
    <w:p w:rsidR="00C1490D" w:rsidRPr="00B84AC5" w:rsidRDefault="00C1490D" w:rsidP="00C1490D">
      <w:pPr>
        <w:numPr>
          <w:ilvl w:val="0"/>
          <w:numId w:val="4"/>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Очистку и протирку клавиатур, извещателей, других компонентов Комплекса;</w:t>
      </w:r>
    </w:p>
    <w:p w:rsidR="00C1490D" w:rsidRPr="00B84AC5" w:rsidRDefault="00C1490D" w:rsidP="00C1490D">
      <w:pPr>
        <w:numPr>
          <w:ilvl w:val="0"/>
          <w:numId w:val="4"/>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Контроль рабочих напряжений;</w:t>
      </w:r>
    </w:p>
    <w:p w:rsidR="00C1490D" w:rsidRPr="00B84AC5" w:rsidRDefault="00C1490D" w:rsidP="00C1490D">
      <w:pPr>
        <w:numPr>
          <w:ilvl w:val="0"/>
          <w:numId w:val="4"/>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Контроль работоспособности системы охранно-пожарной сигнализации;</w:t>
      </w:r>
    </w:p>
    <w:p w:rsidR="00C1490D" w:rsidRPr="00B84AC5" w:rsidRDefault="00C1490D" w:rsidP="00C1490D">
      <w:pPr>
        <w:numPr>
          <w:ilvl w:val="0"/>
          <w:numId w:val="4"/>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Контроль работоспособности системы передачи данных по дублирующему каналу;</w:t>
      </w:r>
    </w:p>
    <w:p w:rsidR="00C1490D" w:rsidRPr="00B84AC5" w:rsidRDefault="00C1490D" w:rsidP="00C1490D">
      <w:pPr>
        <w:numPr>
          <w:ilvl w:val="0"/>
          <w:numId w:val="4"/>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Уточнение данных о пользователях;</w:t>
      </w:r>
    </w:p>
    <w:p w:rsidR="00C1490D" w:rsidRPr="00B84AC5" w:rsidRDefault="00C1490D" w:rsidP="00C1490D">
      <w:pPr>
        <w:numPr>
          <w:ilvl w:val="0"/>
          <w:numId w:val="4"/>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Консультации, обучение пользователей.</w:t>
      </w:r>
    </w:p>
    <w:p w:rsidR="00C1490D" w:rsidRPr="00B84AC5" w:rsidRDefault="00C1490D" w:rsidP="00C1490D">
      <w:pPr>
        <w:tabs>
          <w:tab w:val="left" w:pos="355"/>
        </w:tabs>
        <w:spacing w:after="0" w:line="240" w:lineRule="auto"/>
        <w:ind w:firstLine="709"/>
        <w:jc w:val="both"/>
        <w:rPr>
          <w:rFonts w:ascii="Times New Roman" w:eastAsia="Times New Roman" w:hAnsi="Times New Roman" w:cs="Times New Roman"/>
        </w:rPr>
      </w:pPr>
      <w:r w:rsidRPr="00B84AC5">
        <w:rPr>
          <w:rFonts w:ascii="Times New Roman" w:eastAsia="Times New Roman" w:hAnsi="Times New Roman" w:cs="Times New Roman"/>
        </w:rPr>
        <w:t>3.</w:t>
      </w:r>
      <w:r w:rsidRPr="00B84AC5">
        <w:rPr>
          <w:rFonts w:ascii="Times New Roman" w:eastAsia="Times New Roman" w:hAnsi="Times New Roman" w:cs="Times New Roman"/>
        </w:rPr>
        <w:tab/>
        <w:t>Техническое обслуживание Комплекса не включает:</w:t>
      </w:r>
    </w:p>
    <w:p w:rsidR="00C1490D" w:rsidRPr="00B84AC5" w:rsidRDefault="00C1490D" w:rsidP="00C1490D">
      <w:pPr>
        <w:numPr>
          <w:ilvl w:val="0"/>
          <w:numId w:val="5"/>
        </w:numPr>
        <w:tabs>
          <w:tab w:val="left" w:pos="787"/>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Капитальный ремонт Комплекса по истечении срока его службы;</w:t>
      </w:r>
    </w:p>
    <w:p w:rsidR="00C1490D" w:rsidRPr="00B84AC5" w:rsidRDefault="00C1490D" w:rsidP="00C1490D">
      <w:pPr>
        <w:numPr>
          <w:ilvl w:val="0"/>
          <w:numId w:val="5"/>
        </w:numPr>
        <w:tabs>
          <w:tab w:val="left" w:pos="787"/>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Устранение дефектов и неисправностей, появившихся вследствие:</w:t>
      </w:r>
    </w:p>
    <w:p w:rsidR="00C1490D" w:rsidRPr="00B84AC5" w:rsidRDefault="00C1490D" w:rsidP="00C1490D">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B84AC5">
        <w:rPr>
          <w:rFonts w:ascii="Times New Roman" w:eastAsia="Times New Roman" w:hAnsi="Times New Roman" w:cs="Times New Roman"/>
        </w:rPr>
        <w:t>внесения изменений в состав Комплекса или его ремонта, проведенных лицами, не являющимися представителями Исполнителя;</w:t>
      </w:r>
    </w:p>
    <w:p w:rsidR="00C1490D" w:rsidRPr="00B84AC5" w:rsidRDefault="00C1490D" w:rsidP="00C1490D">
      <w:pPr>
        <w:spacing w:after="0" w:line="240" w:lineRule="auto"/>
        <w:ind w:firstLine="709"/>
        <w:contextualSpacing/>
        <w:jc w:val="both"/>
        <w:rPr>
          <w:rFonts w:ascii="Times New Roman" w:eastAsia="Times New Roman" w:hAnsi="Times New Roman" w:cs="Times New Roman"/>
        </w:rPr>
      </w:pPr>
      <w:r w:rsidRPr="00B84AC5">
        <w:rPr>
          <w:rFonts w:ascii="Times New Roman" w:eastAsia="Times New Roman" w:hAnsi="Times New Roman" w:cs="Times New Roman"/>
        </w:rPr>
        <w:t xml:space="preserve">аварий на объектах или небрежных действий Заказчика; </w:t>
      </w:r>
    </w:p>
    <w:p w:rsidR="00C1490D" w:rsidRPr="00B84AC5" w:rsidRDefault="00C1490D" w:rsidP="00C1490D">
      <w:pPr>
        <w:spacing w:after="0" w:line="240" w:lineRule="auto"/>
        <w:ind w:firstLine="709"/>
        <w:contextualSpacing/>
        <w:jc w:val="both"/>
        <w:rPr>
          <w:rFonts w:ascii="Times New Roman" w:eastAsia="Times New Roman" w:hAnsi="Times New Roman" w:cs="Times New Roman"/>
        </w:rPr>
      </w:pPr>
      <w:r w:rsidRPr="00B84AC5">
        <w:rPr>
          <w:rFonts w:ascii="Times New Roman" w:eastAsia="Times New Roman" w:hAnsi="Times New Roman" w:cs="Times New Roman"/>
        </w:rPr>
        <w:t>нарушения условий эксплуатации Комплекса;</w:t>
      </w:r>
    </w:p>
    <w:p w:rsidR="00C1490D" w:rsidRPr="00B84AC5" w:rsidRDefault="00C1490D" w:rsidP="00C1490D">
      <w:pPr>
        <w:tabs>
          <w:tab w:val="left" w:pos="0"/>
        </w:tabs>
        <w:autoSpaceDE w:val="0"/>
        <w:autoSpaceDN w:val="0"/>
        <w:adjustRightInd w:val="0"/>
        <w:spacing w:after="0" w:line="240" w:lineRule="auto"/>
        <w:ind w:firstLine="709"/>
        <w:jc w:val="both"/>
        <w:rPr>
          <w:rFonts w:ascii="Times New Roman" w:eastAsia="Times New Roman" w:hAnsi="Times New Roman" w:cs="Times New Roman"/>
        </w:rPr>
      </w:pPr>
      <w:r w:rsidRPr="00B84AC5">
        <w:rPr>
          <w:rFonts w:ascii="Times New Roman" w:eastAsia="Times New Roman" w:hAnsi="Times New Roman" w:cs="Times New Roman"/>
        </w:rPr>
        <w:t>3.3.</w:t>
      </w:r>
      <w:r w:rsidRPr="00B84AC5">
        <w:rPr>
          <w:rFonts w:ascii="Times New Roman" w:eastAsia="Times New Roman" w:hAnsi="Times New Roman" w:cs="Times New Roman"/>
        </w:rPr>
        <w:tab/>
        <w:t>Устранение неисправностей сетей электропитания, систем телефонной связи (проводной или сотовой), которым подключено оборудование Комплекса, кроме неисправностей объектового оборудования сотовой связи (приемопередающего оборудования и антенно-фидерных устройств).</w:t>
      </w:r>
    </w:p>
    <w:p w:rsidR="00C1490D" w:rsidRPr="00B84AC5" w:rsidRDefault="00C1490D" w:rsidP="00C1490D">
      <w:pPr>
        <w:tabs>
          <w:tab w:val="left" w:pos="0"/>
        </w:tabs>
        <w:autoSpaceDE w:val="0"/>
        <w:autoSpaceDN w:val="0"/>
        <w:adjustRightInd w:val="0"/>
        <w:spacing w:after="0" w:line="240" w:lineRule="auto"/>
        <w:ind w:firstLine="709"/>
        <w:jc w:val="both"/>
        <w:rPr>
          <w:rFonts w:ascii="Times New Roman" w:eastAsia="Times New Roman" w:hAnsi="Times New Roman" w:cs="Times New Roman"/>
        </w:rPr>
      </w:pPr>
      <w:r w:rsidRPr="00B84AC5">
        <w:rPr>
          <w:rFonts w:ascii="Times New Roman" w:eastAsia="Times New Roman" w:hAnsi="Times New Roman" w:cs="Times New Roman"/>
        </w:rPr>
        <w:t>4. Для Комплекса, если в технической документации на оборудование не указано иное, устанавливается срок службы восемь лет со дня начала эксплуатации.</w:t>
      </w:r>
    </w:p>
    <w:p w:rsidR="00C1490D" w:rsidRPr="00B84AC5" w:rsidRDefault="00C1490D" w:rsidP="00C1490D">
      <w:pPr>
        <w:tabs>
          <w:tab w:val="left" w:pos="355"/>
        </w:tabs>
        <w:spacing w:after="0" w:line="240" w:lineRule="auto"/>
        <w:ind w:firstLine="709"/>
        <w:contextualSpacing/>
        <w:jc w:val="both"/>
        <w:rPr>
          <w:rFonts w:ascii="Times New Roman" w:eastAsia="Times New Roman" w:hAnsi="Times New Roman" w:cs="Times New Roman"/>
        </w:rPr>
      </w:pPr>
      <w:r w:rsidRPr="00B84AC5">
        <w:rPr>
          <w:rFonts w:ascii="Times New Roman" w:eastAsia="Times New Roman" w:hAnsi="Times New Roman" w:cs="Times New Roman"/>
        </w:rPr>
        <w:t>5. Плата по Контракту включает стоимость:</w:t>
      </w:r>
    </w:p>
    <w:p w:rsidR="00C1490D" w:rsidRPr="00B84AC5" w:rsidRDefault="00C1490D" w:rsidP="00C1490D">
      <w:pPr>
        <w:numPr>
          <w:ilvl w:val="0"/>
          <w:numId w:val="6"/>
        </w:numPr>
        <w:tabs>
          <w:tab w:val="left" w:pos="874"/>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регламентных работ;</w:t>
      </w:r>
    </w:p>
    <w:p w:rsidR="00C1490D" w:rsidRPr="00B84AC5" w:rsidRDefault="00C1490D" w:rsidP="00C1490D">
      <w:pPr>
        <w:numPr>
          <w:ilvl w:val="0"/>
          <w:numId w:val="6"/>
        </w:numPr>
        <w:tabs>
          <w:tab w:val="left" w:pos="874"/>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работ по изменению программы функционирования Комплекса;</w:t>
      </w:r>
    </w:p>
    <w:p w:rsidR="00C1490D" w:rsidRPr="00B84AC5" w:rsidRDefault="00C1490D" w:rsidP="00C1490D">
      <w:pPr>
        <w:numPr>
          <w:ilvl w:val="0"/>
          <w:numId w:val="6"/>
        </w:numPr>
        <w:tabs>
          <w:tab w:val="left" w:pos="874"/>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работ по устранению причин "ложных" срабатываний;</w:t>
      </w:r>
    </w:p>
    <w:p w:rsidR="00C1490D" w:rsidRPr="00B84AC5" w:rsidRDefault="00C1490D" w:rsidP="00C1490D">
      <w:pPr>
        <w:numPr>
          <w:ilvl w:val="0"/>
          <w:numId w:val="6"/>
        </w:numPr>
        <w:tabs>
          <w:tab w:val="left" w:pos="874"/>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работ по оказанию консультативных услуг по эксплуатации Комплекса.</w:t>
      </w:r>
    </w:p>
    <w:p w:rsidR="00C1490D" w:rsidRPr="00B84AC5" w:rsidRDefault="00C1490D" w:rsidP="00C1490D">
      <w:pPr>
        <w:tabs>
          <w:tab w:val="left" w:pos="355"/>
        </w:tabs>
        <w:spacing w:after="0" w:line="240" w:lineRule="auto"/>
        <w:ind w:firstLine="709"/>
        <w:jc w:val="both"/>
        <w:rPr>
          <w:rFonts w:ascii="Times New Roman" w:eastAsia="Times New Roman" w:hAnsi="Times New Roman" w:cs="Times New Roman"/>
        </w:rPr>
      </w:pPr>
      <w:r w:rsidRPr="00B84AC5">
        <w:rPr>
          <w:rFonts w:ascii="Times New Roman" w:eastAsia="Times New Roman" w:hAnsi="Times New Roman" w:cs="Times New Roman"/>
        </w:rPr>
        <w:t>6.</w:t>
      </w:r>
      <w:r w:rsidRPr="00B84AC5">
        <w:rPr>
          <w:rFonts w:ascii="Times New Roman" w:eastAsia="Times New Roman" w:hAnsi="Times New Roman" w:cs="Times New Roman"/>
        </w:rPr>
        <w:tab/>
        <w:t>Плата по Контракту не включает стоимость:</w:t>
      </w:r>
    </w:p>
    <w:p w:rsidR="00C1490D" w:rsidRPr="00B84AC5" w:rsidRDefault="00C1490D" w:rsidP="00C1490D">
      <w:pPr>
        <w:numPr>
          <w:ilvl w:val="0"/>
          <w:numId w:val="7"/>
        </w:numPr>
        <w:tabs>
          <w:tab w:val="left" w:pos="826"/>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 xml:space="preserve"> сменных батарей и аккумуляторов;</w:t>
      </w:r>
    </w:p>
    <w:p w:rsidR="00C1490D" w:rsidRPr="00B84AC5" w:rsidRDefault="00C1490D" w:rsidP="00C1490D">
      <w:pPr>
        <w:numPr>
          <w:ilvl w:val="0"/>
          <w:numId w:val="7"/>
        </w:numPr>
        <w:tabs>
          <w:tab w:val="left" w:pos="826"/>
        </w:tabs>
        <w:autoSpaceDE w:val="0"/>
        <w:autoSpaceDN w:val="0"/>
        <w:adjustRightInd w:val="0"/>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 xml:space="preserve"> замененного оборудования и компонентов Комплекса, а также работ, перечисленных в п.3 настоящих Условий.</w:t>
      </w:r>
    </w:p>
    <w:p w:rsidR="00C1490D" w:rsidRPr="00B84AC5" w:rsidRDefault="00C1490D" w:rsidP="00C1490D">
      <w:pPr>
        <w:numPr>
          <w:ilvl w:val="0"/>
          <w:numId w:val="8"/>
        </w:numPr>
        <w:tabs>
          <w:tab w:val="left" w:pos="398"/>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Стоимость работ, оборудования и материалов, не включённая в абонентскую плату, оплачивается Заказчиком по дополнительным соглашениям с Исполнителем.</w:t>
      </w:r>
    </w:p>
    <w:p w:rsidR="00C1490D" w:rsidRPr="00B84AC5" w:rsidRDefault="00C1490D" w:rsidP="00C1490D">
      <w:pPr>
        <w:numPr>
          <w:ilvl w:val="0"/>
          <w:numId w:val="8"/>
        </w:numPr>
        <w:tabs>
          <w:tab w:val="left" w:pos="398"/>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Заявки    на   устранение   неисправностей Комплекса принимаются в дневное время представителями Исполнителя по телефону.</w:t>
      </w:r>
    </w:p>
    <w:p w:rsidR="00C1490D" w:rsidRPr="00B84AC5" w:rsidRDefault="00C1490D" w:rsidP="00C1490D">
      <w:pPr>
        <w:tabs>
          <w:tab w:val="left" w:pos="398"/>
        </w:tabs>
        <w:spacing w:after="0" w:line="240" w:lineRule="auto"/>
        <w:ind w:firstLine="709"/>
        <w:rPr>
          <w:rFonts w:ascii="Times New Roman" w:eastAsia="Times New Roman" w:hAnsi="Times New Roman" w:cs="Times New Roman"/>
        </w:rPr>
      </w:pPr>
    </w:p>
    <w:p w:rsidR="00C1490D" w:rsidRPr="00B84AC5"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rPr>
      </w:pPr>
      <w:r w:rsidRPr="00B84AC5">
        <w:rPr>
          <w:rFonts w:ascii="Times New Roman" w:eastAsia="Times New Roman" w:hAnsi="Times New Roman" w:cs="Times New Roman"/>
          <w:bCs/>
        </w:rPr>
        <w:t>Представитель  Заказчика</w:t>
      </w:r>
      <w:r w:rsidRPr="00B84AC5">
        <w:rPr>
          <w:rFonts w:ascii="Times New Roman" w:eastAsia="Times New Roman" w:hAnsi="Times New Roman" w:cs="Times New Roman"/>
          <w:bCs/>
        </w:rPr>
        <w:tab/>
      </w:r>
      <w:r w:rsidRPr="00B84AC5">
        <w:rPr>
          <w:rFonts w:ascii="Times New Roman" w:eastAsia="Times New Roman" w:hAnsi="Times New Roman" w:cs="Times New Roman"/>
          <w:bCs/>
        </w:rPr>
        <w:tab/>
      </w:r>
      <w:r w:rsidRPr="00B84AC5">
        <w:rPr>
          <w:rFonts w:ascii="Times New Roman" w:eastAsia="Times New Roman" w:hAnsi="Times New Roman" w:cs="Times New Roman"/>
          <w:bCs/>
        </w:rPr>
        <w:tab/>
        <w:t xml:space="preserve"> Представитель Исполнителя</w:t>
      </w:r>
      <w:r w:rsidRPr="00B84AC5">
        <w:rPr>
          <w:rFonts w:ascii="Times New Roman" w:eastAsia="Times New Roman" w:hAnsi="Times New Roman" w:cs="Times New Roman"/>
          <w:bCs/>
        </w:rPr>
        <w:tab/>
      </w:r>
      <w:r w:rsidRPr="00B84AC5">
        <w:rPr>
          <w:rFonts w:ascii="Times New Roman" w:eastAsia="Times New Roman" w:hAnsi="Times New Roman" w:cs="Times New Roman"/>
          <w:bCs/>
        </w:rPr>
        <w:tab/>
      </w:r>
      <w:r w:rsidRPr="00B84AC5">
        <w:rPr>
          <w:rFonts w:ascii="Times New Roman" w:eastAsia="Times New Roman" w:hAnsi="Times New Roman" w:cs="Times New Roman"/>
          <w:bCs/>
        </w:rPr>
        <w:tab/>
      </w:r>
      <w:r w:rsidRPr="00B84AC5">
        <w:rPr>
          <w:rFonts w:ascii="Times New Roman" w:eastAsia="Times New Roman" w:hAnsi="Times New Roman" w:cs="Times New Roman"/>
          <w:bCs/>
        </w:rPr>
        <w:tab/>
      </w:r>
      <w:r w:rsidRPr="00B84AC5">
        <w:rPr>
          <w:rFonts w:ascii="Times New Roman" w:eastAsia="Times New Roman" w:hAnsi="Times New Roman" w:cs="Times New Roman"/>
          <w:bCs/>
        </w:rPr>
        <w:tab/>
        <w:t xml:space="preserve"> </w:t>
      </w:r>
    </w:p>
    <w:p w:rsidR="00C1490D" w:rsidRPr="00B84AC5"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rPr>
      </w:pPr>
      <w:r w:rsidRPr="00B84AC5">
        <w:rPr>
          <w:rFonts w:ascii="Times New Roman" w:eastAsia="Times New Roman" w:hAnsi="Times New Roman" w:cs="Times New Roman"/>
          <w:bCs/>
        </w:rPr>
        <w:t>_________________/_______/                          ________________ /_______/</w:t>
      </w:r>
    </w:p>
    <w:p w:rsidR="00C1490D" w:rsidRPr="00B84AC5" w:rsidRDefault="00C1490D" w:rsidP="00C1490D">
      <w:pPr>
        <w:tabs>
          <w:tab w:val="left" w:pos="398"/>
        </w:tabs>
        <w:autoSpaceDE w:val="0"/>
        <w:autoSpaceDN w:val="0"/>
        <w:adjustRightInd w:val="0"/>
        <w:spacing w:after="0" w:line="226" w:lineRule="exact"/>
        <w:ind w:firstLine="709"/>
        <w:jc w:val="both"/>
        <w:rPr>
          <w:rFonts w:ascii="Times New Roman" w:eastAsia="Times New Roman" w:hAnsi="Times New Roman" w:cs="Times New Roman"/>
        </w:rPr>
      </w:pPr>
      <w:r w:rsidRPr="00B84AC5">
        <w:rPr>
          <w:rFonts w:ascii="Times New Roman" w:eastAsia="Times New Roman" w:hAnsi="Times New Roman" w:cs="Times New Roman"/>
        </w:rPr>
        <w:t xml:space="preserve">М.П.                                                                         М.П.  </w:t>
      </w: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lastRenderedPageBreak/>
        <w:t xml:space="preserve">                                                                   Приложение №</w:t>
      </w:r>
      <w:r w:rsidR="00B84AC5">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3</w:t>
      </w: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к   муниципальному контракту</w:t>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t>от                     № ____________</w:t>
      </w: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C1490D" w:rsidRPr="00C1490D" w:rsidRDefault="00C1490D" w:rsidP="00C1490D">
      <w:pPr>
        <w:tabs>
          <w:tab w:val="left" w:pos="178"/>
        </w:tabs>
        <w:autoSpaceDE w:val="0"/>
        <w:autoSpaceDN w:val="0"/>
        <w:adjustRightInd w:val="0"/>
        <w:spacing w:after="0" w:line="240" w:lineRule="auto"/>
        <w:ind w:firstLine="709"/>
        <w:jc w:val="center"/>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Акт</w:t>
      </w:r>
    </w:p>
    <w:p w:rsidR="00C1490D" w:rsidRPr="00C1490D" w:rsidRDefault="00C1490D" w:rsidP="00C1490D">
      <w:pPr>
        <w:tabs>
          <w:tab w:val="left" w:pos="178"/>
        </w:tabs>
        <w:spacing w:after="0" w:line="240" w:lineRule="auto"/>
        <w:ind w:firstLine="709"/>
        <w:jc w:val="center"/>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обследования технического состояния объекта</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«____» ____________20___г.</w:t>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t xml:space="preserve">                         г. Рубцовск</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bCs/>
          <w:sz w:val="24"/>
          <w:szCs w:val="24"/>
        </w:rPr>
        <w:t xml:space="preserve">Мы, ниже подписывающиеся, представитель Исполнителя__________________________ с одной стороны, и представитель Заказчика  __________________________________ , с другой стороны, на основании Контракта произвели обследование объекта: _______________________, расположенного по адресу  </w:t>
      </w:r>
      <w:r w:rsidRPr="00C1490D">
        <w:rPr>
          <w:rFonts w:ascii="Times New Roman" w:eastAsia="Times New Roman" w:hAnsi="Times New Roman" w:cs="Times New Roman"/>
          <w:sz w:val="24"/>
          <w:szCs w:val="24"/>
        </w:rPr>
        <w:t>г.Рубцовск, ________________________________.</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Обследованием установлено следующее в оборудовании объекта: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В целях профилактики, предупреждения и своевременного пресечения  чрезвычайных происшествий и преступных посягательств, а также обеспечения сохранности материальных ценностей для организации охраны, руководствуясь Контрактом, предлагается выполнить следующие мероприятия:</w:t>
      </w:r>
    </w:p>
    <w:p w:rsidR="00C1490D" w:rsidRPr="00C1490D" w:rsidRDefault="00C1490D" w:rsidP="00C1490D">
      <w:pPr>
        <w:tabs>
          <w:tab w:val="left" w:pos="178"/>
        </w:tabs>
        <w:autoSpaceDE w:val="0"/>
        <w:autoSpaceDN w:val="0"/>
        <w:adjustRightInd w:val="0"/>
        <w:spacing w:after="0" w:line="240" w:lineRule="auto"/>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В случае невыполнения мероприятий изложенных  в акте, Исполнитель материальной ответственности не несет. Настоящий акт составлен в двух экземплярах и хранится у Заказчика и Исполнителя.</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Представитель  Заказчика</w:t>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t>Представитель Исполнителя</w:t>
      </w:r>
      <w:r w:rsidRPr="00C1490D">
        <w:rPr>
          <w:rFonts w:ascii="Times New Roman" w:eastAsia="Times New Roman" w:hAnsi="Times New Roman" w:cs="Times New Roman"/>
          <w:bCs/>
          <w:sz w:val="24"/>
          <w:szCs w:val="24"/>
        </w:rPr>
        <w:tab/>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________________/_______/                                      _______________ /_______/</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sidRPr="00C1490D">
        <w:rPr>
          <w:rFonts w:ascii="Times New Roman" w:eastAsia="Times New Roman" w:hAnsi="Times New Roman" w:cs="Times New Roman"/>
          <w:bCs/>
          <w:sz w:val="24"/>
          <w:szCs w:val="24"/>
        </w:rPr>
        <w:t>М.П</w:t>
      </w:r>
      <w:r w:rsidRPr="00C1490D">
        <w:rPr>
          <w:rFonts w:ascii="Times New Roman" w:eastAsia="Times New Roman" w:hAnsi="Times New Roman" w:cs="Times New Roman"/>
          <w:b/>
          <w:bCs/>
          <w:sz w:val="24"/>
          <w:szCs w:val="24"/>
        </w:rPr>
        <w:t xml:space="preserve">.                                                                                  </w:t>
      </w:r>
      <w:r w:rsidRPr="00C1490D">
        <w:rPr>
          <w:rFonts w:ascii="Times New Roman" w:eastAsia="Times New Roman" w:hAnsi="Times New Roman" w:cs="Times New Roman"/>
          <w:bCs/>
          <w:sz w:val="24"/>
          <w:szCs w:val="24"/>
        </w:rPr>
        <w:t>М.П.</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Pr="00C1490D"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lastRenderedPageBreak/>
        <w:t xml:space="preserve">                                                                        Приложение №</w:t>
      </w:r>
      <w:r w:rsidR="00B84AC5">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4</w:t>
      </w: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к   муниципальному контракту</w:t>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t>от                     № ____________</w:t>
      </w:r>
    </w:p>
    <w:p w:rsidR="00C1490D" w:rsidRPr="00C1490D" w:rsidRDefault="00C1490D" w:rsidP="00C1490D">
      <w:pPr>
        <w:spacing w:after="0" w:line="240" w:lineRule="auto"/>
        <w:ind w:firstLine="709"/>
        <w:jc w:val="center"/>
        <w:rPr>
          <w:rFonts w:ascii="Times New Roman" w:eastAsia="Times New Roman" w:hAnsi="Times New Roman" w:cs="Times New Roman"/>
          <w:b/>
          <w:bCs/>
          <w:sz w:val="18"/>
          <w:szCs w:val="24"/>
        </w:rPr>
      </w:pPr>
    </w:p>
    <w:p w:rsidR="00C1490D" w:rsidRPr="00C1490D" w:rsidRDefault="00C1490D" w:rsidP="00C1490D">
      <w:pPr>
        <w:autoSpaceDE w:val="0"/>
        <w:autoSpaceDN w:val="0"/>
        <w:adjustRightInd w:val="0"/>
        <w:spacing w:after="0" w:line="240" w:lineRule="auto"/>
        <w:ind w:firstLine="709"/>
        <w:jc w:val="center"/>
        <w:rPr>
          <w:rFonts w:ascii="Times New Roman" w:eastAsia="Times New Roman" w:hAnsi="Times New Roman" w:cs="Times New Roman"/>
          <w:b/>
          <w:sz w:val="24"/>
        </w:rPr>
      </w:pPr>
      <w:r w:rsidRPr="00C1490D">
        <w:rPr>
          <w:rFonts w:ascii="Times New Roman" w:eastAsia="Times New Roman" w:hAnsi="Times New Roman" w:cs="Times New Roman"/>
          <w:b/>
          <w:sz w:val="24"/>
        </w:rPr>
        <w:t>Инструкция о порядке пользования средствами Комплекса.</w:t>
      </w:r>
    </w:p>
    <w:p w:rsidR="00C1490D" w:rsidRPr="00C1490D" w:rsidRDefault="00C1490D" w:rsidP="00C1490D">
      <w:pPr>
        <w:spacing w:after="0" w:line="240" w:lineRule="auto"/>
        <w:ind w:firstLine="709"/>
        <w:jc w:val="center"/>
        <w:rPr>
          <w:rFonts w:ascii="Times New Roman" w:eastAsia="Times New Roman" w:hAnsi="Times New Roman" w:cs="Times New Roman"/>
          <w:b/>
          <w:bCs/>
          <w:sz w:val="24"/>
          <w:szCs w:val="24"/>
        </w:rPr>
      </w:pPr>
    </w:p>
    <w:p w:rsidR="00C1490D" w:rsidRPr="00C1490D" w:rsidRDefault="00C1490D" w:rsidP="00C1490D">
      <w:pPr>
        <w:spacing w:after="0" w:line="240" w:lineRule="auto"/>
        <w:ind w:firstLine="709"/>
        <w:jc w:val="both"/>
        <w:rPr>
          <w:rFonts w:ascii="Times New Roman" w:eastAsia="Times New Roman" w:hAnsi="Times New Roman" w:cs="Times New Roman"/>
          <w:b/>
          <w:bCs/>
          <w:sz w:val="24"/>
          <w:szCs w:val="24"/>
        </w:rPr>
      </w:pPr>
      <w:r w:rsidRPr="00C1490D">
        <w:rPr>
          <w:rFonts w:ascii="Times New Roman" w:eastAsia="Times New Roman" w:hAnsi="Times New Roman" w:cs="Times New Roman"/>
          <w:b/>
          <w:bCs/>
          <w:sz w:val="24"/>
          <w:szCs w:val="24"/>
        </w:rPr>
        <w:t>1. О порядке действий ГБР при получении сигнала тревоги с охраняемых объекта.</w:t>
      </w:r>
    </w:p>
    <w:p w:rsidR="00C1490D" w:rsidRPr="00C1490D" w:rsidRDefault="00C1490D" w:rsidP="00C1490D">
      <w:pPr>
        <w:spacing w:after="0" w:line="240" w:lineRule="auto"/>
        <w:ind w:firstLine="709"/>
        <w:jc w:val="both"/>
        <w:rPr>
          <w:rFonts w:ascii="Times New Roman" w:eastAsia="Times New Roman" w:hAnsi="Times New Roman" w:cs="Times New Roman"/>
          <w:b/>
          <w:sz w:val="24"/>
          <w:szCs w:val="24"/>
        </w:rPr>
      </w:pPr>
      <w:r w:rsidRPr="00C1490D">
        <w:rPr>
          <w:rFonts w:ascii="Times New Roman" w:eastAsia="Times New Roman" w:hAnsi="Times New Roman" w:cs="Times New Roman"/>
          <w:sz w:val="24"/>
          <w:szCs w:val="24"/>
        </w:rPr>
        <w:t xml:space="preserve">При поступлении сигнальной информации от охраняемого объекта дежурный оператор ПЦН немедленно отправляет на объект ГБР. Получив указание от оператора ПЦН о выезде на объект по сигналу «тревога» ГБР экипируется средствами индивидуальной </w:t>
      </w:r>
      <w:proofErr w:type="spellStart"/>
      <w:r w:rsidRPr="00C1490D">
        <w:rPr>
          <w:rFonts w:ascii="Times New Roman" w:eastAsia="Times New Roman" w:hAnsi="Times New Roman" w:cs="Times New Roman"/>
          <w:sz w:val="24"/>
          <w:szCs w:val="24"/>
        </w:rPr>
        <w:t>бронезащиты</w:t>
      </w:r>
      <w:proofErr w:type="spellEnd"/>
      <w:r w:rsidRPr="00C1490D">
        <w:rPr>
          <w:rFonts w:ascii="Times New Roman" w:eastAsia="Times New Roman" w:hAnsi="Times New Roman" w:cs="Times New Roman"/>
          <w:sz w:val="24"/>
          <w:szCs w:val="24"/>
        </w:rPr>
        <w:t xml:space="preserve">, специальными средствами самообороны, подтверждает время получения сигнала (делая об этом запись в служебном журнале) и кратчайшим путем, соблюдая требования правил дорожного движения, прибывает к указанному объекту. Максимальное время прибытия ГБР к охраняемому объекту с момента поступления сигнала «Тревога»  – 15 минут. По прибытии к объекту сотрудники ГБР осматривают объект снаружи на предмет обнаружения следов противоправного посягательства и обнаружения причины срабатывания системы ТСО (АУПС).  </w:t>
      </w:r>
      <w:r w:rsidRPr="00C1490D">
        <w:rPr>
          <w:rFonts w:ascii="Times New Roman" w:eastAsia="Times New Roman" w:hAnsi="Times New Roman" w:cs="Times New Roman"/>
          <w:sz w:val="24"/>
          <w:szCs w:val="24"/>
          <w:u w:val="single"/>
        </w:rPr>
        <w:t>В случае:</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b/>
          <w:sz w:val="24"/>
          <w:szCs w:val="24"/>
        </w:rPr>
        <w:t>отсутствия признаков противоправного посягательства</w:t>
      </w:r>
      <w:r w:rsidRPr="00C1490D">
        <w:rPr>
          <w:rFonts w:ascii="Times New Roman" w:eastAsia="Times New Roman" w:hAnsi="Times New Roman" w:cs="Times New Roman"/>
          <w:sz w:val="24"/>
          <w:szCs w:val="24"/>
        </w:rPr>
        <w:t xml:space="preserve"> – производят </w:t>
      </w:r>
      <w:proofErr w:type="spellStart"/>
      <w:r w:rsidRPr="00C1490D">
        <w:rPr>
          <w:rFonts w:ascii="Times New Roman" w:eastAsia="Times New Roman" w:hAnsi="Times New Roman" w:cs="Times New Roman"/>
          <w:sz w:val="24"/>
          <w:szCs w:val="24"/>
        </w:rPr>
        <w:t>перепостановку</w:t>
      </w:r>
      <w:proofErr w:type="spellEnd"/>
      <w:r w:rsidRPr="00C1490D">
        <w:rPr>
          <w:rFonts w:ascii="Times New Roman" w:eastAsia="Times New Roman" w:hAnsi="Times New Roman" w:cs="Times New Roman"/>
          <w:sz w:val="24"/>
          <w:szCs w:val="24"/>
        </w:rPr>
        <w:t xml:space="preserve"> системы технических средств охраны (далее – ТСО) электронным, мастер, </w:t>
      </w:r>
      <w:proofErr w:type="spellStart"/>
      <w:r w:rsidRPr="00C1490D">
        <w:rPr>
          <w:rFonts w:ascii="Times New Roman" w:eastAsia="Times New Roman" w:hAnsi="Times New Roman" w:cs="Times New Roman"/>
          <w:sz w:val="24"/>
          <w:szCs w:val="24"/>
        </w:rPr>
        <w:t>ключем</w:t>
      </w:r>
      <w:proofErr w:type="spellEnd"/>
      <w:r w:rsidRPr="00C1490D">
        <w:rPr>
          <w:rFonts w:ascii="Times New Roman" w:eastAsia="Times New Roman" w:hAnsi="Times New Roman" w:cs="Times New Roman"/>
          <w:sz w:val="24"/>
          <w:szCs w:val="24"/>
        </w:rPr>
        <w:t xml:space="preserve"> - ТМ. При повторном поступлении сигнальной информации в период от закрытия до 22.00 часов, уведомляют уполномоченных представителей Заказчика, вызывают дежурного специалиста по обслуживанию ТСО и, в присутствии представителя Заказчика вскрывают Объект и осматривают его изнутри с целью обнаружения причины срабатывания сигнализации, устранения неисправности. Если повторная сигнальная информация с Объекта поступает в период после 22.00 часов, а признаки противоправного посягательства на Объекте отсутствуют, то ГБР производит </w:t>
      </w:r>
      <w:proofErr w:type="spellStart"/>
      <w:r w:rsidRPr="00C1490D">
        <w:rPr>
          <w:rFonts w:ascii="Times New Roman" w:eastAsia="Times New Roman" w:hAnsi="Times New Roman" w:cs="Times New Roman"/>
          <w:sz w:val="24"/>
          <w:szCs w:val="24"/>
        </w:rPr>
        <w:t>перепостановку</w:t>
      </w:r>
      <w:proofErr w:type="spellEnd"/>
      <w:r w:rsidRPr="00C1490D">
        <w:rPr>
          <w:rFonts w:ascii="Times New Roman" w:eastAsia="Times New Roman" w:hAnsi="Times New Roman" w:cs="Times New Roman"/>
          <w:sz w:val="24"/>
          <w:szCs w:val="24"/>
        </w:rPr>
        <w:t xml:space="preserve"> системы ТСО электронным, мастер ключом – ТМ, на протяжении периода времени до вызова представителя Заказчика в утренние часы  (06.00ч) и снятия Объекта с охраны представителем Заказчика. В этом случае оформляется заявка дежурным оператором ПЦН специалистам по обслуживанию ТСО по установлению и устранению причины выдачи самопроизвольных сигнальных информаций средствами ТСО на Объекте.   </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b/>
          <w:sz w:val="24"/>
          <w:szCs w:val="24"/>
        </w:rPr>
        <w:t>обнаружения на объекте неизвестного</w:t>
      </w:r>
      <w:r w:rsidRPr="00C1490D">
        <w:rPr>
          <w:rFonts w:ascii="Times New Roman" w:eastAsia="Times New Roman" w:hAnsi="Times New Roman" w:cs="Times New Roman"/>
          <w:sz w:val="24"/>
          <w:szCs w:val="24"/>
        </w:rPr>
        <w:t xml:space="preserve"> (при отсутствии признаков явного посягательства на объект) - определяют принадлежность неизвестного к этому объекту. </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а)  Если он является уполномоченным представителем Заказчика, то уточняют причину срабатывания сигнализации, делают запись в бортовом журнале выезда ГБР.</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б) Если он не является уполномоченным представителем Заказчика, то уведомляют уполномоченных представителей  Заказчика о происшедшем, уточняют у них правомерность нахождения  указанного лица на объекте. Если правомерность не подтверждается, то задерживают постороннего, вызывают сотрудников ОВД и немедленно передают им задержанного,  дают необходимые пояснения по существу происшедшего, охраняют объект до прибытия представителя Заказчика, делают запись в бортовом журнале выезда ГБР.</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b/>
          <w:sz w:val="24"/>
          <w:szCs w:val="24"/>
        </w:rPr>
        <w:t xml:space="preserve">обнаружения признаков явного посягательства на охраняемый объект – </w:t>
      </w:r>
      <w:r w:rsidRPr="00C1490D">
        <w:rPr>
          <w:rFonts w:ascii="Times New Roman" w:eastAsia="Times New Roman" w:hAnsi="Times New Roman" w:cs="Times New Roman"/>
          <w:sz w:val="24"/>
          <w:szCs w:val="24"/>
        </w:rPr>
        <w:t>сфотографировать обнаруженные места проникновения</w:t>
      </w:r>
      <w:r w:rsidRPr="00C1490D">
        <w:rPr>
          <w:rFonts w:ascii="Times New Roman" w:eastAsia="Times New Roman" w:hAnsi="Times New Roman" w:cs="Times New Roman"/>
          <w:b/>
          <w:sz w:val="24"/>
          <w:szCs w:val="24"/>
        </w:rPr>
        <w:t xml:space="preserve"> </w:t>
      </w:r>
      <w:r w:rsidRPr="00C1490D">
        <w:rPr>
          <w:rFonts w:ascii="Times New Roman" w:eastAsia="Times New Roman" w:hAnsi="Times New Roman" w:cs="Times New Roman"/>
          <w:sz w:val="24"/>
          <w:szCs w:val="24"/>
        </w:rPr>
        <w:t>(открытая дверь, следы взлома,  поджога,  крови, борьбы, открытых либо разбитых окон и т.п.) – уведомляют уполномоченных представителей Заказчика, вызывают сотрудников ОВД, скорую медицинскую помощь (при необходимости), пресекают посягательство, действуя в соответствии с Законом РФ от 11.03.1992 №2487-1  «О частной детективной и охранной деятельности в Российской Федерации». В случае необходимости, оказывают доврачебную помощь пострадавшим. По прибытии полиции сотрудники ГБР немедленно передают задержанного сотрудникам ОВД, дают необходимые пояснения по существу происшедшего, охраняют объект до прибытия уполномоченного представителя Заказчика, делают запись в бортовом журнале выезда ГБР.</w:t>
      </w:r>
    </w:p>
    <w:p w:rsidR="00C1490D" w:rsidRPr="00C1490D" w:rsidRDefault="00C1490D" w:rsidP="00C1490D">
      <w:pPr>
        <w:spacing w:after="0" w:line="240" w:lineRule="auto"/>
        <w:ind w:firstLine="709"/>
        <w:jc w:val="both"/>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 xml:space="preserve">сигнал «тревога» сформирован нажатием КТС: </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наряд ГБР экипированный средствами активной самообороны, индивидуальными средствами </w:t>
      </w:r>
      <w:proofErr w:type="spellStart"/>
      <w:r w:rsidRPr="00C1490D">
        <w:rPr>
          <w:rFonts w:ascii="Times New Roman" w:eastAsia="Times New Roman" w:hAnsi="Times New Roman" w:cs="Times New Roman"/>
          <w:sz w:val="24"/>
          <w:szCs w:val="24"/>
        </w:rPr>
        <w:t>бронезвщиты</w:t>
      </w:r>
      <w:proofErr w:type="spellEnd"/>
      <w:r w:rsidRPr="00C1490D">
        <w:rPr>
          <w:rFonts w:ascii="Times New Roman" w:eastAsia="Times New Roman" w:hAnsi="Times New Roman" w:cs="Times New Roman"/>
          <w:sz w:val="24"/>
          <w:szCs w:val="24"/>
        </w:rPr>
        <w:t xml:space="preserve"> входит в помещение объекта для установления причины сигнала и выяснения обстановки на объекте;</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b/>
          <w:sz w:val="24"/>
          <w:szCs w:val="24"/>
        </w:rPr>
        <w:lastRenderedPageBreak/>
        <w:t>нарушени</w:t>
      </w:r>
      <w:r w:rsidR="00E6435C">
        <w:rPr>
          <w:rFonts w:ascii="Times New Roman" w:eastAsia="Times New Roman" w:hAnsi="Times New Roman" w:cs="Times New Roman"/>
          <w:b/>
          <w:sz w:val="24"/>
          <w:szCs w:val="24"/>
        </w:rPr>
        <w:t>я</w:t>
      </w:r>
      <w:r w:rsidRPr="00C1490D">
        <w:rPr>
          <w:rFonts w:ascii="Times New Roman" w:eastAsia="Times New Roman" w:hAnsi="Times New Roman" w:cs="Times New Roman"/>
          <w:b/>
          <w:sz w:val="24"/>
          <w:szCs w:val="24"/>
        </w:rPr>
        <w:t xml:space="preserve"> общественного порядка</w:t>
      </w:r>
      <w:r w:rsidRPr="00C1490D">
        <w:rPr>
          <w:rFonts w:ascii="Times New Roman" w:eastAsia="Times New Roman" w:hAnsi="Times New Roman" w:cs="Times New Roman"/>
          <w:sz w:val="24"/>
          <w:szCs w:val="24"/>
        </w:rPr>
        <w:t xml:space="preserve"> – пресекает правонарушение, задерживает правонарушителя,  вызывают представителей правоохранительных органов, передает задержанное лицо прибывшему наряду полиции, дает необходимые пояснения; </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b/>
          <w:sz w:val="24"/>
          <w:szCs w:val="24"/>
        </w:rPr>
        <w:t xml:space="preserve">захват заложников (вооруженное нападение) - </w:t>
      </w:r>
      <w:r w:rsidRPr="00C1490D">
        <w:rPr>
          <w:rFonts w:ascii="Times New Roman" w:eastAsia="Times New Roman" w:hAnsi="Times New Roman" w:cs="Times New Roman"/>
          <w:sz w:val="24"/>
          <w:szCs w:val="24"/>
        </w:rPr>
        <w:t>немедленно вызывают представителей правоохранительных органов, блокирует пути отхода преступников, отражает сопротивление преступников в соответствии с Законом РФ от 11.03.1992 N 2487-1  «О частной детективной и охранной деятельности в Российской Федерации», через диспетчера ПЦН уведомляют уполномоченных представителей Заказчика.</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b/>
          <w:sz w:val="24"/>
          <w:szCs w:val="24"/>
        </w:rPr>
        <w:t>пожар</w:t>
      </w:r>
      <w:r w:rsidRPr="00C1490D">
        <w:rPr>
          <w:rFonts w:ascii="Times New Roman" w:eastAsia="Times New Roman" w:hAnsi="Times New Roman" w:cs="Times New Roman"/>
          <w:sz w:val="24"/>
          <w:szCs w:val="24"/>
        </w:rPr>
        <w:t xml:space="preserve"> – через дежурного оператора ПЦН вызывают пожарную команду и скорую медицинскую помощь; в зависимости от характера пожара, принимаются меры по тушению очага возгорания или эвакуируют людей. По возможности, расчищают подъездные пути для беспрепятственного подъезда пожарных машин и скорой помощи.</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По прибытию пожарной команды, старший мобильного наряда ГБР сообщает  дежурному оператору ПЦН номера пожарных машин, войсковую часть, звание и фамилию старшего пожарной команды и организует охрану объекта до прибытия уполномоченного представителя Заказчика. Старший мобильного наряда ГБР делает запись в бортовом журнале  выезда ГБР,  дает необходимые объяснения сотрудникам правоохранительных органов по существу происшедшего.</w:t>
      </w:r>
    </w:p>
    <w:p w:rsidR="00C1490D" w:rsidRPr="00C1490D" w:rsidRDefault="00C1490D" w:rsidP="00C1490D">
      <w:pPr>
        <w:spacing w:after="0" w:line="240" w:lineRule="auto"/>
        <w:ind w:firstLine="709"/>
        <w:jc w:val="both"/>
        <w:rPr>
          <w:rFonts w:ascii="Times New Roman" w:eastAsia="Times New Roman" w:hAnsi="Times New Roman" w:cs="Times New Roman"/>
          <w:b/>
          <w:sz w:val="24"/>
          <w:szCs w:val="24"/>
        </w:rPr>
      </w:pPr>
      <w:r w:rsidRPr="00C1490D">
        <w:rPr>
          <w:rFonts w:ascii="Times New Roman" w:eastAsia="Times New Roman" w:hAnsi="Times New Roman" w:cs="Times New Roman"/>
          <w:b/>
          <w:sz w:val="24"/>
        </w:rPr>
        <w:t xml:space="preserve">2. </w:t>
      </w:r>
      <w:r w:rsidRPr="00C1490D">
        <w:rPr>
          <w:rFonts w:ascii="Times New Roman" w:eastAsia="Times New Roman" w:hAnsi="Times New Roman" w:cs="Times New Roman"/>
          <w:b/>
          <w:sz w:val="24"/>
          <w:szCs w:val="24"/>
        </w:rPr>
        <w:t>Инструкция о порядке постановки - снятия  объекта с ПЦН.</w:t>
      </w:r>
    </w:p>
    <w:p w:rsidR="00C1490D" w:rsidRPr="00C1490D" w:rsidRDefault="00C1490D" w:rsidP="00C1490D">
      <w:pPr>
        <w:tabs>
          <w:tab w:val="left" w:pos="538"/>
        </w:tabs>
        <w:autoSpaceDE w:val="0"/>
        <w:autoSpaceDN w:val="0"/>
        <w:adjustRightInd w:val="0"/>
        <w:spacing w:after="0" w:line="240" w:lineRule="auto"/>
        <w:ind w:firstLine="709"/>
        <w:jc w:val="both"/>
        <w:rPr>
          <w:rFonts w:ascii="Times New Roman" w:eastAsia="Times New Roman" w:hAnsi="Times New Roman" w:cs="Times New Roman"/>
          <w:sz w:val="24"/>
        </w:rPr>
      </w:pPr>
      <w:r w:rsidRPr="00C1490D">
        <w:rPr>
          <w:rFonts w:ascii="Times New Roman" w:eastAsia="Times New Roman" w:hAnsi="Times New Roman" w:cs="Times New Roman"/>
          <w:sz w:val="24"/>
        </w:rPr>
        <w:t>2. 1.</w:t>
      </w:r>
      <w:r w:rsidRPr="00C1490D">
        <w:rPr>
          <w:rFonts w:ascii="Times New Roman" w:eastAsia="Times New Roman" w:hAnsi="Times New Roman" w:cs="Times New Roman"/>
          <w:bCs/>
          <w:sz w:val="24"/>
        </w:rPr>
        <w:tab/>
      </w:r>
      <w:r w:rsidRPr="00C1490D">
        <w:rPr>
          <w:rFonts w:ascii="Times New Roman" w:eastAsia="Times New Roman" w:hAnsi="Times New Roman" w:cs="Times New Roman"/>
          <w:sz w:val="24"/>
        </w:rPr>
        <w:t>Действия Заказчика перед сдачей Объекта под охрану на ПЦН Исполнителя:</w:t>
      </w:r>
    </w:p>
    <w:p w:rsidR="00C1490D" w:rsidRPr="00C1490D" w:rsidRDefault="00C1490D" w:rsidP="00C1490D">
      <w:pPr>
        <w:tabs>
          <w:tab w:val="left" w:pos="710"/>
        </w:tabs>
        <w:autoSpaceDE w:val="0"/>
        <w:autoSpaceDN w:val="0"/>
        <w:adjustRightInd w:val="0"/>
        <w:spacing w:after="0" w:line="240" w:lineRule="auto"/>
        <w:ind w:firstLine="709"/>
        <w:jc w:val="both"/>
        <w:rPr>
          <w:rFonts w:ascii="Times New Roman" w:eastAsia="Times New Roman" w:hAnsi="Times New Roman" w:cs="Times New Roman"/>
          <w:sz w:val="24"/>
        </w:rPr>
      </w:pPr>
      <w:r w:rsidRPr="00C1490D">
        <w:rPr>
          <w:rFonts w:ascii="Times New Roman" w:eastAsia="Times New Roman" w:hAnsi="Times New Roman" w:cs="Times New Roman"/>
          <w:sz w:val="24"/>
        </w:rPr>
        <w:t>2.1.1.</w:t>
      </w:r>
      <w:r w:rsidRPr="00C1490D">
        <w:rPr>
          <w:rFonts w:ascii="Times New Roman" w:eastAsia="Times New Roman" w:hAnsi="Times New Roman" w:cs="Times New Roman"/>
          <w:sz w:val="24"/>
        </w:rPr>
        <w:tab/>
        <w:t>Убедиться в отсутствии посторонних лиц путем осмотра сдаваемого под охрану помещения;</w:t>
      </w:r>
    </w:p>
    <w:p w:rsidR="00C1490D" w:rsidRPr="00C1490D" w:rsidRDefault="00C1490D" w:rsidP="00C1490D">
      <w:pPr>
        <w:tabs>
          <w:tab w:val="left" w:pos="739"/>
        </w:tabs>
        <w:spacing w:after="0" w:line="240" w:lineRule="auto"/>
        <w:ind w:firstLine="709"/>
        <w:contextualSpacing/>
        <w:jc w:val="both"/>
        <w:rPr>
          <w:rFonts w:ascii="Times New Roman" w:eastAsia="Times New Roman" w:hAnsi="Times New Roman" w:cs="Times New Roman"/>
          <w:sz w:val="24"/>
        </w:rPr>
      </w:pPr>
      <w:r w:rsidRPr="00C1490D">
        <w:rPr>
          <w:rFonts w:ascii="Times New Roman" w:eastAsia="Times New Roman" w:hAnsi="Times New Roman" w:cs="Times New Roman"/>
          <w:sz w:val="24"/>
        </w:rPr>
        <w:t xml:space="preserve">2.1.2. Отключить приборы повышенной </w:t>
      </w:r>
      <w:proofErr w:type="spellStart"/>
      <w:r w:rsidRPr="00C1490D">
        <w:rPr>
          <w:rFonts w:ascii="Times New Roman" w:eastAsia="Times New Roman" w:hAnsi="Times New Roman" w:cs="Times New Roman"/>
          <w:sz w:val="24"/>
        </w:rPr>
        <w:t>пожароопасности</w:t>
      </w:r>
      <w:proofErr w:type="spellEnd"/>
      <w:r w:rsidRPr="00C1490D">
        <w:rPr>
          <w:rFonts w:ascii="Times New Roman" w:eastAsia="Times New Roman" w:hAnsi="Times New Roman" w:cs="Times New Roman"/>
          <w:sz w:val="24"/>
        </w:rPr>
        <w:t>;</w:t>
      </w:r>
    </w:p>
    <w:p w:rsidR="00C1490D" w:rsidRPr="00C1490D" w:rsidRDefault="00C1490D" w:rsidP="00C1490D">
      <w:pPr>
        <w:tabs>
          <w:tab w:val="left" w:pos="739"/>
        </w:tabs>
        <w:spacing w:after="0" w:line="240" w:lineRule="auto"/>
        <w:ind w:firstLine="709"/>
        <w:contextualSpacing/>
        <w:jc w:val="both"/>
        <w:rPr>
          <w:rFonts w:ascii="Times New Roman" w:eastAsia="Times New Roman" w:hAnsi="Times New Roman" w:cs="Times New Roman"/>
          <w:sz w:val="24"/>
        </w:rPr>
      </w:pPr>
      <w:r w:rsidRPr="00C1490D">
        <w:rPr>
          <w:rFonts w:ascii="Times New Roman" w:eastAsia="Times New Roman" w:hAnsi="Times New Roman" w:cs="Times New Roman"/>
          <w:sz w:val="24"/>
        </w:rPr>
        <w:t>2.1.3. Проверить исправность замков, внутренних задвижек дверей, окон, решеток;</w:t>
      </w:r>
    </w:p>
    <w:p w:rsidR="00C1490D" w:rsidRPr="00C1490D" w:rsidRDefault="00C1490D" w:rsidP="00C1490D">
      <w:pPr>
        <w:spacing w:after="0" w:line="240" w:lineRule="auto"/>
        <w:ind w:firstLine="709"/>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sz w:val="24"/>
        </w:rPr>
        <w:t xml:space="preserve">2.1.4. </w:t>
      </w:r>
      <w:r w:rsidRPr="00C1490D">
        <w:rPr>
          <w:rFonts w:ascii="Times New Roman" w:eastAsia="Times New Roman" w:hAnsi="Times New Roman" w:cs="Times New Roman"/>
          <w:color w:val="000000"/>
          <w:sz w:val="24"/>
          <w:szCs w:val="24"/>
        </w:rPr>
        <w:t xml:space="preserve">Лицу, имеющему право постановки объекта на охрану закрыть все окна, двери. Проверить рабочее состояние приемно-контрольного прибора (шнур включен в </w:t>
      </w:r>
      <w:proofErr w:type="spellStart"/>
      <w:r w:rsidRPr="00C1490D">
        <w:rPr>
          <w:rFonts w:ascii="Times New Roman" w:eastAsia="Times New Roman" w:hAnsi="Times New Roman" w:cs="Times New Roman"/>
          <w:color w:val="000000"/>
          <w:sz w:val="24"/>
          <w:szCs w:val="24"/>
        </w:rPr>
        <w:t>эл</w:t>
      </w:r>
      <w:proofErr w:type="spellEnd"/>
      <w:r w:rsidRPr="00C1490D">
        <w:rPr>
          <w:rFonts w:ascii="Times New Roman" w:eastAsia="Times New Roman" w:hAnsi="Times New Roman" w:cs="Times New Roman"/>
          <w:color w:val="000000"/>
          <w:sz w:val="24"/>
          <w:szCs w:val="24"/>
        </w:rPr>
        <w:t xml:space="preserve">. розетку 220 В) индикатор «Питание» на приборе должен гореть постоянным зеленным светом. Если индикатор светится красным светом, то значит, отсутствует 220 В. В этом случае проверить включение прибора в электросеть. Убедившись, что прибор включен в электросеть, выйти из помещения, закрыть дверь и кратковременно прикоснуться электронным ключом ТМ к считывателю замкнув при этом центр и боковой контакт считывателя. Индикатор на считывателе будет мигать 10-60 секунд (прибор проверяет исправность датчиков), когда индикатор загорится, ровным светом, не мигая, это говорит о взятии объекта в охрану на ПЦН. Если по истечению 60 секунд индикатор ТМ продолжает мигать (выносное сигнальное устройство мигает и звенит), то это говорит о не взятии объекта в охрану. Ответственному лицу необходимо ключом ТМ погасить индикацию на считывателе и повторить предыдущие действия. </w:t>
      </w:r>
    </w:p>
    <w:p w:rsidR="00C1490D" w:rsidRPr="00C1490D" w:rsidRDefault="00C1490D" w:rsidP="00C1490D">
      <w:pPr>
        <w:spacing w:after="0" w:line="240" w:lineRule="auto"/>
        <w:ind w:firstLine="709"/>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color w:val="000000"/>
          <w:sz w:val="24"/>
          <w:szCs w:val="24"/>
        </w:rPr>
        <w:t>Если объект не встает на охрану, то позвонить дежурному оператору ПЦН по телефону _________, вызвать дежурного специалиста ТСО и не покидать объект до его прибытия.</w:t>
      </w:r>
    </w:p>
    <w:p w:rsidR="00C1490D" w:rsidRPr="00C1490D" w:rsidRDefault="00C1490D" w:rsidP="00C1490D">
      <w:pPr>
        <w:spacing w:after="0" w:line="240" w:lineRule="auto"/>
        <w:ind w:firstLine="709"/>
        <w:jc w:val="both"/>
        <w:rPr>
          <w:rFonts w:ascii="Times New Roman" w:eastAsia="Times New Roman" w:hAnsi="Times New Roman" w:cs="Times New Roman"/>
          <w:b/>
          <w:color w:val="000000"/>
          <w:sz w:val="24"/>
          <w:szCs w:val="24"/>
        </w:rPr>
      </w:pPr>
      <w:r w:rsidRPr="00C1490D">
        <w:rPr>
          <w:rFonts w:ascii="Times New Roman" w:eastAsia="Times New Roman" w:hAnsi="Times New Roman" w:cs="Times New Roman"/>
          <w:sz w:val="24"/>
        </w:rPr>
        <w:t>2.2. Действия Заказчика по с</w:t>
      </w:r>
      <w:r w:rsidRPr="00C1490D">
        <w:rPr>
          <w:rFonts w:ascii="Times New Roman" w:eastAsia="Times New Roman" w:hAnsi="Times New Roman" w:cs="Times New Roman"/>
          <w:color w:val="000000"/>
          <w:sz w:val="24"/>
          <w:szCs w:val="24"/>
        </w:rPr>
        <w:t>нятию  объекта с охраны</w:t>
      </w:r>
      <w:r w:rsidRPr="00C1490D">
        <w:rPr>
          <w:rFonts w:ascii="Times New Roman" w:eastAsia="Times New Roman" w:hAnsi="Times New Roman" w:cs="Times New Roman"/>
          <w:b/>
          <w:color w:val="000000"/>
          <w:sz w:val="24"/>
          <w:szCs w:val="24"/>
        </w:rPr>
        <w:t>.</w:t>
      </w:r>
    </w:p>
    <w:p w:rsidR="00C1490D" w:rsidRPr="00C1490D" w:rsidRDefault="00C1490D" w:rsidP="00C1490D">
      <w:pPr>
        <w:spacing w:after="0" w:line="240" w:lineRule="auto"/>
        <w:ind w:firstLine="709"/>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color w:val="000000"/>
          <w:sz w:val="24"/>
          <w:szCs w:val="24"/>
        </w:rPr>
        <w:t>2.2.1. Лицу, имеющему право снятия объекта с охраны кратковременно прикоснуться зарегистрированным ключом ТМ к контактной площадке считывателя, индикатор ТМ должен потухнуть, что говорит о снятии объекта с охраны на ПЦН, после чего можно открывать дверь. Если индикатор ТМ не тухнет, то позвонить дежурному оператору ПЦН по телефону ________, вызвать ГБР. Открывать объект только в присутствии ГБР. После открытия объекта совместно с ГБР проверить помещения, позвонить дежурному оператору ПЦН, дать заявку о неисправностях специалистам ТСО.</w:t>
      </w:r>
    </w:p>
    <w:p w:rsidR="00C1490D" w:rsidRPr="00C1490D" w:rsidRDefault="00C1490D" w:rsidP="00C1490D">
      <w:pPr>
        <w:tabs>
          <w:tab w:val="left" w:pos="538"/>
        </w:tabs>
        <w:spacing w:after="0" w:line="240" w:lineRule="auto"/>
        <w:ind w:firstLine="709"/>
        <w:jc w:val="both"/>
        <w:rPr>
          <w:rFonts w:ascii="Times New Roman" w:eastAsia="Times New Roman" w:hAnsi="Times New Roman" w:cs="Times New Roman"/>
          <w:sz w:val="24"/>
        </w:rPr>
      </w:pPr>
      <w:r w:rsidRPr="00C1490D">
        <w:rPr>
          <w:rFonts w:ascii="Times New Roman" w:eastAsia="Times New Roman" w:hAnsi="Times New Roman" w:cs="Times New Roman"/>
          <w:sz w:val="24"/>
        </w:rPr>
        <w:t>2.3.</w:t>
      </w:r>
      <w:r w:rsidRPr="00C1490D">
        <w:rPr>
          <w:rFonts w:ascii="Times New Roman" w:eastAsia="Times New Roman" w:hAnsi="Times New Roman" w:cs="Times New Roman"/>
          <w:b/>
          <w:bCs/>
          <w:sz w:val="24"/>
        </w:rPr>
        <w:tab/>
      </w:r>
      <w:r w:rsidRPr="00C1490D">
        <w:rPr>
          <w:rFonts w:ascii="Times New Roman" w:eastAsia="Times New Roman" w:hAnsi="Times New Roman" w:cs="Times New Roman"/>
          <w:sz w:val="24"/>
        </w:rPr>
        <w:t>После совершения правонарушения, если оно не пресечено на месте:</w:t>
      </w:r>
    </w:p>
    <w:p w:rsidR="00C1490D" w:rsidRPr="00C1490D" w:rsidRDefault="00C1490D" w:rsidP="00C1490D">
      <w:pPr>
        <w:tabs>
          <w:tab w:val="left" w:pos="538"/>
        </w:tabs>
        <w:spacing w:after="0" w:line="240" w:lineRule="auto"/>
        <w:ind w:firstLine="709"/>
        <w:jc w:val="both"/>
        <w:rPr>
          <w:rFonts w:ascii="Times New Roman" w:eastAsia="Times New Roman" w:hAnsi="Times New Roman" w:cs="Times New Roman"/>
          <w:b/>
          <w:bCs/>
          <w:sz w:val="24"/>
          <w:szCs w:val="24"/>
        </w:rPr>
      </w:pPr>
      <w:r w:rsidRPr="00C1490D">
        <w:rPr>
          <w:rFonts w:ascii="Times New Roman" w:eastAsia="Times New Roman" w:hAnsi="Times New Roman" w:cs="Times New Roman"/>
          <w:sz w:val="24"/>
        </w:rPr>
        <w:t>2.3.1. Сохранить обстановку места происшествия без изменения до прибытия наряда полиции, или следственно-оперативной группы отдела внутренних дел, или прокуратуры, путем набо</w:t>
      </w:r>
      <w:r w:rsidRPr="00C1490D">
        <w:rPr>
          <w:rFonts w:ascii="Times New Roman" w:eastAsia="Times New Roman" w:hAnsi="Times New Roman" w:cs="Times New Roman"/>
          <w:sz w:val="24"/>
        </w:rPr>
        <w:softHyphen/>
        <w:t xml:space="preserve">ра персонального кода снять </w:t>
      </w:r>
      <w:proofErr w:type="spellStart"/>
      <w:r w:rsidRPr="00C1490D">
        <w:rPr>
          <w:rFonts w:ascii="Times New Roman" w:eastAsia="Times New Roman" w:hAnsi="Times New Roman" w:cs="Times New Roman"/>
          <w:sz w:val="24"/>
        </w:rPr>
        <w:t>сработку</w:t>
      </w:r>
      <w:proofErr w:type="spellEnd"/>
      <w:r w:rsidRPr="00C1490D">
        <w:rPr>
          <w:rFonts w:ascii="Times New Roman" w:eastAsia="Times New Roman" w:hAnsi="Times New Roman" w:cs="Times New Roman"/>
          <w:sz w:val="24"/>
        </w:rPr>
        <w:t xml:space="preserve"> тревожной сигнализации.</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 xml:space="preserve">Представитель  Заказчика </w:t>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t>Представитель Исполнителя</w:t>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t>______________/________/                                             _____________ /_______/</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М.П.                                                                                       М.П.</w:t>
      </w:r>
    </w:p>
    <w:p w:rsidR="00C1490D" w:rsidRPr="00C1490D" w:rsidRDefault="00C1490D" w:rsidP="00C1490D">
      <w:pPr>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lastRenderedPageBreak/>
        <w:t xml:space="preserve">         </w:t>
      </w: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Приложение №</w:t>
      </w:r>
      <w:r w:rsidR="00FB6279">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5</w:t>
      </w: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к   муниципальному контракту</w:t>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t>от                     № ____________</w:t>
      </w: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Список лиц, ответственных за пользование средствами ОПС.</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126"/>
        <w:gridCol w:w="3544"/>
        <w:gridCol w:w="2835"/>
      </w:tblGrid>
      <w:tr w:rsidR="00C1490D" w:rsidRPr="00C1490D" w:rsidTr="00DA733E">
        <w:tc>
          <w:tcPr>
            <w:tcW w:w="851"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0" w:line="240" w:lineRule="auto"/>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w:t>
            </w:r>
            <w:proofErr w:type="spellStart"/>
            <w:r w:rsidRPr="00C1490D">
              <w:rPr>
                <w:rFonts w:ascii="Times New Roman" w:eastAsia="Times New Roman" w:hAnsi="Times New Roman" w:cs="Times New Roman"/>
                <w:sz w:val="24"/>
                <w:szCs w:val="24"/>
              </w:rPr>
              <w:t>п</w:t>
            </w:r>
            <w:proofErr w:type="spellEnd"/>
            <w:r w:rsidRPr="00C1490D">
              <w:rPr>
                <w:rFonts w:ascii="Times New Roman" w:eastAsia="Times New Roman" w:hAnsi="Times New Roman" w:cs="Times New Roman"/>
                <w:sz w:val="24"/>
                <w:szCs w:val="24"/>
              </w:rPr>
              <w:t>/</w:t>
            </w:r>
            <w:proofErr w:type="spellStart"/>
            <w:r w:rsidRPr="00C1490D">
              <w:rPr>
                <w:rFonts w:ascii="Times New Roman" w:eastAsia="Times New Roman" w:hAnsi="Times New Roman" w:cs="Times New Roman"/>
                <w:sz w:val="24"/>
                <w:szCs w:val="24"/>
              </w:rPr>
              <w:t>п</w:t>
            </w:r>
            <w:proofErr w:type="spellEnd"/>
          </w:p>
        </w:tc>
        <w:tc>
          <w:tcPr>
            <w:tcW w:w="2126"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0" w:line="240" w:lineRule="auto"/>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Ф.И.О. полностью</w:t>
            </w:r>
          </w:p>
        </w:tc>
        <w:tc>
          <w:tcPr>
            <w:tcW w:w="3544"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0" w:line="240" w:lineRule="auto"/>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Домашний адрес</w:t>
            </w:r>
          </w:p>
        </w:tc>
        <w:tc>
          <w:tcPr>
            <w:tcW w:w="2835"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0" w:line="240" w:lineRule="auto"/>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Домашний и </w:t>
            </w:r>
            <w:proofErr w:type="spellStart"/>
            <w:r w:rsidRPr="00C1490D">
              <w:rPr>
                <w:rFonts w:ascii="Times New Roman" w:eastAsia="Times New Roman" w:hAnsi="Times New Roman" w:cs="Times New Roman"/>
                <w:sz w:val="24"/>
                <w:szCs w:val="24"/>
              </w:rPr>
              <w:t>сот.телефон</w:t>
            </w:r>
            <w:proofErr w:type="spellEnd"/>
          </w:p>
        </w:tc>
      </w:tr>
      <w:tr w:rsidR="00C1490D" w:rsidRPr="00C1490D" w:rsidTr="00DA733E">
        <w:tc>
          <w:tcPr>
            <w:tcW w:w="9356" w:type="dxa"/>
            <w:gridSpan w:val="4"/>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0" w:line="240" w:lineRule="auto"/>
              <w:rPr>
                <w:rFonts w:ascii="Times New Roman" w:eastAsia="Times New Roman" w:hAnsi="Times New Roman" w:cs="Times New Roman"/>
                <w:sz w:val="24"/>
                <w:szCs w:val="24"/>
              </w:rPr>
            </w:pPr>
          </w:p>
        </w:tc>
      </w:tr>
      <w:tr w:rsidR="00C1490D" w:rsidRPr="00C1490D" w:rsidTr="00DA733E">
        <w:tc>
          <w:tcPr>
            <w:tcW w:w="851"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0" w:line="240" w:lineRule="auto"/>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0" w:line="240" w:lineRule="auto"/>
              <w:rPr>
                <w:rFonts w:ascii="Times New Roman" w:eastAsia="Times New Roman" w:hAnsi="Times New Roman" w:cs="Times New Roman"/>
                <w:sz w:val="24"/>
                <w:szCs w:val="24"/>
              </w:rPr>
            </w:pPr>
          </w:p>
        </w:tc>
      </w:tr>
    </w:tbl>
    <w:p w:rsidR="00C1490D" w:rsidRPr="00C1490D" w:rsidRDefault="00C1490D" w:rsidP="00C1490D">
      <w:pPr>
        <w:spacing w:after="0" w:line="240" w:lineRule="auto"/>
        <w:ind w:firstLine="709"/>
        <w:rPr>
          <w:rFonts w:ascii="Times New Roman" w:eastAsia="Times New Roman" w:hAnsi="Times New Roman" w:cs="Times New Roman"/>
          <w:sz w:val="24"/>
          <w:szCs w:val="24"/>
        </w:rPr>
      </w:pP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 xml:space="preserve">Представитель  Заказчика </w:t>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t>Представитель Исполнителя</w:t>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______________/________/                                             _____________ /_______/</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М.П.                                                                                   М.П.</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
          <w:bCs/>
          <w:sz w:val="24"/>
          <w:szCs w:val="24"/>
        </w:rPr>
      </w:pPr>
    </w:p>
    <w:p w:rsidR="00C1490D" w:rsidRPr="00C1490D" w:rsidRDefault="00C1490D" w:rsidP="00C1490D">
      <w:pPr>
        <w:tabs>
          <w:tab w:val="left" w:pos="426"/>
        </w:tabs>
        <w:spacing w:after="0" w:line="240" w:lineRule="auto"/>
        <w:jc w:val="both"/>
        <w:rPr>
          <w:rFonts w:ascii="Times New Roman" w:eastAsia="Times New Roman" w:hAnsi="Times New Roman" w:cs="Times New Roman"/>
          <w:sz w:val="24"/>
          <w:szCs w:val="24"/>
        </w:rPr>
      </w:pPr>
    </w:p>
    <w:p w:rsidR="00DA733E" w:rsidRDefault="00DA733E"/>
    <w:sectPr w:rsidR="00DA733E" w:rsidSect="00DA733E">
      <w:pgSz w:w="11906" w:h="16838"/>
      <w:pgMar w:top="1135" w:right="624"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A3F29"/>
    <w:multiLevelType w:val="multilevel"/>
    <w:tmpl w:val="A0763EB2"/>
    <w:lvl w:ilvl="0">
      <w:start w:val="10"/>
      <w:numFmt w:val="decimal"/>
      <w:lvlText w:val="%1."/>
      <w:lvlJc w:val="left"/>
      <w:pPr>
        <w:ind w:left="480" w:hanging="480"/>
      </w:pPr>
      <w:rPr>
        <w:rFonts w:hint="default"/>
      </w:rPr>
    </w:lvl>
    <w:lvl w:ilvl="1">
      <w:start w:val="2"/>
      <w:numFmt w:val="decimal"/>
      <w:lvlText w:val="%1.%2."/>
      <w:lvlJc w:val="left"/>
      <w:pPr>
        <w:ind w:left="2890" w:hanging="48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nsid w:val="1F0B20A4"/>
    <w:multiLevelType w:val="singleLevel"/>
    <w:tmpl w:val="E118E60A"/>
    <w:lvl w:ilvl="0">
      <w:start w:val="7"/>
      <w:numFmt w:val="decimal"/>
      <w:lvlText w:val="%1."/>
      <w:legacy w:legacy="1" w:legacySpace="0" w:legacyIndent="398"/>
      <w:lvlJc w:val="left"/>
      <w:rPr>
        <w:rFonts w:ascii="Times New Roman" w:hAnsi="Times New Roman" w:cs="Times New Roman" w:hint="default"/>
      </w:rPr>
    </w:lvl>
  </w:abstractNum>
  <w:abstractNum w:abstractNumId="2">
    <w:nsid w:val="1F912876"/>
    <w:multiLevelType w:val="multilevel"/>
    <w:tmpl w:val="99B2BCAE"/>
    <w:lvl w:ilvl="0">
      <w:start w:val="6"/>
      <w:numFmt w:val="decimal"/>
      <w:lvlText w:val="%1."/>
      <w:lvlJc w:val="left"/>
      <w:pPr>
        <w:ind w:left="360" w:hanging="360"/>
      </w:pPr>
      <w:rPr>
        <w:rFonts w:hint="default"/>
        <w:b/>
        <w:i w:val="0"/>
      </w:rPr>
    </w:lvl>
    <w:lvl w:ilvl="1">
      <w:start w:val="1"/>
      <w:numFmt w:val="decimal"/>
      <w:lvlText w:val="%1.%2."/>
      <w:lvlJc w:val="left"/>
      <w:pPr>
        <w:ind w:left="2629"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3">
    <w:nsid w:val="2E8B44BC"/>
    <w:multiLevelType w:val="multilevel"/>
    <w:tmpl w:val="58E81B8E"/>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30684908"/>
    <w:multiLevelType w:val="multilevel"/>
    <w:tmpl w:val="D83E81B2"/>
    <w:lvl w:ilvl="0">
      <w:start w:val="11"/>
      <w:numFmt w:val="decimal"/>
      <w:lvlText w:val="%1."/>
      <w:lvlJc w:val="left"/>
      <w:pPr>
        <w:ind w:left="480" w:hanging="480"/>
      </w:pPr>
      <w:rPr>
        <w:rFonts w:hint="default"/>
        <w:i w:val="0"/>
      </w:rPr>
    </w:lvl>
    <w:lvl w:ilvl="1">
      <w:start w:val="6"/>
      <w:numFmt w:val="decimal"/>
      <w:lvlText w:val="%1.%2."/>
      <w:lvlJc w:val="left"/>
      <w:pPr>
        <w:ind w:left="3109" w:hanging="480"/>
      </w:pPr>
      <w:rPr>
        <w:rFonts w:hint="default"/>
      </w:rPr>
    </w:lvl>
    <w:lvl w:ilvl="2">
      <w:start w:val="1"/>
      <w:numFmt w:val="decimal"/>
      <w:lvlText w:val="%1.%2.%3."/>
      <w:lvlJc w:val="left"/>
      <w:pPr>
        <w:ind w:left="5978" w:hanging="720"/>
      </w:pPr>
      <w:rPr>
        <w:rFonts w:hint="default"/>
      </w:rPr>
    </w:lvl>
    <w:lvl w:ilvl="3">
      <w:start w:val="1"/>
      <w:numFmt w:val="decimal"/>
      <w:lvlText w:val="%1.%2.%3.%4."/>
      <w:lvlJc w:val="left"/>
      <w:pPr>
        <w:ind w:left="8607" w:hanging="720"/>
      </w:pPr>
      <w:rPr>
        <w:rFonts w:hint="default"/>
      </w:rPr>
    </w:lvl>
    <w:lvl w:ilvl="4">
      <w:start w:val="1"/>
      <w:numFmt w:val="decimal"/>
      <w:lvlText w:val="%1.%2.%3.%4.%5."/>
      <w:lvlJc w:val="left"/>
      <w:pPr>
        <w:ind w:left="11596" w:hanging="1080"/>
      </w:pPr>
      <w:rPr>
        <w:rFonts w:hint="default"/>
      </w:rPr>
    </w:lvl>
    <w:lvl w:ilvl="5">
      <w:start w:val="1"/>
      <w:numFmt w:val="decimal"/>
      <w:lvlText w:val="%1.%2.%3.%4.%5.%6."/>
      <w:lvlJc w:val="left"/>
      <w:pPr>
        <w:ind w:left="14225" w:hanging="1080"/>
      </w:pPr>
      <w:rPr>
        <w:rFonts w:hint="default"/>
      </w:rPr>
    </w:lvl>
    <w:lvl w:ilvl="6">
      <w:start w:val="1"/>
      <w:numFmt w:val="decimal"/>
      <w:lvlText w:val="%1.%2.%3.%4.%5.%6.%7."/>
      <w:lvlJc w:val="left"/>
      <w:pPr>
        <w:ind w:left="17214" w:hanging="1440"/>
      </w:pPr>
      <w:rPr>
        <w:rFonts w:hint="default"/>
      </w:rPr>
    </w:lvl>
    <w:lvl w:ilvl="7">
      <w:start w:val="1"/>
      <w:numFmt w:val="decimal"/>
      <w:lvlText w:val="%1.%2.%3.%4.%5.%6.%7.%8."/>
      <w:lvlJc w:val="left"/>
      <w:pPr>
        <w:ind w:left="19843" w:hanging="1440"/>
      </w:pPr>
      <w:rPr>
        <w:rFonts w:hint="default"/>
      </w:rPr>
    </w:lvl>
    <w:lvl w:ilvl="8">
      <w:start w:val="1"/>
      <w:numFmt w:val="decimal"/>
      <w:lvlText w:val="%1.%2.%3.%4.%5.%6.%7.%8.%9."/>
      <w:lvlJc w:val="left"/>
      <w:pPr>
        <w:ind w:left="22832" w:hanging="1800"/>
      </w:pPr>
      <w:rPr>
        <w:rFonts w:hint="default"/>
      </w:rPr>
    </w:lvl>
  </w:abstractNum>
  <w:abstractNum w:abstractNumId="5">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6">
    <w:nsid w:val="47956D5B"/>
    <w:multiLevelType w:val="singleLevel"/>
    <w:tmpl w:val="2D78A65C"/>
    <w:lvl w:ilvl="0">
      <w:start w:val="1"/>
      <w:numFmt w:val="decimal"/>
      <w:lvlText w:val="1.%1."/>
      <w:legacy w:legacy="1" w:legacySpace="0" w:legacyIndent="408"/>
      <w:lvlJc w:val="left"/>
      <w:rPr>
        <w:rFonts w:ascii="Times New Roman" w:hAnsi="Times New Roman" w:cs="Times New Roman" w:hint="default"/>
      </w:rPr>
    </w:lvl>
  </w:abstractNum>
  <w:abstractNum w:abstractNumId="7">
    <w:nsid w:val="48A1090A"/>
    <w:multiLevelType w:val="multilevel"/>
    <w:tmpl w:val="CB061850"/>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4C517451"/>
    <w:multiLevelType w:val="singleLevel"/>
    <w:tmpl w:val="535A35E4"/>
    <w:lvl w:ilvl="0">
      <w:start w:val="1"/>
      <w:numFmt w:val="decimal"/>
      <w:lvlText w:val="2.%1."/>
      <w:legacy w:legacy="1" w:legacySpace="0" w:legacyIndent="427"/>
      <w:lvlJc w:val="left"/>
      <w:rPr>
        <w:rFonts w:ascii="Times New Roman" w:hAnsi="Times New Roman" w:cs="Times New Roman" w:hint="default"/>
      </w:rPr>
    </w:lvl>
  </w:abstractNum>
  <w:abstractNum w:abstractNumId="9">
    <w:nsid w:val="5960787D"/>
    <w:multiLevelType w:val="singleLevel"/>
    <w:tmpl w:val="2CCAB290"/>
    <w:lvl w:ilvl="0">
      <w:start w:val="1"/>
      <w:numFmt w:val="decimal"/>
      <w:lvlText w:val="5.%1."/>
      <w:legacy w:legacy="1" w:legacySpace="0" w:legacyIndent="442"/>
      <w:lvlJc w:val="left"/>
      <w:rPr>
        <w:rFonts w:ascii="Times New Roman" w:hAnsi="Times New Roman" w:cs="Times New Roman" w:hint="default"/>
      </w:rPr>
    </w:lvl>
  </w:abstractNum>
  <w:abstractNum w:abstractNumId="10">
    <w:nsid w:val="5F6A28BC"/>
    <w:multiLevelType w:val="multilevel"/>
    <w:tmpl w:val="CDF00172"/>
    <w:lvl w:ilvl="0">
      <w:start w:val="11"/>
      <w:numFmt w:val="decimal"/>
      <w:lvlText w:val="%1."/>
      <w:lvlJc w:val="left"/>
      <w:pPr>
        <w:ind w:left="480" w:hanging="480"/>
      </w:pPr>
      <w:rPr>
        <w:rFonts w:hint="default"/>
        <w:i w:val="0"/>
      </w:rPr>
    </w:lvl>
    <w:lvl w:ilvl="1">
      <w:start w:val="1"/>
      <w:numFmt w:val="decimal"/>
      <w:lvlText w:val="%1.%2."/>
      <w:lvlJc w:val="left"/>
      <w:pPr>
        <w:ind w:left="4733" w:hanging="480"/>
      </w:pPr>
      <w:rPr>
        <w:rFonts w:hint="default"/>
        <w:i w:val="0"/>
      </w:rPr>
    </w:lvl>
    <w:lvl w:ilvl="2">
      <w:start w:val="1"/>
      <w:numFmt w:val="decimal"/>
      <w:lvlText w:val="%1.%2.%3."/>
      <w:lvlJc w:val="left"/>
      <w:pPr>
        <w:ind w:left="5540" w:hanging="720"/>
      </w:pPr>
      <w:rPr>
        <w:rFonts w:hint="default"/>
        <w:i w:val="0"/>
      </w:rPr>
    </w:lvl>
    <w:lvl w:ilvl="3">
      <w:start w:val="1"/>
      <w:numFmt w:val="decimal"/>
      <w:lvlText w:val="%1.%2.%3.%4."/>
      <w:lvlJc w:val="left"/>
      <w:pPr>
        <w:ind w:left="7950" w:hanging="720"/>
      </w:pPr>
      <w:rPr>
        <w:rFonts w:hint="default"/>
        <w:i w:val="0"/>
      </w:rPr>
    </w:lvl>
    <w:lvl w:ilvl="4">
      <w:start w:val="1"/>
      <w:numFmt w:val="decimal"/>
      <w:lvlText w:val="%1.%2.%3.%4.%5."/>
      <w:lvlJc w:val="left"/>
      <w:pPr>
        <w:ind w:left="10720" w:hanging="1080"/>
      </w:pPr>
      <w:rPr>
        <w:rFonts w:hint="default"/>
        <w:i w:val="0"/>
      </w:rPr>
    </w:lvl>
    <w:lvl w:ilvl="5">
      <w:start w:val="1"/>
      <w:numFmt w:val="decimal"/>
      <w:lvlText w:val="%1.%2.%3.%4.%5.%6."/>
      <w:lvlJc w:val="left"/>
      <w:pPr>
        <w:ind w:left="13130" w:hanging="1080"/>
      </w:pPr>
      <w:rPr>
        <w:rFonts w:hint="default"/>
        <w:i w:val="0"/>
      </w:rPr>
    </w:lvl>
    <w:lvl w:ilvl="6">
      <w:start w:val="1"/>
      <w:numFmt w:val="decimal"/>
      <w:lvlText w:val="%1.%2.%3.%4.%5.%6.%7."/>
      <w:lvlJc w:val="left"/>
      <w:pPr>
        <w:ind w:left="15900" w:hanging="1440"/>
      </w:pPr>
      <w:rPr>
        <w:rFonts w:hint="default"/>
        <w:i w:val="0"/>
      </w:rPr>
    </w:lvl>
    <w:lvl w:ilvl="7">
      <w:start w:val="1"/>
      <w:numFmt w:val="decimal"/>
      <w:lvlText w:val="%1.%2.%3.%4.%5.%6.%7.%8."/>
      <w:lvlJc w:val="left"/>
      <w:pPr>
        <w:ind w:left="18310" w:hanging="1440"/>
      </w:pPr>
      <w:rPr>
        <w:rFonts w:hint="default"/>
        <w:i w:val="0"/>
      </w:rPr>
    </w:lvl>
    <w:lvl w:ilvl="8">
      <w:start w:val="1"/>
      <w:numFmt w:val="decimal"/>
      <w:lvlText w:val="%1.%2.%3.%4.%5.%6.%7.%8.%9."/>
      <w:lvlJc w:val="left"/>
      <w:pPr>
        <w:ind w:left="21080" w:hanging="1800"/>
      </w:pPr>
      <w:rPr>
        <w:rFonts w:hint="default"/>
        <w:i w:val="0"/>
      </w:rPr>
    </w:lvl>
  </w:abstractNum>
  <w:abstractNum w:abstractNumId="11">
    <w:nsid w:val="60A156DD"/>
    <w:multiLevelType w:val="multilevel"/>
    <w:tmpl w:val="244CEE32"/>
    <w:lvl w:ilvl="0">
      <w:start w:val="2"/>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12">
    <w:nsid w:val="6B0603B8"/>
    <w:multiLevelType w:val="multilevel"/>
    <w:tmpl w:val="BF92FF88"/>
    <w:lvl w:ilvl="0">
      <w:start w:val="12"/>
      <w:numFmt w:val="decimal"/>
      <w:lvlText w:val="%1."/>
      <w:lvlJc w:val="left"/>
      <w:pPr>
        <w:ind w:left="480" w:hanging="480"/>
      </w:pPr>
      <w:rPr>
        <w:rFonts w:hint="default"/>
        <w:i w:val="0"/>
      </w:rPr>
    </w:lvl>
    <w:lvl w:ilvl="1">
      <w:start w:val="6"/>
      <w:numFmt w:val="decimal"/>
      <w:lvlText w:val="%1.%2."/>
      <w:lvlJc w:val="left"/>
      <w:pPr>
        <w:ind w:left="2890" w:hanging="48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3">
    <w:nsid w:val="6BCB1A76"/>
    <w:multiLevelType w:val="singleLevel"/>
    <w:tmpl w:val="B008B75E"/>
    <w:lvl w:ilvl="0">
      <w:start w:val="1"/>
      <w:numFmt w:val="decimal"/>
      <w:lvlText w:val="3.%1."/>
      <w:legacy w:legacy="1" w:legacySpace="0" w:legacyIndent="422"/>
      <w:lvlJc w:val="left"/>
      <w:rPr>
        <w:rFonts w:ascii="Times New Roman" w:hAnsi="Times New Roman" w:cs="Times New Roman" w:hint="default"/>
      </w:rPr>
    </w:lvl>
  </w:abstractNum>
  <w:abstractNum w:abstractNumId="14">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ACC37F0"/>
    <w:multiLevelType w:val="singleLevel"/>
    <w:tmpl w:val="6EECCCB2"/>
    <w:lvl w:ilvl="0">
      <w:start w:val="1"/>
      <w:numFmt w:val="decimal"/>
      <w:lvlText w:val="6.%1."/>
      <w:legacy w:legacy="1" w:legacySpace="0" w:legacyIndent="399"/>
      <w:lvlJc w:val="left"/>
      <w:rPr>
        <w:rFonts w:ascii="Times New Roman" w:hAnsi="Times New Roman" w:cs="Times New Roman"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num>
  <w:num w:numId="4">
    <w:abstractNumId w:val="8"/>
    <w:lvlOverride w:ilvl="0">
      <w:startOverride w:val="1"/>
    </w:lvlOverride>
  </w:num>
  <w:num w:numId="5">
    <w:abstractNumId w:val="13"/>
    <w:lvlOverride w:ilvl="0">
      <w:startOverride w:val="1"/>
    </w:lvlOverride>
  </w:num>
  <w:num w:numId="6">
    <w:abstractNumId w:val="9"/>
    <w:lvlOverride w:ilvl="0">
      <w:startOverride w:val="1"/>
    </w:lvlOverride>
  </w:num>
  <w:num w:numId="7">
    <w:abstractNumId w:val="15"/>
    <w:lvlOverride w:ilvl="0">
      <w:startOverride w:val="1"/>
    </w:lvlOverride>
  </w:num>
  <w:num w:numId="8">
    <w:abstractNumId w:val="1"/>
    <w:lvlOverride w:ilvl="0">
      <w:startOverride w:val="7"/>
    </w:lvlOverride>
  </w:num>
  <w:num w:numId="9">
    <w:abstractNumId w:val="11"/>
  </w:num>
  <w:num w:numId="10">
    <w:abstractNumId w:val="4"/>
  </w:num>
  <w:num w:numId="11">
    <w:abstractNumId w:val="7"/>
  </w:num>
  <w:num w:numId="12">
    <w:abstractNumId w:val="3"/>
  </w:num>
  <w:num w:numId="13">
    <w:abstractNumId w:val="0"/>
  </w:num>
  <w:num w:numId="14">
    <w:abstractNumId w:val="10"/>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C1490D"/>
    <w:rsid w:val="00074260"/>
    <w:rsid w:val="00324472"/>
    <w:rsid w:val="00327F41"/>
    <w:rsid w:val="004263B5"/>
    <w:rsid w:val="00437E8F"/>
    <w:rsid w:val="007C7245"/>
    <w:rsid w:val="008E1451"/>
    <w:rsid w:val="00A3325E"/>
    <w:rsid w:val="00B84AC5"/>
    <w:rsid w:val="00C1490D"/>
    <w:rsid w:val="00D27BE5"/>
    <w:rsid w:val="00D93895"/>
    <w:rsid w:val="00DA733E"/>
    <w:rsid w:val="00E6435C"/>
    <w:rsid w:val="00E777C6"/>
    <w:rsid w:val="00F627C1"/>
    <w:rsid w:val="00FB62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E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3B5"/>
    <w:pPr>
      <w:ind w:left="720"/>
      <w:contextualSpacing/>
    </w:pPr>
  </w:style>
  <w:style w:type="paragraph" w:customStyle="1" w:styleId="ConsPlusNormal">
    <w:name w:val="ConsPlusNormal"/>
    <w:link w:val="ConsPlusNormal0"/>
    <w:rsid w:val="00E777C6"/>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E777C6"/>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5" Type="http://schemas.openxmlformats.org/officeDocument/2006/relationships/hyperlink" Target="consultantplus://offline/ref=06992211BEC9FB67E6C724D340450BED4C075EF4E0D2F8AF691921CD6B98761546E5CD2314039B905C5A1894277E700BC5B02A4146713364pA38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19</Pages>
  <Words>9188</Words>
  <Characters>52376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13</cp:revision>
  <dcterms:created xsi:type="dcterms:W3CDTF">2019-11-21T02:15:00Z</dcterms:created>
  <dcterms:modified xsi:type="dcterms:W3CDTF">2020-01-21T02:36:00Z</dcterms:modified>
</cp:coreProperties>
</file>