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p>
    <w:p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№______</w:t>
      </w:r>
    </w:p>
    <w:p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rsidR="004325D6" w:rsidRPr="004325D6" w:rsidRDefault="00963FE1" w:rsidP="004325D6">
      <w:pPr>
        <w:autoSpaceDE w:val="0"/>
        <w:autoSpaceDN w:val="0"/>
        <w:adjustRightInd w:val="0"/>
        <w:spacing w:before="240" w:after="0" w:line="240" w:lineRule="auto"/>
        <w:jc w:val="both"/>
        <w:rPr>
          <w:rFonts w:ascii="Times New Roman" w:hAnsi="Times New Roman" w:cs="Times New Roman"/>
          <w:sz w:val="24"/>
          <w:szCs w:val="24"/>
        </w:rPr>
      </w:pPr>
      <w:r w:rsidRPr="00F05397">
        <w:rPr>
          <w:rFonts w:ascii="Times New Roman" w:eastAsia="Times New Roman" w:hAnsi="Times New Roman" w:cs="Times New Roman"/>
          <w:bCs/>
          <w:caps/>
          <w:color w:val="000000"/>
          <w:sz w:val="24"/>
          <w:szCs w:val="24"/>
        </w:rPr>
        <w:t xml:space="preserve">Идентификационный код закупки –  </w:t>
      </w:r>
      <w:r w:rsidR="001A48F4" w:rsidRPr="001A48F4">
        <w:rPr>
          <w:rFonts w:ascii="Times New Roman" w:eastAsia="Times New Roman" w:hAnsi="Times New Roman" w:cs="Times New Roman"/>
          <w:bCs/>
          <w:caps/>
          <w:color w:val="000000"/>
          <w:sz w:val="24"/>
          <w:szCs w:val="24"/>
        </w:rPr>
        <w:t>203220901107922090100101000016832244</w:t>
      </w:r>
    </w:p>
    <w:p w:rsidR="00F05397" w:rsidRPr="00F05397" w:rsidRDefault="00F05397" w:rsidP="00AF5D9D">
      <w:pPr>
        <w:spacing w:after="0" w:line="240" w:lineRule="auto"/>
        <w:jc w:val="center"/>
        <w:rPr>
          <w:rFonts w:ascii="Times New Roman" w:eastAsia="Times New Roman" w:hAnsi="Times New Roman" w:cs="Times New Roman"/>
          <w:caps/>
          <w:color w:val="000000"/>
          <w:sz w:val="24"/>
          <w:szCs w:val="24"/>
        </w:rPr>
      </w:pPr>
    </w:p>
    <w:p w:rsidR="00B92540" w:rsidRPr="00AD2433" w:rsidRDefault="00B92540" w:rsidP="00AF5D9D">
      <w:pPr>
        <w:spacing w:after="0" w:line="240" w:lineRule="auto"/>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w:t>
      </w:r>
      <w:proofErr w:type="gramStart"/>
      <w:r w:rsidRPr="00AD2433">
        <w:rPr>
          <w:rFonts w:ascii="Times New Roman" w:eastAsia="Times New Roman" w:hAnsi="Times New Roman" w:cs="Times New Roman"/>
          <w:sz w:val="24"/>
          <w:szCs w:val="24"/>
        </w:rPr>
        <w:t>.Р</w:t>
      </w:r>
      <w:proofErr w:type="gramEnd"/>
      <w:r w:rsidRPr="00AD2433">
        <w:rPr>
          <w:rFonts w:ascii="Times New Roman" w:eastAsia="Times New Roman" w:hAnsi="Times New Roman" w:cs="Times New Roman"/>
          <w:sz w:val="24"/>
          <w:szCs w:val="24"/>
        </w:rPr>
        <w:t>убцовск                                                                                         «___»_____________20__ г.</w:t>
      </w:r>
    </w:p>
    <w:p w:rsidR="00B92540" w:rsidRPr="00AD2433" w:rsidRDefault="00B92540" w:rsidP="00AF5D9D">
      <w:pPr>
        <w:spacing w:after="0" w:line="240" w:lineRule="auto"/>
        <w:jc w:val="both"/>
        <w:rPr>
          <w:rFonts w:ascii="Times New Roman" w:eastAsia="Times New Roman" w:hAnsi="Times New Roman" w:cs="Times New Roman"/>
          <w:sz w:val="24"/>
          <w:szCs w:val="24"/>
        </w:rPr>
      </w:pPr>
    </w:p>
    <w:p w:rsidR="00253E4C" w:rsidRDefault="00253E4C"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253E4C" w:rsidRDefault="00253E4C"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253E4C" w:rsidRDefault="00253E4C"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roofErr w:type="gramStart"/>
      <w:r w:rsidRPr="00F04947">
        <w:rPr>
          <w:rFonts w:ascii="Times New Roman" w:eastAsia="Times New Roman" w:hAnsi="Times New Roman" w:cs="Times New Roman"/>
          <w:sz w:val="24"/>
        </w:rPr>
        <w:t>Администрация города Рубцовска Алтайского края, именуемая в дальнейшем «За</w:t>
      </w:r>
      <w:r w:rsidR="00A64077">
        <w:rPr>
          <w:rFonts w:ascii="Times New Roman" w:eastAsia="Times New Roman" w:hAnsi="Times New Roman" w:cs="Times New Roman"/>
          <w:sz w:val="24"/>
        </w:rPr>
        <w:t>казчик», в лице ____________</w:t>
      </w:r>
      <w:r w:rsidRPr="00F04947">
        <w:rPr>
          <w:rFonts w:ascii="Times New Roman" w:eastAsia="Times New Roman" w:hAnsi="Times New Roman" w:cs="Times New Roman"/>
          <w:sz w:val="24"/>
        </w:rPr>
        <w:t>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F04947">
        <w:rPr>
          <w:rFonts w:ascii="Times New Roman" w:eastAsia="Times New Roman" w:hAnsi="Times New Roman" w:cs="Times New Roman"/>
          <w:sz w:val="24"/>
        </w:rPr>
        <w:t>», о нижеследующем: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 xml:space="preserve">Предмет </w:t>
      </w:r>
      <w:r w:rsidR="00A64077">
        <w:rPr>
          <w:rFonts w:ascii="Times New Roman" w:eastAsia="Times New Roman" w:hAnsi="Times New Roman" w:cs="Times New Roman"/>
          <w:b/>
          <w:sz w:val="24"/>
          <w:szCs w:val="24"/>
        </w:rPr>
        <w:t>К</w:t>
      </w:r>
      <w:r w:rsidRPr="00F04947">
        <w:rPr>
          <w:rFonts w:ascii="Times New Roman" w:eastAsia="Times New Roman" w:hAnsi="Times New Roman" w:cs="Times New Roman"/>
          <w:b/>
          <w:sz w:val="24"/>
          <w:szCs w:val="24"/>
        </w:rPr>
        <w:t>онтракта</w:t>
      </w:r>
    </w:p>
    <w:p w:rsidR="00F04947" w:rsidRPr="004325D6" w:rsidRDefault="00F04947" w:rsidP="00F04947">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325D6">
        <w:rPr>
          <w:rFonts w:ascii="Times New Roman" w:eastAsia="Times New Roman" w:hAnsi="Times New Roman" w:cs="Times New Roman"/>
          <w:bCs/>
          <w:sz w:val="24"/>
          <w:szCs w:val="24"/>
        </w:rPr>
        <w:t xml:space="preserve">Исполнитель обязуется </w:t>
      </w:r>
      <w:r w:rsidRPr="004325D6">
        <w:rPr>
          <w:rFonts w:ascii="Times New Roman" w:eastAsia="Times New Roman" w:hAnsi="Times New Roman" w:cs="Times New Roman"/>
          <w:sz w:val="24"/>
          <w:szCs w:val="24"/>
        </w:rPr>
        <w:t>собственными или привлеченными</w:t>
      </w:r>
      <w:r w:rsidRPr="004325D6">
        <w:rPr>
          <w:rFonts w:ascii="Times New Roman" w:eastAsia="Times New Roman" w:hAnsi="Times New Roman" w:cs="Times New Roman"/>
          <w:i/>
          <w:sz w:val="24"/>
          <w:szCs w:val="24"/>
        </w:rPr>
        <w:t xml:space="preserve"> </w:t>
      </w:r>
      <w:r w:rsidRPr="004325D6">
        <w:rPr>
          <w:rFonts w:ascii="Times New Roman" w:eastAsia="Times New Roman" w:hAnsi="Times New Roman" w:cs="Times New Roman"/>
          <w:sz w:val="24"/>
          <w:szCs w:val="24"/>
        </w:rPr>
        <w:t xml:space="preserve">силами, </w:t>
      </w:r>
      <w:r w:rsidRPr="004325D6">
        <w:rPr>
          <w:rFonts w:ascii="Times New Roman" w:eastAsia="Times New Roman" w:hAnsi="Times New Roman" w:cs="Times New Roman"/>
          <w:bCs/>
          <w:sz w:val="24"/>
          <w:szCs w:val="24"/>
        </w:rPr>
        <w:t xml:space="preserve">своевременно на условиях Контракта </w:t>
      </w:r>
      <w:r w:rsidR="004325D6" w:rsidRPr="004325D6">
        <w:rPr>
          <w:rStyle w:val="FontStyle50"/>
          <w:b w:val="0"/>
        </w:rPr>
        <w:t>в</w:t>
      </w:r>
      <w:r w:rsidR="004325D6" w:rsidRPr="004325D6">
        <w:rPr>
          <w:rFonts w:ascii="Times New Roman" w:hAnsi="Times New Roman" w:cs="Times New Roman"/>
          <w:sz w:val="24"/>
          <w:szCs w:val="24"/>
        </w:rPr>
        <w:t>ыполнить кадастровые работы в отношении земельного участка под объектом, находящимся в муниципальной собственности</w:t>
      </w:r>
      <w:r w:rsidRPr="004325D6">
        <w:rPr>
          <w:rFonts w:ascii="Times New Roman" w:eastAsia="Times New Roman" w:hAnsi="Times New Roman" w:cs="Times New Roman"/>
          <w:sz w:val="24"/>
          <w:szCs w:val="24"/>
        </w:rPr>
        <w:t>, а Заказчик обязуется принять и оплатить их.</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F04947">
        <w:rPr>
          <w:rFonts w:ascii="Times New Roman" w:eastAsia="Times New Roman" w:hAnsi="Times New Roman" w:cs="Times New Roman"/>
          <w:bCs/>
          <w:sz w:val="24"/>
          <w:szCs w:val="24"/>
        </w:rPr>
        <w:t xml:space="preserve">Состав и объем выполняемых работ определяется </w:t>
      </w:r>
      <w:r w:rsidR="00A64077">
        <w:rPr>
          <w:rFonts w:ascii="Times New Roman" w:eastAsia="Times New Roman" w:hAnsi="Times New Roman" w:cs="Times New Roman"/>
          <w:bCs/>
          <w:sz w:val="24"/>
          <w:szCs w:val="24"/>
        </w:rPr>
        <w:t>техническим заданием  (П</w:t>
      </w:r>
      <w:r w:rsidRPr="00F04947">
        <w:rPr>
          <w:rFonts w:ascii="Times New Roman" w:eastAsia="Times New Roman" w:hAnsi="Times New Roman" w:cs="Times New Roman"/>
          <w:bCs/>
          <w:sz w:val="24"/>
          <w:szCs w:val="24"/>
        </w:rPr>
        <w:t>риложение №</w:t>
      </w:r>
      <w:r w:rsidR="00D72CF0">
        <w:rPr>
          <w:rFonts w:ascii="Times New Roman" w:eastAsia="Times New Roman" w:hAnsi="Times New Roman" w:cs="Times New Roman"/>
          <w:bCs/>
          <w:sz w:val="24"/>
          <w:szCs w:val="24"/>
        </w:rPr>
        <w:t xml:space="preserve"> </w:t>
      </w:r>
      <w:r w:rsidRPr="00F04947">
        <w:rPr>
          <w:rFonts w:ascii="Times New Roman" w:eastAsia="Times New Roman" w:hAnsi="Times New Roman" w:cs="Times New Roman"/>
          <w:bCs/>
          <w:sz w:val="24"/>
          <w:szCs w:val="24"/>
        </w:rPr>
        <w:t xml:space="preserve">1) к Контракту. </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color w:val="000000"/>
          <w:sz w:val="24"/>
          <w:szCs w:val="24"/>
        </w:rPr>
        <w:t xml:space="preserve">Место выполнение работ: офис Исполнителя с обязательным выездом </w:t>
      </w:r>
      <w:r w:rsidRPr="00F04947">
        <w:rPr>
          <w:rFonts w:ascii="Times New Roman" w:eastAsia="Times New Roman" w:hAnsi="Times New Roman" w:cs="Times New Roman"/>
          <w:sz w:val="24"/>
          <w:szCs w:val="24"/>
        </w:rPr>
        <w:t>на месторасположение объект</w:t>
      </w:r>
      <w:r w:rsidR="00F70284">
        <w:rPr>
          <w:rFonts w:ascii="Times New Roman" w:eastAsia="Times New Roman" w:hAnsi="Times New Roman" w:cs="Times New Roman"/>
          <w:sz w:val="24"/>
          <w:szCs w:val="24"/>
        </w:rPr>
        <w:t>а</w:t>
      </w:r>
      <w:r w:rsidRPr="00F04947">
        <w:rPr>
          <w:rFonts w:ascii="Times New Roman" w:eastAsia="Times New Roman" w:hAnsi="Times New Roman" w:cs="Times New Roman"/>
          <w:sz w:val="24"/>
          <w:szCs w:val="24"/>
        </w:rPr>
        <w:t xml:space="preserve"> недвижимости </w:t>
      </w:r>
      <w:r w:rsidRPr="00F04947">
        <w:rPr>
          <w:rFonts w:ascii="Times New Roman" w:eastAsia="Times New Roman" w:hAnsi="Times New Roman" w:cs="Times New Roman"/>
          <w:color w:val="000000"/>
          <w:sz w:val="24"/>
          <w:szCs w:val="24"/>
        </w:rPr>
        <w:t xml:space="preserve">в город Рубцовск Алтайского края.  </w:t>
      </w:r>
    </w:p>
    <w:p w:rsidR="00F04947" w:rsidRPr="00F04947" w:rsidRDefault="00F04947" w:rsidP="00F04947">
      <w:pPr>
        <w:shd w:val="clear" w:color="auto" w:fill="FFFFFF"/>
        <w:tabs>
          <w:tab w:val="left" w:pos="1418"/>
        </w:tabs>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keepNext/>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Цена контракта и порядок расчетов</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Цена Контракта составляет</w:t>
      </w:r>
      <w:proofErr w:type="gramStart"/>
      <w:r w:rsidRPr="00F04947">
        <w:rPr>
          <w:rFonts w:ascii="Times New Roman" w:eastAsia="Times New Roman" w:hAnsi="Times New Roman" w:cs="Times New Roman"/>
          <w:sz w:val="24"/>
          <w:szCs w:val="24"/>
        </w:rPr>
        <w:t xml:space="preserve"> __________ (__________) </w:t>
      </w:r>
      <w:proofErr w:type="gramEnd"/>
      <w:r w:rsidRPr="00F04947">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F70284" w:rsidRPr="00F70284" w:rsidRDefault="00F70284" w:rsidP="00F7028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284">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F04947" w:rsidRPr="00F04947" w:rsidRDefault="00F04947" w:rsidP="00F70284">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70284">
        <w:rPr>
          <w:rFonts w:ascii="Times New Roman" w:eastAsia="Times New Roman" w:hAnsi="Times New Roman" w:cs="Times New Roman"/>
          <w:sz w:val="24"/>
          <w:szCs w:val="24"/>
        </w:rPr>
        <w:t>В общую цену Контракта включены все расходы</w:t>
      </w:r>
      <w:r w:rsidRPr="00F04947">
        <w:rPr>
          <w:rFonts w:ascii="Times New Roman" w:eastAsia="Times New Roman" w:hAnsi="Times New Roman" w:cs="Times New Roman"/>
          <w:sz w:val="24"/>
          <w:szCs w:val="24"/>
        </w:rPr>
        <w:t xml:space="preserve">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F04947">
        <w:rPr>
          <w:rFonts w:ascii="Times New Roman" w:eastAsia="Times New Roman" w:hAnsi="Times New Roman" w:cs="Times New Roman"/>
          <w:sz w:val="24"/>
          <w:szCs w:val="24"/>
        </w:rPr>
        <w:t>платежи</w:t>
      </w:r>
      <w:proofErr w:type="gramEnd"/>
      <w:r w:rsidRPr="00F04947">
        <w:rPr>
          <w:rFonts w:ascii="Times New Roman" w:eastAsia="Times New Roman" w:hAnsi="Times New Roman" w:cs="Times New Roman"/>
          <w:sz w:val="24"/>
          <w:szCs w:val="24"/>
        </w:rPr>
        <w:t xml:space="preserve"> и иные расходы, связанные с выполнением работ.</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Оплата по Контракту производится в следующем порядке:</w:t>
      </w:r>
    </w:p>
    <w:p w:rsidR="00F04947" w:rsidRPr="00F04947" w:rsidRDefault="00F04947" w:rsidP="00F04947">
      <w:pPr>
        <w:widowControl w:val="0"/>
        <w:tabs>
          <w:tab w:val="center" w:pos="0"/>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lastRenderedPageBreak/>
        <w:t xml:space="preserve">           2.3.2. Авансовые платежи по Контракту не предусмотрены.</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2.3.4. Расчет за выполненные работы осуществляется в течение 30 (тридцати) календарных дней со дня подписания Заказчиком а</w:t>
      </w:r>
      <w:r w:rsidRPr="00F04947">
        <w:rPr>
          <w:rFonts w:ascii="Times New Roman" w:eastAsia="Times New Roman" w:hAnsi="Times New Roman" w:cs="Times New Roman"/>
          <w:color w:val="000000"/>
          <w:sz w:val="24"/>
          <w:szCs w:val="24"/>
        </w:rPr>
        <w:t xml:space="preserve">кта выполненных работ </w:t>
      </w:r>
      <w:r w:rsidRPr="00F04947">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2.3.5. В случаях, предусмотренных пунктом 2.5. </w:t>
      </w:r>
      <w:proofErr w:type="gramStart"/>
      <w:r w:rsidRPr="00F04947">
        <w:rPr>
          <w:rFonts w:ascii="Times New Roman" w:eastAsia="Times New Roman" w:hAnsi="Times New Roman" w:cs="Times New Roman"/>
          <w:sz w:val="24"/>
          <w:szCs w:val="24"/>
        </w:rPr>
        <w:t xml:space="preserve">Контракта,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 xml:space="preserve">производится в течение 30 (тридцати)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F04947">
        <w:rPr>
          <w:rFonts w:ascii="Times New Roman" w:eastAsia="Times New Roman" w:hAnsi="Times New Roman" w:cs="Times New Roman"/>
          <w:color w:val="000000"/>
          <w:sz w:val="24"/>
          <w:szCs w:val="24"/>
        </w:rPr>
        <w:t xml:space="preserve">сдачи-приёмки выполненных работ </w:t>
      </w:r>
      <w:r w:rsidRPr="00F04947">
        <w:rPr>
          <w:rFonts w:ascii="Times New Roman" w:eastAsia="Times New Roman" w:hAnsi="Times New Roman" w:cs="Times New Roman"/>
          <w:sz w:val="24"/>
          <w:szCs w:val="24"/>
        </w:rPr>
        <w:t>и представленных Исполнителем счетов.</w:t>
      </w:r>
      <w:proofErr w:type="gramEnd"/>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04947">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F04947" w:rsidRPr="00F04947" w:rsidRDefault="00F04947" w:rsidP="00F0494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F04947" w:rsidRPr="00F04947" w:rsidRDefault="00F04947" w:rsidP="00F04947">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F04947">
        <w:rPr>
          <w:rFonts w:ascii="Times New Roman" w:eastAsia="Times New Roman" w:hAnsi="Times New Roman" w:cs="Times New Roman"/>
          <w:sz w:val="24"/>
          <w:szCs w:val="24"/>
        </w:rPr>
        <w:t>убытков</w:t>
      </w:r>
      <w:proofErr w:type="gramEnd"/>
      <w:r w:rsidRPr="00F04947">
        <w:rPr>
          <w:rFonts w:ascii="Times New Roman" w:eastAsia="Times New Roman" w:hAnsi="Times New Roman" w:cs="Times New Roman"/>
          <w:sz w:val="24"/>
          <w:szCs w:val="24"/>
        </w:rPr>
        <w:t xml:space="preserve"> согласно предъявленным Заказчиком требованиям. </w:t>
      </w:r>
    </w:p>
    <w:p w:rsidR="00F04947" w:rsidRPr="00F04947" w:rsidRDefault="00F04947" w:rsidP="00F04947">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numPr>
          <w:ilvl w:val="0"/>
          <w:numId w:val="1"/>
        </w:numPr>
        <w:tabs>
          <w:tab w:val="left" w:pos="426"/>
        </w:tabs>
        <w:spacing w:after="0" w:line="240" w:lineRule="auto"/>
        <w:ind w:left="0"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Права и обязанности Сторон</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имеет право:</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Досрочно принять и оплатить выполненные работы в соответствии с условиями Контракта.</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По согласованию с Исполнителем изменить объем работ в соответствии с условиями Контракта. </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3.1.5. Осуществлять </w:t>
      </w:r>
      <w:proofErr w:type="gramStart"/>
      <w:r w:rsidRPr="00F04947">
        <w:rPr>
          <w:rFonts w:ascii="Times New Roman" w:eastAsia="Times New Roman" w:hAnsi="Times New Roman" w:cs="Times New Roman"/>
          <w:color w:val="000000"/>
          <w:sz w:val="24"/>
          <w:szCs w:val="24"/>
        </w:rPr>
        <w:t>контроль за</w:t>
      </w:r>
      <w:proofErr w:type="gramEnd"/>
      <w:r w:rsidRPr="00F04947">
        <w:rPr>
          <w:rFonts w:ascii="Times New Roman" w:eastAsia="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F04947">
        <w:rPr>
          <w:rFonts w:ascii="Times New Roman" w:eastAsia="Times New Roman" w:hAnsi="Times New Roman" w:cs="Times New Roman"/>
          <w:sz w:val="24"/>
          <w:szCs w:val="24"/>
        </w:rPr>
        <w:t>обеспечении работ</w:t>
      </w:r>
      <w:r w:rsidRPr="00F04947">
        <w:rPr>
          <w:rFonts w:ascii="Times New Roman" w:eastAsia="Times New Roman" w:hAnsi="Times New Roman" w:cs="Times New Roman"/>
          <w:color w:val="000000"/>
          <w:sz w:val="24"/>
          <w:szCs w:val="24"/>
        </w:rPr>
        <w:t>, указанных в п. 1.1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3.1.8. Осуществлять иные права, предусмотренные Контрактом и (или) законодательством Российской Федерации.</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w:t>
      </w:r>
    </w:p>
    <w:p w:rsidR="00F04947" w:rsidRPr="00F04947" w:rsidRDefault="00F04947" w:rsidP="00D72CF0">
      <w:pPr>
        <w:numPr>
          <w:ilvl w:val="2"/>
          <w:numId w:val="1"/>
        </w:numPr>
        <w:tabs>
          <w:tab w:val="left" w:pos="993"/>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Обеспечить приемку выполненных по Контракту работ по объему и качеству.</w:t>
      </w:r>
    </w:p>
    <w:p w:rsidR="00F04947" w:rsidRPr="00F04947" w:rsidRDefault="00F04947" w:rsidP="00D72CF0">
      <w:pPr>
        <w:numPr>
          <w:ilvl w:val="2"/>
          <w:numId w:val="1"/>
        </w:numPr>
        <w:tabs>
          <w:tab w:val="left" w:pos="1134"/>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Оплатить работы в порядке, предусмотренном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3.2.3. Своевременно обеспечить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всей необходимой информацией для выполнения работ, </w:t>
      </w:r>
      <w:proofErr w:type="gramStart"/>
      <w:r w:rsidRPr="00F04947">
        <w:rPr>
          <w:rFonts w:ascii="Times New Roman" w:eastAsia="Times New Roman" w:hAnsi="Times New Roman" w:cs="Times New Roman"/>
          <w:color w:val="000000"/>
          <w:sz w:val="24"/>
          <w:szCs w:val="24"/>
        </w:rPr>
        <w:t>предоставить документы</w:t>
      </w:r>
      <w:proofErr w:type="gramEnd"/>
      <w:r w:rsidRPr="00F04947">
        <w:rPr>
          <w:rFonts w:ascii="Times New Roman" w:eastAsia="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3.2.4. Не оказывать на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3.2.5. Выполнять иные обязанности, предусмотренные Контрактом.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 Исполнитель вправе: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3.3.1.</w:t>
      </w:r>
      <w:r w:rsidRPr="00F04947">
        <w:rPr>
          <w:rFonts w:ascii="Times New Roman" w:eastAsia="Times New Roman" w:hAnsi="Times New Roman" w:cs="Times New Roman"/>
          <w:color w:val="000000"/>
          <w:sz w:val="24"/>
          <w:szCs w:val="24"/>
        </w:rPr>
        <w:t xml:space="preserve"> При </w:t>
      </w:r>
      <w:r w:rsidRPr="00F04947">
        <w:rPr>
          <w:rFonts w:ascii="Times New Roman" w:eastAsia="Times New Roman" w:hAnsi="Times New Roman" w:cs="Times New Roman"/>
          <w:bCs/>
          <w:color w:val="000000"/>
          <w:sz w:val="24"/>
          <w:szCs w:val="24"/>
        </w:rPr>
        <w:t xml:space="preserve">выполнении работ </w:t>
      </w:r>
      <w:r w:rsidRPr="00F04947">
        <w:rPr>
          <w:rFonts w:ascii="Times New Roman" w:eastAsia="Times New Roman" w:hAnsi="Times New Roman" w:cs="Times New Roman"/>
          <w:color w:val="000000"/>
          <w:sz w:val="24"/>
          <w:szCs w:val="24"/>
        </w:rPr>
        <w:t>руководствоваться требованиями действующего законодательства РФ.</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3.3.6. По согласованию с Заказчиком досрочно </w:t>
      </w:r>
      <w:r w:rsidRPr="00F04947">
        <w:rPr>
          <w:rFonts w:ascii="Times New Roman" w:eastAsia="Times New Roman" w:hAnsi="Times New Roman" w:cs="Times New Roman"/>
          <w:color w:val="000000"/>
          <w:sz w:val="24"/>
          <w:szCs w:val="24"/>
        </w:rPr>
        <w:t>выполнить работы</w:t>
      </w:r>
      <w:r w:rsidRPr="00F04947">
        <w:rPr>
          <w:rFonts w:ascii="Times New Roman" w:eastAsia="Times New Roman" w:hAnsi="Times New Roman" w:cs="Times New Roman"/>
          <w:sz w:val="24"/>
          <w:szCs w:val="24"/>
        </w:rPr>
        <w:t xml:space="preserve">.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F04947" w:rsidRPr="00F04947" w:rsidRDefault="00F04947" w:rsidP="00D72CF0">
      <w:pPr>
        <w:shd w:val="clear" w:color="auto" w:fill="FFFFFF"/>
        <w:tabs>
          <w:tab w:val="left" w:pos="540"/>
          <w:tab w:val="left" w:pos="1418"/>
        </w:tabs>
        <w:spacing w:after="0" w:line="240" w:lineRule="auto"/>
        <w:ind w:firstLine="697"/>
        <w:jc w:val="both"/>
        <w:rPr>
          <w:rFonts w:ascii="Times New Roman" w:eastAsia="Times New Roman" w:hAnsi="Times New Roman" w:cs="Times New Roman"/>
          <w:bCs/>
          <w:color w:val="000000"/>
          <w:sz w:val="24"/>
          <w:szCs w:val="24"/>
        </w:rPr>
      </w:pPr>
      <w:r w:rsidRPr="00F04947">
        <w:rPr>
          <w:rFonts w:ascii="Times New Roman" w:eastAsia="Times New Roman" w:hAnsi="Times New Roman" w:cs="Times New Roman"/>
          <w:bCs/>
          <w:color w:val="000000"/>
          <w:sz w:val="24"/>
          <w:szCs w:val="24"/>
        </w:rPr>
        <w:t>3.4. Исполнитель обязан:</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 В</w:t>
      </w:r>
      <w:r w:rsidRPr="00F04947">
        <w:rPr>
          <w:rFonts w:ascii="Times New Roman" w:eastAsia="Times New Roman" w:hAnsi="Times New Roman" w:cs="Times New Roman"/>
          <w:color w:val="000000"/>
          <w:sz w:val="24"/>
          <w:szCs w:val="24"/>
        </w:rPr>
        <w:t>ыполнить работы</w:t>
      </w:r>
      <w:r w:rsidRPr="00F04947">
        <w:rPr>
          <w:rFonts w:ascii="Times New Roman" w:eastAsia="Times New Roman" w:hAnsi="Times New Roman" w:cs="Times New Roman"/>
          <w:sz w:val="24"/>
          <w:szCs w:val="24"/>
        </w:rPr>
        <w:t xml:space="preserve"> в сроки, предусмотренные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3.4.2. </w:t>
      </w:r>
      <w:r w:rsidRPr="00F04947">
        <w:rPr>
          <w:rFonts w:ascii="Times New Roman" w:eastAsia="Times New Roman" w:hAnsi="Times New Roman" w:cs="Times New Roman"/>
          <w:sz w:val="24"/>
          <w:szCs w:val="24"/>
        </w:rPr>
        <w:t>В</w:t>
      </w:r>
      <w:r w:rsidRPr="00F04947">
        <w:rPr>
          <w:rFonts w:ascii="Times New Roman" w:eastAsia="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3.4.3.  </w:t>
      </w:r>
      <w:r w:rsidRPr="00F04947">
        <w:rPr>
          <w:rFonts w:ascii="Times New Roman" w:eastAsia="Times New Roman" w:hAnsi="Times New Roman" w:cs="Times New Roman"/>
          <w:sz w:val="24"/>
          <w:szCs w:val="24"/>
        </w:rPr>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3.4.4.  По заданию Заказчика провести экспертизу выполненных работ</w:t>
      </w:r>
      <w:r w:rsidRPr="00F04947">
        <w:rPr>
          <w:rFonts w:ascii="Times New Roman" w:eastAsia="Times New Roman" w:hAnsi="Times New Roman" w:cs="Times New Roman"/>
          <w:sz w:val="24"/>
          <w:szCs w:val="24"/>
        </w:rPr>
        <w:t xml:space="preserve"> и представить Заказчику заключение без отнесения затрат на Заказчика.</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3.4.6. Соблюдать конфиденциальность при </w:t>
      </w:r>
      <w:r w:rsidRPr="00F04947">
        <w:rPr>
          <w:rFonts w:ascii="Times New Roman" w:eastAsia="Times New Roman" w:hAnsi="Times New Roman" w:cs="Times New Roman"/>
          <w:color w:val="000000"/>
          <w:sz w:val="24"/>
          <w:szCs w:val="24"/>
        </w:rPr>
        <w:t>выполнении работ</w:t>
      </w:r>
      <w:r w:rsidRPr="00F04947">
        <w:rPr>
          <w:rFonts w:ascii="Times New Roman" w:eastAsia="Times New Roman" w:hAnsi="Times New Roman" w:cs="Times New Roman"/>
          <w:sz w:val="24"/>
          <w:szCs w:val="24"/>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3.4.9. </w:t>
      </w:r>
      <w:r w:rsidRPr="00F04947">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iCs/>
          <w:sz w:val="24"/>
          <w:szCs w:val="24"/>
        </w:rPr>
      </w:pPr>
      <w:r w:rsidRPr="00F04947">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F04947">
        <w:rPr>
          <w:rFonts w:ascii="Times New Roman" w:eastAsia="Times New Roman" w:hAnsi="Times New Roman" w:cs="Times New Roman"/>
          <w:sz w:val="24"/>
          <w:szCs w:val="24"/>
        </w:rPr>
        <w:t>комплектов документов</w:t>
      </w:r>
      <w:r w:rsidRPr="00F04947">
        <w:rPr>
          <w:rFonts w:ascii="Times New Roman" w:eastAsia="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3.4.13. Возвратить сумму излишне полученных денежных сре</w:t>
      </w:r>
      <w:proofErr w:type="gramStart"/>
      <w:r w:rsidRPr="00F04947">
        <w:rPr>
          <w:rFonts w:ascii="Times New Roman" w:eastAsia="Times New Roman" w:hAnsi="Times New Roman" w:cs="Times New Roman"/>
          <w:sz w:val="24"/>
          <w:szCs w:val="24"/>
        </w:rPr>
        <w:t>дств в сл</w:t>
      </w:r>
      <w:proofErr w:type="gramEnd"/>
      <w:r w:rsidRPr="00F04947">
        <w:rPr>
          <w:rFonts w:ascii="Times New Roman" w:eastAsia="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при отсутствии соответствующих согласований с Заказчиком.</w:t>
      </w:r>
    </w:p>
    <w:p w:rsidR="00F04947" w:rsidRPr="00F04947" w:rsidRDefault="00F04947" w:rsidP="00F04947">
      <w:pPr>
        <w:tabs>
          <w:tab w:val="left" w:pos="1418"/>
        </w:tabs>
        <w:autoSpaceDE w:val="0"/>
        <w:autoSpaceDN w:val="0"/>
        <w:adjustRightInd w:val="0"/>
        <w:spacing w:after="0" w:line="240" w:lineRule="auto"/>
        <w:ind w:firstLine="700"/>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3.4.14. Выполнять иные обязанности, предусмотренные Контрактом.</w:t>
      </w:r>
    </w:p>
    <w:p w:rsidR="00F04947" w:rsidRPr="00F04947" w:rsidRDefault="00F04947" w:rsidP="00F04947">
      <w:pPr>
        <w:tabs>
          <w:tab w:val="left" w:pos="1418"/>
        </w:tabs>
        <w:autoSpaceDE w:val="0"/>
        <w:autoSpaceDN w:val="0"/>
        <w:adjustRightInd w:val="0"/>
        <w:spacing w:after="0" w:line="240" w:lineRule="auto"/>
        <w:rPr>
          <w:rFonts w:ascii="Times New Roman" w:eastAsia="Times New Roman" w:hAnsi="Times New Roman" w:cs="Times New Roman"/>
          <w:sz w:val="24"/>
          <w:szCs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Сроки выполнения работ</w:t>
      </w:r>
    </w:p>
    <w:p w:rsidR="00F04947" w:rsidRPr="004325D6"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4325D6">
        <w:rPr>
          <w:rFonts w:ascii="Times New Roman" w:eastAsia="Times New Roman" w:hAnsi="Times New Roman" w:cs="Times New Roman"/>
          <w:kern w:val="16"/>
          <w:sz w:val="24"/>
          <w:szCs w:val="24"/>
        </w:rPr>
        <w:t xml:space="preserve">Работы должны быть выполнены </w:t>
      </w:r>
      <w:r w:rsidRPr="004325D6">
        <w:rPr>
          <w:rFonts w:ascii="Times New Roman" w:eastAsia="Times New Roman" w:hAnsi="Times New Roman" w:cs="Times New Roman"/>
          <w:sz w:val="24"/>
          <w:szCs w:val="24"/>
        </w:rPr>
        <w:t xml:space="preserve">в течение </w:t>
      </w:r>
      <w:r w:rsidR="004325D6" w:rsidRPr="004325D6">
        <w:rPr>
          <w:rFonts w:ascii="Times New Roman" w:hAnsi="Times New Roman" w:cs="Times New Roman"/>
          <w:sz w:val="24"/>
          <w:szCs w:val="24"/>
        </w:rPr>
        <w:t xml:space="preserve">60 (шестидесяти) </w:t>
      </w:r>
      <w:r w:rsidRPr="004325D6">
        <w:rPr>
          <w:rFonts w:ascii="Times New Roman" w:eastAsia="Times New Roman" w:hAnsi="Times New Roman" w:cs="Times New Roman"/>
          <w:sz w:val="24"/>
          <w:szCs w:val="24"/>
        </w:rPr>
        <w:t xml:space="preserve">календарных дней с </w:t>
      </w:r>
      <w:r w:rsidR="001A48F4">
        <w:rPr>
          <w:rFonts w:ascii="Times New Roman" w:eastAsia="Times New Roman" w:hAnsi="Times New Roman" w:cs="Times New Roman"/>
          <w:sz w:val="24"/>
          <w:szCs w:val="24"/>
        </w:rPr>
        <w:t xml:space="preserve">момента </w:t>
      </w:r>
      <w:r w:rsidRPr="004325D6">
        <w:rPr>
          <w:rFonts w:ascii="Times New Roman" w:eastAsia="Times New Roman" w:hAnsi="Times New Roman" w:cs="Times New Roman"/>
          <w:sz w:val="24"/>
          <w:szCs w:val="24"/>
        </w:rPr>
        <w:t>заключения Контракта.</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и их приёмки.</w:t>
      </w:r>
    </w:p>
    <w:p w:rsidR="00F04947" w:rsidRPr="00F04947" w:rsidRDefault="00F04947" w:rsidP="00F04947">
      <w:pPr>
        <w:widowControl w:val="0"/>
        <w:tabs>
          <w:tab w:val="left" w:pos="1418"/>
        </w:tabs>
        <w:autoSpaceDE w:val="0"/>
        <w:autoSpaceDN w:val="0"/>
        <w:adjustRightInd w:val="0"/>
        <w:spacing w:after="0" w:line="240" w:lineRule="auto"/>
        <w:ind w:left="709"/>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eastAsia="Times New Roman" w:hAnsi="Times New Roman" w:cs="Times New Roman"/>
          <w:b/>
          <w:color w:val="000000"/>
          <w:sz w:val="24"/>
          <w:szCs w:val="24"/>
        </w:rPr>
      </w:pPr>
      <w:r w:rsidRPr="00F04947">
        <w:rPr>
          <w:rFonts w:ascii="Times New Roman" w:eastAsia="Times New Roman" w:hAnsi="Times New Roman" w:cs="Times New Roman"/>
          <w:b/>
          <w:sz w:val="24"/>
          <w:szCs w:val="24"/>
        </w:rPr>
        <w:t>Порядок сдачи и приемки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F04947">
        <w:rPr>
          <w:rFonts w:ascii="Times New Roman" w:eastAsia="Times New Roman" w:hAnsi="Times New Roman" w:cs="Times New Roman"/>
          <w:sz w:val="24"/>
          <w:szCs w:val="24"/>
        </w:rPr>
        <w:t>весь предусмотренный Контрактом объем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F04947">
        <w:rPr>
          <w:rFonts w:ascii="Times New Roman" w:eastAsia="Times New Roman" w:hAnsi="Times New Roman" w:cs="Times New Roman"/>
          <w:color w:val="000000"/>
          <w:kern w:val="16"/>
          <w:sz w:val="24"/>
          <w:szCs w:val="24"/>
        </w:rPr>
        <w:t>акт 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F04947">
        <w:rPr>
          <w:rFonts w:ascii="Times New Roman" w:eastAsia="Times New Roman" w:hAnsi="Times New Roman" w:cs="Times New Roman"/>
          <w:sz w:val="24"/>
          <w:szCs w:val="24"/>
        </w:rPr>
        <w:t xml:space="preserve">Заказчиком в течение 10 рабочих дней после </w:t>
      </w:r>
      <w:r w:rsidRPr="00F04947">
        <w:rPr>
          <w:rFonts w:ascii="Times New Roman" w:eastAsia="Times New Roman" w:hAnsi="Times New Roman" w:cs="Times New Roman"/>
          <w:color w:val="000000"/>
          <w:sz w:val="24"/>
          <w:szCs w:val="24"/>
        </w:rPr>
        <w:t xml:space="preserve">получения извещения (уведомления) о готовности работ к передаче и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 xml:space="preserve">. </w:t>
      </w:r>
      <w:r w:rsidRPr="00F04947">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F04947">
        <w:rPr>
          <w:rFonts w:ascii="Times New Roman" w:eastAsia="Times New Roman" w:hAnsi="Times New Roman" w:cs="Times New Roman"/>
          <w:color w:val="000000"/>
          <w:sz w:val="24"/>
          <w:szCs w:val="24"/>
        </w:rPr>
        <w:t xml:space="preserve">работ </w:t>
      </w:r>
      <w:r w:rsidRPr="00F04947">
        <w:rPr>
          <w:rFonts w:ascii="Times New Roman" w:eastAsia="Times New Roman" w:hAnsi="Times New Roman" w:cs="Times New Roman"/>
          <w:sz w:val="24"/>
          <w:szCs w:val="24"/>
        </w:rPr>
        <w:t xml:space="preserve">требованиям, установленным Контрактом. Проверка </w:t>
      </w:r>
      <w:r w:rsidRPr="00F04947">
        <w:rPr>
          <w:rFonts w:ascii="Times New Roman" w:eastAsia="Times New Roman" w:hAnsi="Times New Roman" w:cs="Times New Roman"/>
          <w:sz w:val="24"/>
          <w:szCs w:val="24"/>
        </w:rPr>
        <w:lastRenderedPageBreak/>
        <w:t>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F04947" w:rsidRPr="00F04947" w:rsidRDefault="00F04947" w:rsidP="00F0494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F04947">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недвижимости, если в порядке, установленном законодательством РФ, или в судебном порядке не установлено иное.</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Стороны подписывают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осуществляется после устранения Исполнителем всех недостатков.</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F04947">
        <w:rPr>
          <w:rFonts w:ascii="Times New Roman" w:eastAsia="Times New Roman" w:hAnsi="Times New Roman" w:cs="Times New Roman"/>
          <w:kern w:val="16"/>
          <w:sz w:val="24"/>
          <w:szCs w:val="24"/>
        </w:rPr>
        <w:t>с даты обнаружения</w:t>
      </w:r>
      <w:proofErr w:type="gramEnd"/>
      <w:r w:rsidRPr="00F04947">
        <w:rPr>
          <w:rFonts w:ascii="Times New Roman" w:eastAsia="Times New Roman" w:hAnsi="Times New Roman" w:cs="Times New Roman"/>
          <w:kern w:val="16"/>
          <w:sz w:val="24"/>
          <w:szCs w:val="24"/>
        </w:rPr>
        <w:t xml:space="preserve"> указанных нарушений.</w:t>
      </w:r>
    </w:p>
    <w:p w:rsidR="00F04947" w:rsidRPr="00F04947" w:rsidRDefault="00F04947" w:rsidP="00F0494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F04947">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F04947">
        <w:rPr>
          <w:rFonts w:ascii="Times New Roman" w:eastAsia="Times New Roman" w:hAnsi="Times New Roman" w:cs="Times New Roman"/>
          <w:kern w:val="16"/>
          <w:sz w:val="24"/>
          <w:szCs w:val="24"/>
        </w:rPr>
        <w:t xml:space="preserve">Исполнителя </w:t>
      </w:r>
      <w:r w:rsidRPr="00F04947">
        <w:rPr>
          <w:rFonts w:ascii="Times New Roman" w:eastAsia="Calibri" w:hAnsi="Times New Roman" w:cs="Times New Roman"/>
          <w:sz w:val="24"/>
          <w:szCs w:val="24"/>
          <w:lang w:eastAsia="en-US"/>
        </w:rPr>
        <w:t xml:space="preserve">в течение 3 рабочих дней после их обнаружения. </w:t>
      </w:r>
    </w:p>
    <w:p w:rsidR="00F04947" w:rsidRPr="00F04947" w:rsidRDefault="00F04947" w:rsidP="00F04947">
      <w:pPr>
        <w:tabs>
          <w:tab w:val="left" w:pos="709"/>
          <w:tab w:val="left" w:pos="1418"/>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F04947">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F04947">
        <w:rPr>
          <w:rFonts w:ascii="Times New Roman" w:eastAsia="Times New Roman" w:hAnsi="Times New Roman" w:cs="Times New Roman"/>
          <w:sz w:val="24"/>
          <w:szCs w:val="24"/>
        </w:rPr>
        <w:t>связи</w:t>
      </w:r>
      <w:proofErr w:type="gramEnd"/>
      <w:r w:rsidRPr="00F04947">
        <w:rPr>
          <w:rFonts w:ascii="Times New Roman" w:eastAsia="Times New Roman" w:hAnsi="Times New Roman" w:cs="Times New Roman"/>
          <w:sz w:val="24"/>
          <w:szCs w:val="24"/>
        </w:rPr>
        <w:t xml:space="preserve"> с чем Заказчик утрачивает интерес к Контракту.</w:t>
      </w:r>
    </w:p>
    <w:p w:rsidR="00F04947" w:rsidRPr="00F04947" w:rsidRDefault="00F04947" w:rsidP="00F04947">
      <w:pPr>
        <w:tabs>
          <w:tab w:val="left" w:pos="1418"/>
        </w:tabs>
        <w:spacing w:after="0" w:line="240" w:lineRule="auto"/>
        <w:ind w:left="709"/>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426"/>
        </w:tabs>
        <w:spacing w:after="0" w:line="240" w:lineRule="auto"/>
        <w:ind w:left="0" w:firstLine="1"/>
        <w:contextualSpacing/>
        <w:jc w:val="center"/>
        <w:rPr>
          <w:rFonts w:ascii="Times New Roman" w:eastAsia="Times New Roman" w:hAnsi="Times New Roman" w:cs="Times New Roman"/>
          <w:sz w:val="24"/>
          <w:szCs w:val="24"/>
        </w:rPr>
      </w:pPr>
      <w:r w:rsidRPr="00F04947">
        <w:rPr>
          <w:rFonts w:ascii="Times New Roman" w:eastAsia="Times New Roman" w:hAnsi="Times New Roman" w:cs="Times New Roman"/>
          <w:b/>
          <w:sz w:val="24"/>
          <w:szCs w:val="24"/>
        </w:rPr>
        <w:t>Обеспечение исполнения Контракта</w:t>
      </w:r>
    </w:p>
    <w:p w:rsidR="00F04947" w:rsidRPr="00F04947" w:rsidRDefault="00F04947" w:rsidP="00F04947">
      <w:pPr>
        <w:numPr>
          <w:ilvl w:val="1"/>
          <w:numId w:val="1"/>
        </w:numPr>
        <w:autoSpaceDE w:val="0"/>
        <w:autoSpaceDN w:val="0"/>
        <w:adjustRightInd w:val="0"/>
        <w:spacing w:after="0" w:line="240" w:lineRule="auto"/>
        <w:ind w:left="0" w:firstLine="900"/>
        <w:contextualSpacing/>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04947">
        <w:rPr>
          <w:rFonts w:ascii="Times New Roman" w:eastAsia="Times New Roman" w:hAnsi="Times New Roman" w:cs="Times New Roman"/>
          <w:sz w:val="24"/>
        </w:rPr>
        <w:t>статьи 45</w:t>
      </w:r>
      <w:r w:rsidRPr="00F0494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w:t>
      </w:r>
      <w:r w:rsidR="00A64077">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 Закон) и требованиям п. 6.</w:t>
      </w:r>
      <w:r w:rsidR="008A271B">
        <w:rPr>
          <w:rFonts w:ascii="Times New Roman" w:eastAsia="Times New Roman" w:hAnsi="Times New Roman" w:cs="Times New Roman"/>
          <w:sz w:val="24"/>
          <w:szCs w:val="24"/>
        </w:rPr>
        <w:t>14</w:t>
      </w:r>
      <w:r w:rsidRPr="00F0494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F04947">
        <w:rPr>
          <w:rFonts w:ascii="Times New Roman" w:eastAsia="Times New Roman" w:hAnsi="Times New Roman" w:cs="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F04947" w:rsidRPr="004325D6" w:rsidRDefault="00F04947" w:rsidP="00F04947">
      <w:pPr>
        <w:tabs>
          <w:tab w:val="left" w:pos="1085"/>
          <w:tab w:val="left" w:leader="underscore" w:pos="8957"/>
        </w:tabs>
        <w:autoSpaceDE w:val="0"/>
        <w:autoSpaceDN w:val="0"/>
        <w:adjustRightInd w:val="0"/>
        <w:spacing w:after="0" w:line="240" w:lineRule="auto"/>
        <w:jc w:val="both"/>
        <w:rPr>
          <w:rFonts w:ascii="Times New Roman" w:eastAsia="Times New Roman" w:hAnsi="Times New Roman" w:cs="Times New Roman"/>
          <w:sz w:val="24"/>
          <w:szCs w:val="24"/>
        </w:rPr>
      </w:pPr>
      <w:r w:rsidRPr="004325D6">
        <w:rPr>
          <w:rFonts w:ascii="Times New Roman" w:eastAsia="Times New Roman" w:hAnsi="Times New Roman" w:cs="Times New Roman"/>
          <w:kern w:val="16"/>
          <w:sz w:val="24"/>
          <w:szCs w:val="24"/>
        </w:rPr>
        <w:lastRenderedPageBreak/>
        <w:t xml:space="preserve">          6.2. Обеспечение исполнения Контракта предоставляется Заказчику до заключения Контракта. </w:t>
      </w:r>
      <w:r w:rsidRPr="004325D6">
        <w:rPr>
          <w:rFonts w:ascii="Times New Roman" w:eastAsia="Times New Roman" w:hAnsi="Times New Roman" w:cs="Times New Roman"/>
          <w:sz w:val="24"/>
          <w:szCs w:val="24"/>
        </w:rPr>
        <w:t xml:space="preserve">Размер обеспечения исполнения Контракта составляет </w:t>
      </w:r>
      <w:r w:rsidR="001A48F4">
        <w:rPr>
          <w:rFonts w:ascii="Times New Roman" w:eastAsia="Times New Roman" w:hAnsi="Times New Roman" w:cs="Times New Roman"/>
          <w:sz w:val="24"/>
          <w:szCs w:val="24"/>
        </w:rPr>
        <w:t>900</w:t>
      </w:r>
      <w:r w:rsidR="00773096">
        <w:rPr>
          <w:rStyle w:val="FontStyle51"/>
          <w:sz w:val="24"/>
          <w:szCs w:val="24"/>
        </w:rPr>
        <w:t xml:space="preserve"> </w:t>
      </w:r>
      <w:r w:rsidR="004325D6" w:rsidRPr="004325D6">
        <w:rPr>
          <w:rFonts w:ascii="Times New Roman" w:hAnsi="Times New Roman" w:cs="Times New Roman"/>
          <w:sz w:val="24"/>
          <w:szCs w:val="24"/>
        </w:rPr>
        <w:t>(</w:t>
      </w:r>
      <w:r w:rsidR="001A48F4">
        <w:rPr>
          <w:rFonts w:ascii="Times New Roman" w:hAnsi="Times New Roman" w:cs="Times New Roman"/>
          <w:sz w:val="24"/>
          <w:szCs w:val="24"/>
        </w:rPr>
        <w:t>девятьсот</w:t>
      </w:r>
      <w:r w:rsidR="00773096">
        <w:rPr>
          <w:rFonts w:ascii="Times New Roman" w:hAnsi="Times New Roman" w:cs="Times New Roman"/>
          <w:sz w:val="24"/>
          <w:szCs w:val="24"/>
        </w:rPr>
        <w:t>) рубл</w:t>
      </w:r>
      <w:r w:rsidR="001A48F4">
        <w:rPr>
          <w:rFonts w:ascii="Times New Roman" w:hAnsi="Times New Roman" w:cs="Times New Roman"/>
          <w:sz w:val="24"/>
          <w:szCs w:val="24"/>
        </w:rPr>
        <w:t xml:space="preserve">ей 00 </w:t>
      </w:r>
      <w:r w:rsidR="004325D6" w:rsidRPr="004325D6">
        <w:rPr>
          <w:rFonts w:ascii="Times New Roman" w:hAnsi="Times New Roman" w:cs="Times New Roman"/>
          <w:sz w:val="24"/>
          <w:szCs w:val="24"/>
        </w:rPr>
        <w:t>копе</w:t>
      </w:r>
      <w:r w:rsidR="00773096">
        <w:rPr>
          <w:rFonts w:ascii="Times New Roman" w:hAnsi="Times New Roman" w:cs="Times New Roman"/>
          <w:sz w:val="24"/>
          <w:szCs w:val="24"/>
        </w:rPr>
        <w:t xml:space="preserve">ек </w:t>
      </w:r>
      <w:r w:rsidR="004325D6" w:rsidRPr="004325D6">
        <w:rPr>
          <w:rFonts w:ascii="Times New Roman" w:eastAsia="Times New Roman" w:hAnsi="Times New Roman" w:cs="Times New Roman"/>
          <w:kern w:val="16"/>
          <w:sz w:val="24"/>
          <w:szCs w:val="24"/>
        </w:rPr>
        <w:t xml:space="preserve"> </w:t>
      </w:r>
      <w:r w:rsidRPr="004325D6">
        <w:rPr>
          <w:rFonts w:ascii="Times New Roman" w:eastAsia="Times New Roman" w:hAnsi="Times New Roman" w:cs="Times New Roman"/>
          <w:kern w:val="16"/>
          <w:sz w:val="24"/>
          <w:szCs w:val="24"/>
        </w:rPr>
        <w:t>(</w:t>
      </w:r>
      <w:r w:rsidR="001A48F4">
        <w:rPr>
          <w:rFonts w:ascii="Times New Roman" w:eastAsia="Times New Roman" w:hAnsi="Times New Roman" w:cs="Times New Roman"/>
          <w:kern w:val="16"/>
          <w:sz w:val="24"/>
          <w:szCs w:val="24"/>
        </w:rPr>
        <w:t xml:space="preserve">10 </w:t>
      </w:r>
      <w:r w:rsidR="00773096">
        <w:rPr>
          <w:rFonts w:ascii="Times New Roman" w:eastAsia="Times New Roman" w:hAnsi="Times New Roman" w:cs="Times New Roman"/>
          <w:kern w:val="16"/>
          <w:sz w:val="24"/>
          <w:szCs w:val="24"/>
        </w:rPr>
        <w:t xml:space="preserve"> </w:t>
      </w:r>
      <w:r w:rsidRPr="004325D6">
        <w:rPr>
          <w:rFonts w:ascii="Times New Roman" w:eastAsia="Times New Roman" w:hAnsi="Times New Roman" w:cs="Times New Roman"/>
          <w:kern w:val="16"/>
          <w:sz w:val="24"/>
          <w:szCs w:val="24"/>
        </w:rPr>
        <w:t xml:space="preserve">процентов </w:t>
      </w:r>
      <w:r w:rsidRPr="004325D6">
        <w:rPr>
          <w:rFonts w:ascii="Times New Roman" w:eastAsia="Times New Roman" w:hAnsi="Times New Roman" w:cs="Times New Roman"/>
          <w:spacing w:val="-10"/>
          <w:sz w:val="24"/>
          <w:szCs w:val="24"/>
        </w:rPr>
        <w:t xml:space="preserve">начальной (максимальной) </w:t>
      </w:r>
      <w:r w:rsidRPr="004325D6">
        <w:rPr>
          <w:rFonts w:ascii="Times New Roman" w:eastAsia="Times New Roman" w:hAnsi="Times New Roman" w:cs="Times New Roman"/>
          <w:kern w:val="16"/>
          <w:sz w:val="24"/>
          <w:szCs w:val="24"/>
        </w:rPr>
        <w:t>цены Контракта)</w:t>
      </w:r>
      <w:r w:rsidRPr="004325D6">
        <w:rPr>
          <w:rFonts w:ascii="Times New Roman" w:eastAsia="Times New Roman" w:hAnsi="Times New Roman" w:cs="Times New Roman"/>
          <w:sz w:val="24"/>
          <w:szCs w:val="24"/>
        </w:rPr>
        <w:t xml:space="preserve">. </w:t>
      </w:r>
    </w:p>
    <w:p w:rsidR="008A271B" w:rsidRDefault="008A271B"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A271B">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172176">
        <w:rPr>
          <w:rFonts w:ascii="Times New Roman" w:eastAsia="Times New Roman" w:hAnsi="Times New Roman" w:cs="Times New Roman"/>
          <w:kern w:val="16"/>
          <w:sz w:val="24"/>
          <w:szCs w:val="24"/>
        </w:rPr>
        <w:t>Закона</w:t>
      </w:r>
      <w:r w:rsidRPr="008A271B">
        <w:rPr>
          <w:rFonts w:ascii="Times New Roman" w:eastAsia="Times New Roman" w:hAnsi="Times New Roman" w:cs="Times New Roman"/>
          <w:kern w:val="16"/>
          <w:sz w:val="24"/>
          <w:szCs w:val="24"/>
        </w:rPr>
        <w:t>.</w:t>
      </w:r>
      <w:r w:rsidR="00F04947" w:rsidRPr="00F04947">
        <w:rPr>
          <w:rFonts w:ascii="Times New Roman" w:eastAsia="Times New Roman" w:hAnsi="Times New Roman" w:cs="Times New Roman"/>
          <w:sz w:val="24"/>
          <w:szCs w:val="24"/>
        </w:rPr>
        <w:t xml:space="preserve">          </w:t>
      </w:r>
    </w:p>
    <w:p w:rsidR="00F04947" w:rsidRPr="00F04947" w:rsidRDefault="00F04947"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w:t>
      </w:r>
      <w:r w:rsidR="008A271B">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F04947" w:rsidRPr="00F04947" w:rsidRDefault="00F04947"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          6.</w:t>
      </w:r>
      <w:r w:rsidR="008A271B">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w:t>
      </w:r>
      <w:proofErr w:type="gramStart"/>
      <w:r w:rsidRPr="00F04947">
        <w:rPr>
          <w:rFonts w:ascii="Times New Roman" w:eastAsia="Times New Roman" w:hAnsi="Times New Roman" w:cs="Times New Roman"/>
          <w:kern w:val="16"/>
          <w:sz w:val="24"/>
          <w:szCs w:val="24"/>
        </w:rPr>
        <w:t>ств дл</w:t>
      </w:r>
      <w:proofErr w:type="gramEnd"/>
      <w:r w:rsidRPr="00F04947">
        <w:rPr>
          <w:rFonts w:ascii="Times New Roman" w:eastAsia="Times New Roman" w:hAnsi="Times New Roman" w:cs="Times New Roman"/>
          <w:kern w:val="16"/>
          <w:sz w:val="24"/>
          <w:szCs w:val="24"/>
        </w:rPr>
        <w:t xml:space="preserve">я включения в реестр контрактов, предусмотренный статьей 103 </w:t>
      </w:r>
      <w:r w:rsidR="00172176">
        <w:rPr>
          <w:rFonts w:ascii="Times New Roman" w:eastAsia="Times New Roman" w:hAnsi="Times New Roman" w:cs="Times New Roman"/>
          <w:kern w:val="16"/>
          <w:sz w:val="24"/>
          <w:szCs w:val="24"/>
        </w:rPr>
        <w:t>Закона</w:t>
      </w:r>
      <w:r w:rsidRPr="00F04947">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172176">
        <w:rPr>
          <w:rFonts w:ascii="Times New Roman" w:eastAsia="Times New Roman" w:hAnsi="Times New Roman" w:cs="Times New Roman"/>
          <w:kern w:val="16"/>
          <w:sz w:val="24"/>
          <w:szCs w:val="24"/>
        </w:rPr>
        <w:t>6</w:t>
      </w:r>
      <w:r w:rsidRPr="00F04947">
        <w:rPr>
          <w:rFonts w:ascii="Times New Roman" w:eastAsia="Times New Roman" w:hAnsi="Times New Roman" w:cs="Times New Roman"/>
          <w:kern w:val="16"/>
          <w:sz w:val="24"/>
          <w:szCs w:val="24"/>
        </w:rPr>
        <w:t>.1</w:t>
      </w:r>
      <w:r w:rsidR="00172176">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F04947" w:rsidRPr="00F04947" w:rsidRDefault="008A271B"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          6.3</w:t>
      </w:r>
      <w:r w:rsidR="00F04947" w:rsidRPr="00F04947">
        <w:rPr>
          <w:rFonts w:ascii="Times New Roman" w:eastAsia="Times New Roman" w:hAnsi="Times New Roman" w:cs="Times New Roman"/>
          <w:kern w:val="16"/>
          <w:sz w:val="24"/>
          <w:szCs w:val="24"/>
        </w:rPr>
        <w:t>.2.Уменьшение размера обеспечения исполнения Контракта осуществляется при условии отсутствия неисполненных Исполнителем</w:t>
      </w:r>
      <w:r w:rsidR="00F04947" w:rsidRPr="00F04947">
        <w:rPr>
          <w:rFonts w:ascii="Times New Roman" w:eastAsia="Times New Roman" w:hAnsi="Times New Roman" w:cs="Times New Roman"/>
          <w:b/>
          <w:kern w:val="16"/>
          <w:sz w:val="24"/>
          <w:szCs w:val="24"/>
        </w:rPr>
        <w:t xml:space="preserve"> </w:t>
      </w:r>
      <w:r w:rsidR="00F04947" w:rsidRPr="00F04947">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00F04947" w:rsidRPr="00F04947">
        <w:rPr>
          <w:rFonts w:ascii="Times New Roman" w:eastAsia="Times New Roman" w:hAnsi="Times New Roman" w:cs="Times New Roman"/>
          <w:i/>
          <w:kern w:val="16"/>
          <w:sz w:val="24"/>
          <w:szCs w:val="24"/>
        </w:rPr>
        <w:t xml:space="preserve">а </w:t>
      </w:r>
      <w:r w:rsidR="00F04947" w:rsidRPr="00F04947">
        <w:rPr>
          <w:rFonts w:ascii="Times New Roman" w:eastAsia="Times New Roman" w:hAnsi="Times New Roman" w:cs="Times New Roman"/>
          <w:kern w:val="16"/>
          <w:sz w:val="24"/>
          <w:szCs w:val="24"/>
        </w:rPr>
        <w:t xml:space="preserve">также приемки Заказчиком выполненной работы (ее результатов).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6.4.</w:t>
      </w:r>
      <w:r w:rsidR="008A271B">
        <w:rPr>
          <w:rFonts w:ascii="Times New Roman" w:eastAsia="Times New Roman" w:hAnsi="Times New Roman" w:cs="Times New Roman"/>
          <w:kern w:val="16"/>
          <w:sz w:val="24"/>
          <w:szCs w:val="24"/>
        </w:rPr>
        <w:t xml:space="preserve"> </w:t>
      </w:r>
      <w:r w:rsidRPr="00F04947">
        <w:rPr>
          <w:rFonts w:ascii="Times New Roman" w:eastAsia="Times New Roman" w:hAnsi="Times New Roman" w:cs="Times New Roman"/>
          <w:kern w:val="16"/>
          <w:sz w:val="24"/>
          <w:szCs w:val="24"/>
        </w:rPr>
        <w:t>Размер обеспечения исполнения Контракта подлежит уменьшению в порядке и случаях, указанных пунктами 6.3.1 и 6.3.2 Контракта.</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6.6.В случае </w:t>
      </w:r>
      <w:r w:rsidRPr="00F04947">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F04947">
        <w:rPr>
          <w:rFonts w:ascii="Times New Roman" w:eastAsia="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Размер такого обеспечения может быть уменьшен в порядке и случаях, которые предусмотрены пунктами 6.4–6.5 Контракта. За каждый день просрочки исполнения </w:t>
      </w:r>
      <w:r w:rsidRPr="00F04947">
        <w:rPr>
          <w:rFonts w:ascii="Times New Roman" w:eastAsia="Times New Roman" w:hAnsi="Times New Roman" w:cs="Times New Roman"/>
          <w:sz w:val="24"/>
          <w:szCs w:val="24"/>
        </w:rPr>
        <w:lastRenderedPageBreak/>
        <w:t>Исполнителем обязательства, предусмотренного настоящим Контрактом, Исполнителю начисляется пеня в размере, определенном в порядке, установл</w:t>
      </w:r>
      <w:r w:rsidR="00172176">
        <w:rPr>
          <w:rFonts w:ascii="Times New Roman" w:eastAsia="Times New Roman" w:hAnsi="Times New Roman" w:cs="Times New Roman"/>
          <w:sz w:val="24"/>
          <w:szCs w:val="24"/>
        </w:rPr>
        <w:t>енном в соответствии с пунктом 7</w:t>
      </w:r>
      <w:r w:rsidRPr="00F04947">
        <w:rPr>
          <w:rFonts w:ascii="Times New Roman" w:eastAsia="Times New Roman" w:hAnsi="Times New Roman" w:cs="Times New Roman"/>
          <w:sz w:val="24"/>
          <w:szCs w:val="24"/>
        </w:rPr>
        <w:t>.3 Контракта.</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6.7.Не</w:t>
      </w:r>
      <w:r w:rsidRPr="00F04947">
        <w:rPr>
          <w:rFonts w:ascii="Times New Roman" w:eastAsia="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F04947">
        <w:rPr>
          <w:rFonts w:ascii="Times New Roman" w:eastAsia="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F04947" w:rsidRPr="00F04947" w:rsidRDefault="00F04947" w:rsidP="00F04947">
      <w:pPr>
        <w:tabs>
          <w:tab w:val="left" w:pos="709"/>
        </w:tabs>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F04947" w:rsidRPr="00F04947" w:rsidRDefault="00F04947" w:rsidP="00F04947">
      <w:pPr>
        <w:tabs>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ab/>
        <w:t>6.9.По Контракту должны быть обеспечены обязательства Исполнителя</w:t>
      </w:r>
      <w:r w:rsidRPr="00F04947">
        <w:rPr>
          <w:rFonts w:ascii="Times New Roman" w:eastAsia="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F04947">
        <w:rPr>
          <w:rFonts w:ascii="Times New Roman" w:eastAsia="Times New Roman" w:hAnsi="Times New Roman" w:cs="Times New Roman"/>
          <w:i/>
          <w:kern w:val="16"/>
          <w:sz w:val="24"/>
          <w:szCs w:val="24"/>
        </w:rPr>
        <w:t xml:space="preserve"> </w:t>
      </w:r>
      <w:r w:rsidRPr="00F04947">
        <w:rPr>
          <w:rFonts w:ascii="Times New Roman" w:eastAsia="Times New Roman" w:hAnsi="Times New Roman" w:cs="Times New Roman"/>
          <w:kern w:val="16"/>
          <w:sz w:val="24"/>
          <w:szCs w:val="24"/>
        </w:rPr>
        <w:t>и иных долгов, возникших у Исполнителя перед Заказчиком.</w:t>
      </w:r>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F04947" w:rsidRPr="00131FCA"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Pr="00131FCA">
        <w:rPr>
          <w:rFonts w:ascii="Times New Roman" w:eastAsia="Times New Roman" w:hAnsi="Times New Roman" w:cs="Times New Roman"/>
          <w:sz w:val="24"/>
          <w:szCs w:val="24"/>
        </w:rPr>
        <w:t>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F04947" w:rsidRPr="00131FCA"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F04947" w:rsidRPr="00131FCA"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kern w:val="16"/>
          <w:sz w:val="24"/>
          <w:szCs w:val="24"/>
        </w:rPr>
      </w:pPr>
      <w:r w:rsidRPr="00131FCA">
        <w:rPr>
          <w:rFonts w:ascii="Times New Roman" w:eastAsia="Times New Roman" w:hAnsi="Times New Roman" w:cs="Times New Roman"/>
          <w:sz w:val="24"/>
          <w:szCs w:val="24"/>
        </w:rPr>
        <w:t xml:space="preserve">          6.13.В случае надлежащего исполнения Исполнителем обязательств по Контракту, а также в случае </w:t>
      </w:r>
      <w:proofErr w:type="gramStart"/>
      <w:r w:rsidRPr="00131FCA">
        <w:rPr>
          <w:rFonts w:ascii="Times New Roman" w:eastAsia="Times New Roman" w:hAnsi="Times New Roman" w:cs="Times New Roman"/>
          <w:sz w:val="24"/>
          <w:szCs w:val="24"/>
        </w:rPr>
        <w:t>уменьшения размера обеспечения исполнения Контракта</w:t>
      </w:r>
      <w:proofErr w:type="gramEnd"/>
      <w:r w:rsidRPr="00131FCA">
        <w:rPr>
          <w:rFonts w:ascii="Times New Roman" w:eastAsia="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131FCA">
        <w:rPr>
          <w:rFonts w:ascii="Times New Roman" w:eastAsia="Times New Roman" w:hAnsi="Times New Roman" w:cs="Times New Roman"/>
          <w:sz w:val="24"/>
          <w:szCs w:val="24"/>
        </w:rPr>
        <w:t>с даты исполнения</w:t>
      </w:r>
      <w:proofErr w:type="gramEnd"/>
      <w:r w:rsidRPr="00131FCA">
        <w:rPr>
          <w:rFonts w:ascii="Times New Roman" w:eastAsia="Times New Roman" w:hAnsi="Times New Roman" w:cs="Times New Roman"/>
          <w:sz w:val="24"/>
          <w:szCs w:val="24"/>
        </w:rPr>
        <w:t xml:space="preserve"> Исполнителем обязательств, предусмотренных Контрактом. </w:t>
      </w:r>
    </w:p>
    <w:p w:rsidR="00F04947" w:rsidRPr="00131FCA" w:rsidRDefault="00F04947" w:rsidP="00F04947">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ab/>
        <w:t>6.14.Требования к обеспечению исполнения Контракта, предоставляемому в виде банковской гарантии:</w:t>
      </w:r>
    </w:p>
    <w:p w:rsidR="00131FCA" w:rsidRPr="00131FCA" w:rsidRDefault="00F04947" w:rsidP="00131FCA">
      <w:pPr>
        <w:pStyle w:val="a3"/>
        <w:tabs>
          <w:tab w:val="left" w:pos="1400"/>
        </w:tabs>
        <w:spacing w:after="0" w:line="240" w:lineRule="auto"/>
        <w:rPr>
          <w:rFonts w:ascii="Times New Roman" w:hAnsi="Times New Roman"/>
          <w:kern w:val="16"/>
          <w:sz w:val="24"/>
          <w:szCs w:val="24"/>
        </w:rPr>
      </w:pPr>
      <w:r w:rsidRPr="00131FCA">
        <w:rPr>
          <w:rFonts w:ascii="Times New Roman" w:hAnsi="Times New Roman"/>
          <w:sz w:val="24"/>
          <w:szCs w:val="24"/>
        </w:rPr>
        <w:t>6.14.1.</w:t>
      </w:r>
      <w:r w:rsidR="00131FCA" w:rsidRPr="00131FCA">
        <w:rPr>
          <w:rFonts w:ascii="Times New Roman" w:hAnsi="Times New Roman"/>
          <w:sz w:val="24"/>
          <w:szCs w:val="24"/>
        </w:rPr>
        <w:t xml:space="preserve"> </w:t>
      </w:r>
      <w:proofErr w:type="gramStart"/>
      <w:r w:rsidR="00131FCA" w:rsidRPr="00131FCA">
        <w:rPr>
          <w:rFonts w:ascii="Times New Roman" w:hAnsi="Times New Roman"/>
          <w:sz w:val="24"/>
          <w:szCs w:val="24"/>
        </w:rPr>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F04947" w:rsidRPr="00131FCA" w:rsidRDefault="00F04947" w:rsidP="00F04947">
      <w:pPr>
        <w:spacing w:after="0" w:line="240" w:lineRule="auto"/>
        <w:ind w:firstLine="708"/>
        <w:contextualSpacing/>
        <w:jc w:val="both"/>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6.14.2.Банковская гарантия должна быть безотзывной.</w:t>
      </w:r>
    </w:p>
    <w:p w:rsidR="00F04947" w:rsidRPr="00131FCA" w:rsidRDefault="00F04947" w:rsidP="00F04947">
      <w:pPr>
        <w:tabs>
          <w:tab w:val="left" w:pos="1418"/>
        </w:tabs>
        <w:spacing w:after="0" w:line="240" w:lineRule="auto"/>
        <w:contextualSpacing/>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 xml:space="preserve">            6.14.3.В банковской гарантии в обязательном порядке должны быть указаны:</w:t>
      </w:r>
    </w:p>
    <w:p w:rsidR="00F04947" w:rsidRPr="00131FCA"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131FCA">
        <w:rPr>
          <w:rFonts w:ascii="Times New Roman" w:eastAsia="Times New Roman" w:hAnsi="Times New Roman" w:cs="Times New Roman"/>
          <w:sz w:val="24"/>
          <w:szCs w:val="24"/>
        </w:rPr>
        <w:t>ств пр</w:t>
      </w:r>
      <w:proofErr w:type="gramEnd"/>
      <w:r w:rsidRPr="00131FCA">
        <w:rPr>
          <w:rFonts w:ascii="Times New Roman" w:eastAsia="Times New Roman" w:hAnsi="Times New Roman" w:cs="Times New Roman"/>
          <w:sz w:val="24"/>
          <w:szCs w:val="24"/>
        </w:rPr>
        <w:t xml:space="preserve">инципалом в соответствии со статьей 96 </w:t>
      </w:r>
      <w:r w:rsidR="00172176" w:rsidRPr="00131FCA">
        <w:rPr>
          <w:rFonts w:ascii="Times New Roman" w:eastAsia="Times New Roman" w:hAnsi="Times New Roman" w:cs="Times New Roman"/>
          <w:sz w:val="24"/>
          <w:szCs w:val="24"/>
        </w:rPr>
        <w:t>Закона</w:t>
      </w:r>
      <w:r w:rsidRPr="00131FCA">
        <w:rPr>
          <w:rFonts w:ascii="Times New Roman" w:eastAsia="Times New Roman" w:hAnsi="Times New Roman" w:cs="Times New Roman"/>
          <w:sz w:val="24"/>
          <w:szCs w:val="24"/>
        </w:rPr>
        <w:t>;</w:t>
      </w:r>
    </w:p>
    <w:p w:rsidR="00F04947" w:rsidRPr="00131FCA"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обязанность гаранта уплатить Заказчику неустойку в размере 0,1 процента денежной суммы, подлежащей уплате, за каждый день просрочки;</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срок действия банковской гарантии;</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F04947">
        <w:rPr>
          <w:rFonts w:ascii="Times New Roman" w:eastAsia="Times New Roman" w:hAnsi="Times New Roman" w:cs="Times New Roman"/>
          <w:sz w:val="24"/>
          <w:szCs w:val="24"/>
        </w:rPr>
        <w:t xml:space="preserve"> контракта;</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w:t>
      </w:r>
      <w:r w:rsidRPr="00F04947">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F04947">
        <w:rPr>
          <w:rFonts w:ascii="Times New Roman" w:eastAsia="Times New Roman" w:hAnsi="Times New Roman" w:cs="Times New Roman"/>
          <w:sz w:val="24"/>
          <w:szCs w:val="24"/>
        </w:rPr>
        <w:t>;</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у</w:t>
      </w:r>
      <w:r w:rsidRPr="00F04947">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F04947">
        <w:rPr>
          <w:rFonts w:ascii="Times New Roman" w:eastAsia="Times New Roman" w:hAnsi="Times New Roman" w:cs="Times New Roman"/>
          <w:sz w:val="24"/>
          <w:szCs w:val="24"/>
        </w:rPr>
        <w:t>;</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перечень</w:t>
      </w:r>
      <w:r w:rsidRPr="00F04947">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172176">
          <w:rPr>
            <w:rFonts w:ascii="Times New Roman" w:eastAsia="Times New Roman" w:hAnsi="Times New Roman" w:cs="Times New Roman"/>
            <w:color w:val="000000"/>
            <w:sz w:val="24"/>
          </w:rPr>
          <w:t>постановлением</w:t>
        </w:r>
      </w:hyperlink>
      <w:r w:rsidRPr="00172176">
        <w:rPr>
          <w:rFonts w:ascii="Times New Roman" w:eastAsia="Times New Roman" w:hAnsi="Times New Roman" w:cs="Times New Roman"/>
          <w:color w:val="000000"/>
          <w:sz w:val="24"/>
          <w:szCs w:val="24"/>
        </w:rPr>
        <w:t xml:space="preserve"> П</w:t>
      </w:r>
      <w:r w:rsidRPr="00F04947">
        <w:rPr>
          <w:rFonts w:ascii="Times New Roman" w:eastAsia="Times New Roman" w:hAnsi="Times New Roman" w:cs="Times New Roman"/>
          <w:color w:val="000000"/>
          <w:sz w:val="24"/>
          <w:szCs w:val="24"/>
        </w:rPr>
        <w:t>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6.14.4.Не допускается включение в банковскую гарантию:</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04947" w:rsidRPr="00F04947" w:rsidRDefault="00F04947" w:rsidP="00F04947">
      <w:pPr>
        <w:spacing w:after="0" w:line="240" w:lineRule="auto"/>
        <w:ind w:firstLine="720"/>
        <w:contextualSpacing/>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F04947" w:rsidRPr="00F04947" w:rsidRDefault="00F04947" w:rsidP="00F04947">
      <w:pPr>
        <w:spacing w:after="0" w:line="240" w:lineRule="auto"/>
        <w:contextualSpacing/>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tabs>
          <w:tab w:val="left" w:pos="426"/>
        </w:tabs>
        <w:spacing w:after="0" w:line="240" w:lineRule="auto"/>
        <w:ind w:left="0" w:right="-284" w:firstLine="1"/>
        <w:contextualSpacing/>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Ответственность Сторон</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 xml:space="preserve">В случае просрочки исполнения Исполнителем обязательств (в том числе </w:t>
      </w:r>
      <w:r w:rsidRPr="00F04947">
        <w:rPr>
          <w:rFonts w:ascii="Times New Roman" w:eastAsia="Times New Roman" w:hAnsi="Times New Roman" w:cs="Times New Roman"/>
          <w:sz w:val="24"/>
          <w:szCs w:val="24"/>
        </w:rPr>
        <w:lastRenderedPageBreak/>
        <w:t>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04947" w:rsidRPr="00F04947" w:rsidRDefault="00F04947" w:rsidP="00F04947">
      <w:pPr>
        <w:numPr>
          <w:ilvl w:val="1"/>
          <w:numId w:val="1"/>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этапа)»), в размере, составляющем:</w:t>
      </w:r>
      <w:proofErr w:type="gramEnd"/>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д</w:t>
      </w:r>
      <w:proofErr w:type="spellEnd"/>
      <w:r w:rsidRPr="00F04947">
        <w:rPr>
          <w:rFonts w:ascii="Times New Roman" w:eastAsia="Times New Roman" w:hAnsi="Times New Roman" w:cs="Times New Roman"/>
          <w:sz w:val="24"/>
          <w:szCs w:val="24"/>
        </w:rPr>
        <w:t>) 0,4 процента цены Контракта (этапа) в случае, если цена Контракта (этапа) составляет от 500 млн. рублей до 1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з</w:t>
      </w:r>
      <w:proofErr w:type="spellEnd"/>
      <w:r w:rsidRPr="00F04947">
        <w:rPr>
          <w:rFonts w:ascii="Times New Roman" w:eastAsia="Times New Roman" w:hAnsi="Times New Roman" w:cs="Times New Roman"/>
          <w:sz w:val="24"/>
          <w:szCs w:val="24"/>
        </w:rPr>
        <w:t>) 0,2 процента цены Контракта (этапа) в случае, если цена Контракта (этапа) составляет от 5 млрд. рублей до 10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 0,1 процента цены Контракта (этапа) в случае, если цена Контракта (этапа) превышает 10 млрд. рублей. /</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w:t>
      </w:r>
      <w:proofErr w:type="gramStart"/>
      <w:r w:rsidRPr="00F04947">
        <w:rPr>
          <w:rFonts w:ascii="Times New Roman" w:eastAsia="Times New Roman" w:hAnsi="Times New Roman" w:cs="Times New Roman"/>
          <w:sz w:val="24"/>
          <w:szCs w:val="24"/>
        </w:rPr>
        <w:t>,</w:t>
      </w:r>
      <w:proofErr w:type="gramEnd"/>
      <w:r w:rsidRPr="00F04947">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proofErr w:type="gramStart"/>
      <w:r w:rsidRPr="00F04947">
        <w:rPr>
          <w:rFonts w:ascii="Times New Roman" w:eastAsia="Times New Roman" w:hAnsi="Times New Roman" w:cs="Times New Roman"/>
          <w:sz w:val="24"/>
          <w:szCs w:val="24"/>
        </w:rPr>
        <w:t>,п</w:t>
      </w:r>
      <w:proofErr w:type="gramEnd"/>
      <w:r w:rsidRPr="00F04947">
        <w:rPr>
          <w:rFonts w:ascii="Times New Roman" w:eastAsia="Times New Roman" w:hAnsi="Times New Roman" w:cs="Times New Roman"/>
          <w:sz w:val="24"/>
          <w:szCs w:val="24"/>
        </w:rPr>
        <w:t>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F04947" w:rsidRPr="00F04947" w:rsidRDefault="00F04947" w:rsidP="00F04947">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proofErr w:type="gramStart"/>
      <w:r w:rsidRPr="00F0494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F04947">
        <w:rPr>
          <w:rFonts w:ascii="Times New Roman" w:eastAsia="Times New Roman" w:hAnsi="Times New Roman" w:cs="Times New Roman"/>
          <w:sz w:val="24"/>
          <w:szCs w:val="24"/>
        </w:rPr>
        <w:t>дств в б</w:t>
      </w:r>
      <w:proofErr w:type="gramEnd"/>
      <w:r w:rsidRPr="00F04947">
        <w:rPr>
          <w:rFonts w:ascii="Times New Roman" w:eastAsia="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F04947" w:rsidRPr="00F04947" w:rsidRDefault="00F04947" w:rsidP="00F0494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Штрафы начисляются за каждый факт неисполнения или ненадлежащее исполнение Заказчиком обязательств, предусмотренных Контрактом, за исключением </w:t>
      </w:r>
      <w:r w:rsidRPr="00F04947">
        <w:rPr>
          <w:rFonts w:ascii="Times New Roman" w:eastAsia="Times New Roman" w:hAnsi="Times New Roman" w:cs="Times New Roman"/>
          <w:color w:val="000000"/>
          <w:sz w:val="24"/>
          <w:szCs w:val="24"/>
        </w:rPr>
        <w:lastRenderedPageBreak/>
        <w:t>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F04947" w:rsidRPr="00A64077" w:rsidRDefault="00F04947" w:rsidP="00F04947">
      <w:pPr>
        <w:numPr>
          <w:ilvl w:val="1"/>
          <w:numId w:val="1"/>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4077" w:rsidRPr="00F04947" w:rsidRDefault="00A64077" w:rsidP="00A64077">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284"/>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Форс-мажорные обстоятельства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keepNext/>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Порядок разрешения споров</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Расторжение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F04947">
        <w:rPr>
          <w:rFonts w:ascii="Times New Roman" w:eastAsia="Times New Roman" w:hAnsi="Times New Roman" w:cs="Times New Roman"/>
          <w:sz w:val="24"/>
          <w:szCs w:val="24"/>
        </w:rPr>
        <w:t>и</w:t>
      </w:r>
      <w:proofErr w:type="gramEnd"/>
      <w:r w:rsidRPr="00F04947">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обеспечивающих</w:t>
      </w:r>
      <w:proofErr w:type="gramEnd"/>
      <w:r w:rsidRPr="00F04947">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04947">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04947">
        <w:rPr>
          <w:rFonts w:ascii="Times New Roman" w:eastAsia="Times New Roman" w:hAnsi="Times New Roman" w:cs="Times New Roman"/>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F04947">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04947">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F04947">
        <w:rPr>
          <w:rFonts w:ascii="Times New Roman" w:eastAsia="Times New Roman" w:hAnsi="Times New Roman" w:cs="Times New Roman"/>
          <w:sz w:val="24"/>
          <w:szCs w:val="24"/>
        </w:rPr>
        <w:t xml:space="preserve">.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w:t>
      </w:r>
      <w:r w:rsidRPr="00F04947">
        <w:rPr>
          <w:rFonts w:ascii="Times New Roman" w:eastAsia="Times New Roman" w:hAnsi="Times New Roman" w:cs="Times New Roman"/>
          <w:sz w:val="24"/>
          <w:szCs w:val="24"/>
        </w:rPr>
        <w:lastRenderedPageBreak/>
        <w:t>уведомления признается дата получения Исполнителем подтверждения о вручении Заказчику указанного уведомления.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04947">
        <w:rPr>
          <w:rFonts w:ascii="Times New Roman" w:eastAsia="Times New Roman" w:hAnsi="Times New Roman" w:cs="Times New Roman"/>
          <w:sz w:val="24"/>
          <w:szCs w:val="24"/>
        </w:rPr>
        <w:t>решении</w:t>
      </w:r>
      <w:proofErr w:type="gramEnd"/>
      <w:r w:rsidRPr="00F04947">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04947">
        <w:rPr>
          <w:rFonts w:ascii="Times New Roman" w:eastAsia="Times New Roman" w:hAnsi="Times New Roman" w:cs="Times New Roman"/>
          <w:i/>
          <w:sz w:val="24"/>
          <w:szCs w:val="24"/>
        </w:rPr>
        <w:t>.</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04947">
        <w:rPr>
          <w:rFonts w:ascii="Times New Roman" w:eastAsia="Times New Roman" w:hAnsi="Times New Roman" w:cs="Times New Roman"/>
          <w:sz w:val="24"/>
          <w:szCs w:val="24"/>
        </w:rPr>
        <w:t>с даты получения</w:t>
      </w:r>
      <w:proofErr w:type="gramEnd"/>
      <w:r w:rsidRPr="00F04947">
        <w:rPr>
          <w:rFonts w:ascii="Times New Roman" w:eastAsia="Times New Roman" w:hAnsi="Times New Roman" w:cs="Times New Roman"/>
          <w:sz w:val="24"/>
          <w:szCs w:val="24"/>
        </w:rPr>
        <w:t xml:space="preserve"> предложения о расторжении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284"/>
          <w:tab w:val="left" w:pos="567"/>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 действия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Контра</w:t>
      </w:r>
      <w:proofErr w:type="gramStart"/>
      <w:r w:rsidRPr="00F04947">
        <w:rPr>
          <w:rFonts w:ascii="Times New Roman" w:eastAsia="Times New Roman" w:hAnsi="Times New Roman" w:cs="Times New Roman"/>
          <w:sz w:val="24"/>
          <w:szCs w:val="24"/>
        </w:rPr>
        <w:t>кт вст</w:t>
      </w:r>
      <w:proofErr w:type="gramEnd"/>
      <w:r w:rsidRPr="00F04947">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F04947">
        <w:rPr>
          <w:rFonts w:ascii="Times New Roman" w:eastAsia="Times New Roman" w:hAnsi="Times New Roman" w:cs="Times New Roman"/>
          <w:i/>
          <w:sz w:val="24"/>
          <w:szCs w:val="24"/>
        </w:rPr>
        <w:t xml:space="preserve"> </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Прочие условия</w:t>
      </w:r>
    </w:p>
    <w:p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r w:rsidRPr="00912A48">
        <w:rPr>
          <w:rFonts w:ascii="Times New Roman" w:eastAsia="Times New Roman" w:hAnsi="Times New Roman" w:cs="Times New Roman"/>
          <w:sz w:val="24"/>
          <w:szCs w:val="24"/>
        </w:rPr>
        <w:t>Исполнитель гарантирует качество оказания всех услуг.</w:t>
      </w:r>
    </w:p>
    <w:p w:rsidR="001A48F4" w:rsidRPr="00912A48" w:rsidRDefault="001A48F4" w:rsidP="006A0B9D">
      <w:pPr>
        <w:pStyle w:val="a5"/>
        <w:ind w:left="0" w:firstLine="708"/>
        <w:jc w:val="both"/>
        <w:rPr>
          <w:spacing w:val="-2"/>
          <w:sz w:val="24"/>
          <w:szCs w:val="24"/>
        </w:rPr>
      </w:pPr>
      <w:r>
        <w:rPr>
          <w:spacing w:val="-2"/>
          <w:sz w:val="24"/>
          <w:szCs w:val="24"/>
        </w:rPr>
        <w:t>12.2.</w:t>
      </w:r>
      <w:r w:rsidRPr="00912A48">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1A48F4" w:rsidRPr="00912A48" w:rsidRDefault="001A48F4" w:rsidP="006A0B9D">
      <w:pPr>
        <w:spacing w:after="0" w:line="240" w:lineRule="auto"/>
        <w:jc w:val="both"/>
        <w:rPr>
          <w:rFonts w:ascii="Times New Roman" w:hAnsi="Times New Roman" w:cs="Times New Roman"/>
          <w:sz w:val="24"/>
          <w:szCs w:val="24"/>
        </w:rPr>
      </w:pPr>
      <w:r w:rsidRPr="00912A48">
        <w:rPr>
          <w:rFonts w:ascii="Times New Roman" w:hAnsi="Times New Roman" w:cs="Times New Roman"/>
          <w:spacing w:val="-2"/>
          <w:sz w:val="24"/>
          <w:szCs w:val="24"/>
        </w:rPr>
        <w:t xml:space="preserve">Корреспонденция отправляется </w:t>
      </w:r>
      <w:r w:rsidRPr="00912A48">
        <w:rPr>
          <w:rFonts w:ascii="Times New Roman" w:hAnsi="Times New Roman" w:cs="Times New Roman"/>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rsidR="001A48F4" w:rsidRPr="00912A48" w:rsidRDefault="001A48F4" w:rsidP="001A48F4">
      <w:pPr>
        <w:pStyle w:val="ad"/>
        <w:ind w:firstLine="709"/>
        <w:jc w:val="both"/>
        <w:rPr>
          <w:rFonts w:ascii="Times New Roman" w:hAnsi="Times New Roman" w:cs="Times New Roman"/>
        </w:rPr>
      </w:pPr>
      <w:proofErr w:type="gramStart"/>
      <w:r w:rsidRPr="00912A48">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w:t>
      </w:r>
      <w:proofErr w:type="gramEnd"/>
      <w:r w:rsidRPr="00912A48">
        <w:rPr>
          <w:rFonts w:ascii="Times New Roman" w:hAnsi="Times New Roman" w:cs="Times New Roman"/>
        </w:rPr>
        <w:t xml:space="preserve"> </w:t>
      </w:r>
      <w:r w:rsidRPr="00912A48">
        <w:rPr>
          <w:rFonts w:ascii="Times New Roman" w:hAnsi="Times New Roman" w:cs="Times New Roman"/>
        </w:rPr>
        <w:lastRenderedPageBreak/>
        <w:t>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1A48F4" w:rsidRPr="00912A48" w:rsidRDefault="001A48F4" w:rsidP="001A48F4">
      <w:pPr>
        <w:spacing w:after="0" w:line="240" w:lineRule="auto"/>
        <w:ind w:firstLine="709"/>
        <w:jc w:val="both"/>
        <w:rPr>
          <w:rFonts w:ascii="Times New Roman" w:hAnsi="Times New Roman" w:cs="Times New Roman"/>
          <w:color w:val="000000" w:themeColor="text1"/>
          <w:sz w:val="24"/>
          <w:szCs w:val="24"/>
        </w:rPr>
      </w:pPr>
      <w:proofErr w:type="gramStart"/>
      <w:r w:rsidRPr="00912A48">
        <w:rPr>
          <w:rFonts w:ascii="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912A48">
        <w:rPr>
          <w:rFonts w:ascii="Times New Roman" w:hAnsi="Times New Roman" w:cs="Times New Roman"/>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912A48">
        <w:rPr>
          <w:rFonts w:ascii="Times New Roman" w:hAnsi="Times New Roman" w:cs="Times New Roman"/>
          <w:color w:val="000000" w:themeColor="text1"/>
          <w:spacing w:val="-2"/>
          <w:sz w:val="24"/>
          <w:szCs w:val="24"/>
        </w:rPr>
        <w:t xml:space="preserve"> </w:t>
      </w:r>
      <w:r w:rsidRPr="00912A48">
        <w:rPr>
          <w:rFonts w:ascii="Times New Roman" w:hAnsi="Times New Roman" w:cs="Times New Roman"/>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1A48F4" w:rsidRPr="00912A48" w:rsidRDefault="001A48F4" w:rsidP="001A48F4">
      <w:pPr>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 xml:space="preserve">Электронный документ будет считаться доставленным </w:t>
      </w:r>
      <w:proofErr w:type="gramStart"/>
      <w:r w:rsidRPr="00912A48">
        <w:rPr>
          <w:rFonts w:ascii="Times New Roman" w:hAnsi="Times New Roman" w:cs="Times New Roman"/>
          <w:sz w:val="24"/>
          <w:szCs w:val="24"/>
        </w:rPr>
        <w:t>с даты направления</w:t>
      </w:r>
      <w:proofErr w:type="gramEnd"/>
      <w:r w:rsidRPr="00912A48">
        <w:rPr>
          <w:rFonts w:ascii="Times New Roman" w:hAnsi="Times New Roman" w:cs="Times New Roman"/>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1A48F4" w:rsidRPr="00912A48" w:rsidRDefault="001A48F4" w:rsidP="001A48F4">
      <w:pPr>
        <w:pStyle w:val="a5"/>
        <w:ind w:left="709"/>
        <w:jc w:val="both"/>
        <w:rPr>
          <w:color w:val="000000" w:themeColor="text1"/>
          <w:spacing w:val="-2"/>
          <w:sz w:val="24"/>
          <w:szCs w:val="24"/>
        </w:rPr>
      </w:pPr>
      <w:r>
        <w:rPr>
          <w:color w:val="000000" w:themeColor="text1"/>
          <w:spacing w:val="-2"/>
          <w:sz w:val="24"/>
          <w:szCs w:val="24"/>
        </w:rPr>
        <w:t>12.3.</w:t>
      </w:r>
      <w:r w:rsidRPr="00912A48">
        <w:rPr>
          <w:color w:val="000000" w:themeColor="text1"/>
          <w:spacing w:val="-2"/>
          <w:sz w:val="24"/>
          <w:szCs w:val="24"/>
        </w:rPr>
        <w:t>Корреспонденция считается доставленной Стороне также в случаях, если:</w:t>
      </w:r>
    </w:p>
    <w:p w:rsidR="001A48F4" w:rsidRPr="00912A48" w:rsidRDefault="001A48F4" w:rsidP="001A48F4">
      <w:pPr>
        <w:pStyle w:val="VL0"/>
        <w:spacing w:before="0"/>
        <w:ind w:firstLine="709"/>
        <w:contextualSpacing/>
        <w:rPr>
          <w:rFonts w:ascii="Times New Roman" w:hAnsi="Times New Roman" w:cs="Times New Roman"/>
          <w:color w:val="000000" w:themeColor="text1"/>
          <w:spacing w:val="-2"/>
          <w:sz w:val="24"/>
          <w:szCs w:val="24"/>
        </w:rPr>
      </w:pPr>
      <w:r w:rsidRPr="00912A48">
        <w:rPr>
          <w:rFonts w:ascii="Times New Roman" w:hAnsi="Times New Roman" w:cs="Times New Roman"/>
          <w:color w:val="000000" w:themeColor="text1"/>
          <w:spacing w:val="-2"/>
          <w:sz w:val="24"/>
          <w:szCs w:val="24"/>
        </w:rPr>
        <w:t xml:space="preserve">Сторона отказалась от получения </w:t>
      </w:r>
      <w:proofErr w:type="gramStart"/>
      <w:r w:rsidRPr="00912A48">
        <w:rPr>
          <w:rFonts w:ascii="Times New Roman" w:hAnsi="Times New Roman" w:cs="Times New Roman"/>
          <w:color w:val="000000" w:themeColor="text1"/>
          <w:spacing w:val="-2"/>
          <w:sz w:val="24"/>
          <w:szCs w:val="24"/>
        </w:rPr>
        <w:t>корреспонденции</w:t>
      </w:r>
      <w:proofErr w:type="gramEnd"/>
      <w:r w:rsidRPr="00912A48">
        <w:rPr>
          <w:rFonts w:ascii="Times New Roman" w:hAnsi="Times New Roman" w:cs="Times New Roman"/>
          <w:color w:val="000000" w:themeColor="text1"/>
          <w:spacing w:val="-2"/>
          <w:sz w:val="24"/>
          <w:szCs w:val="24"/>
        </w:rPr>
        <w:t xml:space="preserve"> и этот отказ зафиксирован организацией почтовой связи;</w:t>
      </w:r>
    </w:p>
    <w:p w:rsidR="001A48F4" w:rsidRPr="00912A48" w:rsidRDefault="001A48F4" w:rsidP="001A48F4">
      <w:pPr>
        <w:pStyle w:val="VL0"/>
        <w:spacing w:before="0"/>
        <w:ind w:firstLine="709"/>
        <w:contextualSpacing/>
        <w:rPr>
          <w:rFonts w:ascii="Times New Roman" w:hAnsi="Times New Roman"/>
          <w:color w:val="000000" w:themeColor="text1"/>
          <w:spacing w:val="-2"/>
          <w:sz w:val="24"/>
          <w:szCs w:val="24"/>
        </w:rPr>
      </w:pPr>
      <w:r w:rsidRPr="00912A48">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w:t>
      </w:r>
      <w:r w:rsidRPr="00912A48">
        <w:rPr>
          <w:rFonts w:ascii="Times New Roman" w:hAnsi="Times New Roman"/>
          <w:color w:val="000000" w:themeColor="text1"/>
          <w:spacing w:val="-2"/>
          <w:sz w:val="24"/>
          <w:szCs w:val="24"/>
        </w:rPr>
        <w:t xml:space="preserve"> корреспонденции, о чем организация почтовой связи уведомила отправителя;</w:t>
      </w:r>
    </w:p>
    <w:p w:rsidR="001A48F4" w:rsidRPr="00912A48" w:rsidRDefault="001A48F4" w:rsidP="001A48F4">
      <w:pPr>
        <w:pStyle w:val="VL0"/>
        <w:spacing w:before="0"/>
        <w:ind w:firstLine="709"/>
        <w:contextualSpacing/>
        <w:rPr>
          <w:rFonts w:ascii="Times New Roman" w:hAnsi="Times New Roman"/>
          <w:color w:val="000000" w:themeColor="text1"/>
          <w:spacing w:val="-2"/>
          <w:sz w:val="24"/>
          <w:szCs w:val="24"/>
        </w:rPr>
      </w:pPr>
      <w:r w:rsidRPr="00912A48">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r w:rsidRPr="00912A48">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12A48">
        <w:rPr>
          <w:rFonts w:ascii="Times New Roman" w:eastAsia="Times New Roman" w:hAnsi="Times New Roman" w:cs="Times New Roman"/>
          <w:iCs/>
          <w:sz w:val="24"/>
          <w:szCs w:val="24"/>
        </w:rPr>
        <w:t>имеющих одинаковую юридическую силу, по одному для Заказчика и</w:t>
      </w:r>
      <w:r w:rsidRPr="00912A48">
        <w:rPr>
          <w:rFonts w:ascii="Times New Roman" w:eastAsia="Times New Roman" w:hAnsi="Times New Roman" w:cs="Times New Roman"/>
          <w:sz w:val="24"/>
          <w:szCs w:val="24"/>
        </w:rPr>
        <w:t xml:space="preserve"> Исполнителя.</w:t>
      </w:r>
    </w:p>
    <w:p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r w:rsidRPr="00912A48">
        <w:rPr>
          <w:rFonts w:ascii="Times New Roman" w:eastAsia="Times New Roman" w:hAnsi="Times New Roman" w:cs="Times New Roman"/>
          <w:sz w:val="24"/>
          <w:szCs w:val="24"/>
        </w:rPr>
        <w:t>Все приложения к Контракту являются его неотъемной частью.</w:t>
      </w:r>
    </w:p>
    <w:p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r w:rsidRPr="00912A48">
        <w:rPr>
          <w:rFonts w:ascii="Times New Roman" w:eastAsia="Times New Roman" w:hAnsi="Times New Roman" w:cs="Times New Roman"/>
          <w:sz w:val="24"/>
          <w:szCs w:val="24"/>
        </w:rPr>
        <w:t>К Контракту прилагается:</w:t>
      </w:r>
    </w:p>
    <w:p w:rsidR="001A48F4" w:rsidRPr="00912A48" w:rsidRDefault="001A48F4" w:rsidP="001A48F4">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Техническое задание (Приложение №1).</w:t>
      </w:r>
    </w:p>
    <w:p w:rsidR="001A48F4" w:rsidRPr="00912A48" w:rsidRDefault="00AD17E7" w:rsidP="001A48F4">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r w:rsidR="001A48F4" w:rsidRPr="00912A48">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001A48F4" w:rsidRPr="00912A48">
        <w:rPr>
          <w:rFonts w:ascii="Times New Roman" w:eastAsia="Times New Roman" w:hAnsi="Times New Roman" w:cs="Times New Roman"/>
          <w:sz w:val="24"/>
          <w:szCs w:val="24"/>
        </w:rPr>
        <w:t>с даты</w:t>
      </w:r>
      <w:proofErr w:type="gramEnd"/>
      <w:r w:rsidR="001A48F4" w:rsidRPr="00912A48">
        <w:rPr>
          <w:rFonts w:ascii="Times New Roman" w:eastAsia="Times New Roman" w:hAnsi="Times New Roman" w:cs="Times New Roman"/>
          <w:sz w:val="24"/>
          <w:szCs w:val="24"/>
        </w:rPr>
        <w:t xml:space="preserve"> такого изменения.</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D17E7">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1A48F4" w:rsidRPr="00912A48" w:rsidRDefault="001A48F4" w:rsidP="00253E4C">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D17E7">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D17E7">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12.1</w:t>
      </w:r>
      <w:r w:rsidR="00AD17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Pr="00912A48">
        <w:rPr>
          <w:rFonts w:ascii="Times New Roman" w:eastAsia="Times New Roman" w:hAnsi="Times New Roman" w:cs="Times New Roman"/>
          <w:color w:val="000000"/>
          <w:sz w:val="24"/>
          <w:szCs w:val="24"/>
        </w:rP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w:t>
      </w:r>
      <w:r w:rsidRPr="00912A48">
        <w:rPr>
          <w:rFonts w:ascii="Times New Roman" w:eastAsia="Times New Roman" w:hAnsi="Times New Roman" w:cs="Times New Roman"/>
          <w:color w:val="000000"/>
          <w:sz w:val="24"/>
          <w:szCs w:val="24"/>
        </w:rPr>
        <w:lastRenderedPageBreak/>
        <w:t>по Контракту вследствие реорганизации юридического лица в форме преобразования, слияния или присоединения</w:t>
      </w:r>
      <w:r w:rsidRPr="00912A48">
        <w:rPr>
          <w:rFonts w:ascii="Times New Roman" w:eastAsia="Times New Roman" w:hAnsi="Times New Roman" w:cs="Times New Roman"/>
          <w:sz w:val="24"/>
          <w:szCs w:val="24"/>
        </w:rPr>
        <w:t>.</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r w:rsidR="00AD17E7">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12.1</w:t>
      </w:r>
      <w:r w:rsidR="00AD17E7">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912A48">
        <w:rPr>
          <w:rFonts w:ascii="Times New Roman" w:eastAsia="Times New Roman" w:hAnsi="Times New Roman" w:cs="Times New Roman"/>
          <w:sz w:val="24"/>
          <w:szCs w:val="24"/>
        </w:rPr>
        <w:t>аффилированные</w:t>
      </w:r>
      <w:proofErr w:type="spellEnd"/>
      <w:r w:rsidRPr="00912A48">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autoSpaceDE w:val="0"/>
        <w:autoSpaceDN w:val="0"/>
        <w:adjustRightInd w:val="0"/>
        <w:spacing w:after="0" w:line="240" w:lineRule="auto"/>
        <w:jc w:val="center"/>
        <w:rPr>
          <w:rFonts w:ascii="Times New Roman" w:eastAsia="Times New Roman" w:hAnsi="Times New Roman" w:cs="Times New Roman"/>
          <w:b/>
          <w:i/>
          <w:sz w:val="24"/>
          <w:szCs w:val="24"/>
        </w:rPr>
      </w:pPr>
      <w:r w:rsidRPr="00F04947">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F04947" w:rsidRPr="00F04947" w:rsidTr="00D72CF0">
        <w:tc>
          <w:tcPr>
            <w:tcW w:w="5040" w:type="dxa"/>
          </w:tcPr>
          <w:p w:rsidR="00F04947" w:rsidRPr="00F04947" w:rsidRDefault="00F04947" w:rsidP="00F04947">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 xml:space="preserve"> ЗАКАЗЧИК:</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Администрация города Рубцовска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Алтайского края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ИНН 2209011079  КПП 220901001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658200,  г. Рубцовск, пр. Ленина, 130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УФК по Алтайскому краю, </w:t>
            </w:r>
            <w:proofErr w:type="gramStart"/>
            <w:r w:rsidRPr="00F04947">
              <w:rPr>
                <w:rFonts w:ascii="Times New Roman" w:eastAsia="Times New Roman" w:hAnsi="Times New Roman" w:cs="Times New Roman"/>
                <w:sz w:val="24"/>
                <w:szCs w:val="24"/>
              </w:rPr>
              <w:t>л</w:t>
            </w:r>
            <w:proofErr w:type="gramEnd"/>
            <w:r w:rsidRPr="00F04947">
              <w:rPr>
                <w:rFonts w:ascii="Times New Roman" w:eastAsia="Times New Roman" w:hAnsi="Times New Roman" w:cs="Times New Roman"/>
                <w:sz w:val="24"/>
                <w:szCs w:val="24"/>
              </w:rPr>
              <w:t>/с 03173011690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Отделение Барнаул, </w:t>
            </w:r>
            <w:proofErr w:type="gramStart"/>
            <w:r w:rsidRPr="00F04947">
              <w:rPr>
                <w:rFonts w:ascii="Times New Roman" w:eastAsia="Times New Roman" w:hAnsi="Times New Roman" w:cs="Times New Roman"/>
                <w:sz w:val="24"/>
                <w:szCs w:val="24"/>
              </w:rPr>
              <w:t>г</w:t>
            </w:r>
            <w:proofErr w:type="gramEnd"/>
            <w:r w:rsidRPr="00F04947">
              <w:rPr>
                <w:rFonts w:ascii="Times New Roman" w:eastAsia="Times New Roman" w:hAnsi="Times New Roman" w:cs="Times New Roman"/>
                <w:sz w:val="24"/>
                <w:szCs w:val="24"/>
              </w:rPr>
              <w:t>. Барнаул</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/счет 4020481040000006900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БИК 040173001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ОКТМО 01716000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Должность</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w:t>
            </w:r>
            <w:r w:rsidR="00253E4C">
              <w:rPr>
                <w:rFonts w:ascii="Times New Roman" w:eastAsia="Times New Roman" w:hAnsi="Times New Roman" w:cs="Times New Roman"/>
                <w:sz w:val="24"/>
                <w:szCs w:val="24"/>
              </w:rPr>
              <w:t>__</w:t>
            </w:r>
            <w:r w:rsidRPr="00F04947">
              <w:rPr>
                <w:rFonts w:ascii="Times New Roman" w:eastAsia="Times New Roman" w:hAnsi="Times New Roman" w:cs="Times New Roman"/>
                <w:sz w:val="24"/>
                <w:szCs w:val="24"/>
              </w:rPr>
              <w:t>_</w:t>
            </w:r>
            <w:r w:rsidR="00253E4C">
              <w:rPr>
                <w:rFonts w:ascii="Times New Roman" w:eastAsia="Times New Roman" w:hAnsi="Times New Roman" w:cs="Times New Roman"/>
                <w:sz w:val="24"/>
                <w:szCs w:val="24"/>
              </w:rPr>
              <w:t>_</w:t>
            </w:r>
            <w:r w:rsidRPr="00F04947">
              <w:rPr>
                <w:rFonts w:ascii="Times New Roman" w:eastAsia="Times New Roman" w:hAnsi="Times New Roman" w:cs="Times New Roman"/>
                <w:sz w:val="24"/>
                <w:szCs w:val="24"/>
              </w:rPr>
              <w:t>_____ 20</w:t>
            </w:r>
            <w:r w:rsidR="00253E4C">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sidR="00253E4C">
              <w:rPr>
                <w:rFonts w:ascii="Times New Roman" w:eastAsia="Times New Roman" w:hAnsi="Times New Roman" w:cs="Times New Roman"/>
                <w:sz w:val="24"/>
                <w:szCs w:val="24"/>
              </w:rPr>
              <w:t>.</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rsidR="00F04947" w:rsidRPr="00F04947" w:rsidRDefault="00A64077" w:rsidP="00A64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F04947" w:rsidRPr="00F04947">
              <w:rPr>
                <w:rFonts w:ascii="Times New Roman" w:eastAsia="Times New Roman" w:hAnsi="Times New Roman" w:cs="Times New Roman"/>
                <w:b/>
                <w:bCs/>
                <w:sz w:val="24"/>
                <w:szCs w:val="24"/>
              </w:rPr>
              <w:t xml:space="preserve">     ИСПОЛНИТЕЛЬ: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Юридический адрес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ИНН         КПП</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Дата постановки на учёт</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ОКПО</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 банка</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БИК </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Должность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w:t>
            </w:r>
            <w:r w:rsidR="00253E4C">
              <w:rPr>
                <w:rFonts w:ascii="Times New Roman" w:eastAsia="Times New Roman" w:hAnsi="Times New Roman" w:cs="Times New Roman"/>
                <w:sz w:val="24"/>
                <w:szCs w:val="24"/>
              </w:rPr>
              <w:t>__</w:t>
            </w:r>
            <w:r w:rsidRPr="00F04947">
              <w:rPr>
                <w:rFonts w:ascii="Times New Roman" w:eastAsia="Times New Roman" w:hAnsi="Times New Roman" w:cs="Times New Roman"/>
                <w:sz w:val="24"/>
                <w:szCs w:val="24"/>
              </w:rPr>
              <w:t>________ 20</w:t>
            </w:r>
            <w:r w:rsidR="00253E4C">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sidR="00253E4C">
              <w:rPr>
                <w:rFonts w:ascii="Times New Roman" w:eastAsia="Times New Roman" w:hAnsi="Times New Roman" w:cs="Times New Roman"/>
                <w:sz w:val="24"/>
                <w:szCs w:val="24"/>
              </w:rPr>
              <w:t>.</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rsidR="00F04947" w:rsidRDefault="00F04947" w:rsidP="00F04947">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53E4C" w:rsidRDefault="00253E4C"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F04947" w:rsidRPr="00F04947" w:rsidRDefault="00F04947" w:rsidP="008A271B">
      <w:pPr>
        <w:spacing w:after="0" w:line="240" w:lineRule="auto"/>
        <w:ind w:left="6521"/>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Приложение № 1 </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к </w:t>
      </w:r>
      <w:r w:rsidR="00253E4C">
        <w:rPr>
          <w:rFonts w:ascii="Times New Roman" w:eastAsia="Times New Roman" w:hAnsi="Times New Roman" w:cs="Times New Roman"/>
          <w:sz w:val="24"/>
          <w:szCs w:val="24"/>
        </w:rPr>
        <w:t>К</w:t>
      </w:r>
      <w:r w:rsidRPr="00F04947">
        <w:rPr>
          <w:rFonts w:ascii="Times New Roman" w:eastAsia="Times New Roman" w:hAnsi="Times New Roman" w:cs="Times New Roman"/>
          <w:sz w:val="24"/>
          <w:szCs w:val="24"/>
        </w:rPr>
        <w:t>онтракту</w:t>
      </w:r>
      <w:r w:rsidR="00253E4C">
        <w:rPr>
          <w:rFonts w:ascii="Times New Roman" w:eastAsia="Times New Roman" w:hAnsi="Times New Roman" w:cs="Times New Roman"/>
          <w:sz w:val="24"/>
          <w:szCs w:val="24"/>
        </w:rPr>
        <w:t xml:space="preserve"> №_____</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0093032E">
        <w:rPr>
          <w:rFonts w:ascii="Times New Roman" w:eastAsia="Times New Roman" w:hAnsi="Times New Roman" w:cs="Times New Roman"/>
          <w:sz w:val="24"/>
          <w:szCs w:val="24"/>
        </w:rPr>
        <w:t xml:space="preserve"> от __</w:t>
      </w:r>
      <w:r w:rsidR="00253E4C">
        <w:rPr>
          <w:rFonts w:ascii="Times New Roman" w:eastAsia="Times New Roman" w:hAnsi="Times New Roman" w:cs="Times New Roman"/>
          <w:sz w:val="24"/>
          <w:szCs w:val="24"/>
        </w:rPr>
        <w:t>__</w:t>
      </w:r>
      <w:r w:rsidR="0093032E">
        <w:rPr>
          <w:rFonts w:ascii="Times New Roman" w:eastAsia="Times New Roman" w:hAnsi="Times New Roman" w:cs="Times New Roman"/>
          <w:sz w:val="24"/>
          <w:szCs w:val="24"/>
        </w:rPr>
        <w:t>_______2020</w:t>
      </w:r>
    </w:p>
    <w:p w:rsidR="00F04947" w:rsidRPr="00F04947" w:rsidRDefault="00F04947" w:rsidP="00F04947">
      <w:pPr>
        <w:spacing w:after="0" w:line="240" w:lineRule="auto"/>
        <w:rPr>
          <w:rFonts w:ascii="Times New Roman" w:eastAsia="Times New Roman" w:hAnsi="Times New Roman" w:cs="Times New Roman"/>
          <w:sz w:val="24"/>
          <w:szCs w:val="24"/>
        </w:rPr>
      </w:pPr>
    </w:p>
    <w:p w:rsidR="004325D6" w:rsidRPr="00055F6F" w:rsidRDefault="004325D6" w:rsidP="004325D6">
      <w:pPr>
        <w:rPr>
          <w:sz w:val="24"/>
          <w:szCs w:val="24"/>
        </w:rPr>
      </w:pPr>
    </w:p>
    <w:p w:rsidR="004325D6" w:rsidRPr="00253E4C" w:rsidRDefault="004325D6" w:rsidP="004325D6">
      <w:pPr>
        <w:tabs>
          <w:tab w:val="left" w:pos="2880"/>
        </w:tabs>
        <w:spacing w:before="40" w:after="0" w:line="240" w:lineRule="auto"/>
        <w:jc w:val="center"/>
        <w:rPr>
          <w:rFonts w:ascii="Times New Roman" w:hAnsi="Times New Roman" w:cs="Times New Roman"/>
          <w:b/>
          <w:sz w:val="24"/>
          <w:szCs w:val="24"/>
        </w:rPr>
      </w:pPr>
      <w:r w:rsidRPr="00253E4C">
        <w:rPr>
          <w:rFonts w:ascii="Times New Roman" w:hAnsi="Times New Roman" w:cs="Times New Roman"/>
          <w:b/>
          <w:sz w:val="24"/>
          <w:szCs w:val="24"/>
        </w:rPr>
        <w:t>Техническое задание</w:t>
      </w:r>
    </w:p>
    <w:p w:rsidR="00253E4C" w:rsidRPr="00253E4C" w:rsidRDefault="00253E4C" w:rsidP="00253E4C">
      <w:pPr>
        <w:spacing w:after="0" w:line="240" w:lineRule="auto"/>
        <w:ind w:firstLine="709"/>
        <w:jc w:val="both"/>
        <w:rPr>
          <w:rFonts w:ascii="Times New Roman" w:eastAsia="Times New Roman" w:hAnsi="Times New Roman" w:cs="Times New Roman"/>
          <w:b/>
          <w:spacing w:val="-10"/>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8"/>
        <w:gridCol w:w="3805"/>
        <w:gridCol w:w="2798"/>
        <w:gridCol w:w="1236"/>
        <w:gridCol w:w="1069"/>
      </w:tblGrid>
      <w:tr w:rsidR="007A0D1E" w:rsidRPr="007A0D1E" w:rsidTr="007D59AB">
        <w:tc>
          <w:tcPr>
            <w:tcW w:w="698" w:type="dxa"/>
            <w:tcBorders>
              <w:top w:val="single" w:sz="4" w:space="0" w:color="auto"/>
              <w:left w:val="single" w:sz="4" w:space="0" w:color="auto"/>
              <w:bottom w:val="single" w:sz="4" w:space="0" w:color="auto"/>
              <w:right w:val="single" w:sz="4" w:space="0" w:color="auto"/>
            </w:tcBorders>
            <w:hideMark/>
          </w:tcPr>
          <w:p w:rsidR="007A0D1E" w:rsidRPr="007A0D1E" w:rsidRDefault="007A0D1E" w:rsidP="007A0D1E">
            <w:pPr>
              <w:spacing w:after="0" w:line="240" w:lineRule="auto"/>
              <w:jc w:val="center"/>
              <w:rPr>
                <w:rFonts w:ascii="Times New Roman" w:hAnsi="Times New Roman" w:cs="Times New Roman"/>
                <w:sz w:val="24"/>
                <w:szCs w:val="24"/>
              </w:rPr>
            </w:pPr>
            <w:r w:rsidRPr="007A0D1E">
              <w:rPr>
                <w:rFonts w:ascii="Times New Roman" w:hAnsi="Times New Roman" w:cs="Times New Roman"/>
                <w:sz w:val="24"/>
                <w:szCs w:val="24"/>
              </w:rPr>
              <w:t>№</w:t>
            </w:r>
          </w:p>
        </w:tc>
        <w:tc>
          <w:tcPr>
            <w:tcW w:w="3805" w:type="dxa"/>
            <w:tcBorders>
              <w:top w:val="single" w:sz="4" w:space="0" w:color="auto"/>
              <w:left w:val="single" w:sz="4" w:space="0" w:color="auto"/>
              <w:bottom w:val="single" w:sz="4" w:space="0" w:color="auto"/>
              <w:right w:val="single" w:sz="4" w:space="0" w:color="auto"/>
            </w:tcBorders>
            <w:hideMark/>
          </w:tcPr>
          <w:p w:rsidR="007A0D1E" w:rsidRPr="007A0D1E" w:rsidRDefault="007A0D1E" w:rsidP="007A0D1E">
            <w:pPr>
              <w:spacing w:after="0" w:line="240" w:lineRule="auto"/>
              <w:jc w:val="center"/>
              <w:rPr>
                <w:rFonts w:ascii="Times New Roman" w:hAnsi="Times New Roman" w:cs="Times New Roman"/>
                <w:sz w:val="24"/>
                <w:szCs w:val="24"/>
              </w:rPr>
            </w:pPr>
            <w:r w:rsidRPr="007A0D1E">
              <w:rPr>
                <w:rFonts w:ascii="Times New Roman" w:hAnsi="Times New Roman" w:cs="Times New Roman"/>
                <w:sz w:val="24"/>
                <w:szCs w:val="24"/>
              </w:rPr>
              <w:t>Наименование товара, работы, услуги</w:t>
            </w:r>
          </w:p>
        </w:tc>
        <w:tc>
          <w:tcPr>
            <w:tcW w:w="2798" w:type="dxa"/>
            <w:tcBorders>
              <w:top w:val="single" w:sz="4" w:space="0" w:color="auto"/>
              <w:left w:val="single" w:sz="4" w:space="0" w:color="auto"/>
              <w:bottom w:val="single" w:sz="4" w:space="0" w:color="auto"/>
              <w:right w:val="single" w:sz="4" w:space="0" w:color="auto"/>
            </w:tcBorders>
            <w:hideMark/>
          </w:tcPr>
          <w:p w:rsidR="007A0D1E" w:rsidRPr="007A0D1E" w:rsidRDefault="007A0D1E" w:rsidP="007A0D1E">
            <w:pPr>
              <w:spacing w:after="0" w:line="240" w:lineRule="auto"/>
              <w:jc w:val="center"/>
              <w:rPr>
                <w:rFonts w:ascii="Times New Roman" w:hAnsi="Times New Roman" w:cs="Times New Roman"/>
                <w:sz w:val="24"/>
                <w:szCs w:val="24"/>
              </w:rPr>
            </w:pPr>
            <w:r w:rsidRPr="007A0D1E">
              <w:rPr>
                <w:rFonts w:ascii="Times New Roman" w:hAnsi="Times New Roman" w:cs="Times New Roman"/>
                <w:sz w:val="24"/>
                <w:szCs w:val="24"/>
              </w:rPr>
              <w:t>Код в соответствии с ОКПД 2</w:t>
            </w:r>
          </w:p>
        </w:tc>
        <w:tc>
          <w:tcPr>
            <w:tcW w:w="1236" w:type="dxa"/>
            <w:tcBorders>
              <w:top w:val="single" w:sz="4" w:space="0" w:color="auto"/>
              <w:left w:val="single" w:sz="4" w:space="0" w:color="auto"/>
              <w:bottom w:val="single" w:sz="4" w:space="0" w:color="auto"/>
              <w:right w:val="single" w:sz="4" w:space="0" w:color="auto"/>
            </w:tcBorders>
            <w:hideMark/>
          </w:tcPr>
          <w:p w:rsidR="007A0D1E" w:rsidRPr="007A0D1E" w:rsidRDefault="007A0D1E" w:rsidP="007A0D1E">
            <w:pPr>
              <w:spacing w:after="0" w:line="240" w:lineRule="auto"/>
              <w:jc w:val="center"/>
              <w:rPr>
                <w:rFonts w:ascii="Times New Roman" w:hAnsi="Times New Roman" w:cs="Times New Roman"/>
                <w:sz w:val="24"/>
                <w:szCs w:val="24"/>
              </w:rPr>
            </w:pPr>
            <w:r w:rsidRPr="007A0D1E">
              <w:rPr>
                <w:rFonts w:ascii="Times New Roman" w:hAnsi="Times New Roman" w:cs="Times New Roman"/>
                <w:sz w:val="24"/>
                <w:szCs w:val="24"/>
              </w:rPr>
              <w:t xml:space="preserve">Ед. </w:t>
            </w:r>
            <w:proofErr w:type="spellStart"/>
            <w:r w:rsidRPr="007A0D1E">
              <w:rPr>
                <w:rFonts w:ascii="Times New Roman" w:hAnsi="Times New Roman" w:cs="Times New Roman"/>
                <w:sz w:val="24"/>
                <w:szCs w:val="24"/>
              </w:rPr>
              <w:t>изм</w:t>
            </w:r>
            <w:proofErr w:type="spellEnd"/>
            <w:r w:rsidRPr="007A0D1E">
              <w:rPr>
                <w:rFonts w:ascii="Times New Roman" w:hAnsi="Times New Roman" w:cs="Times New Roman"/>
                <w:sz w:val="24"/>
                <w:szCs w:val="24"/>
              </w:rPr>
              <w:t>.</w:t>
            </w:r>
          </w:p>
        </w:tc>
        <w:tc>
          <w:tcPr>
            <w:tcW w:w="1069" w:type="dxa"/>
            <w:tcBorders>
              <w:top w:val="single" w:sz="4" w:space="0" w:color="auto"/>
              <w:left w:val="single" w:sz="4" w:space="0" w:color="auto"/>
              <w:bottom w:val="single" w:sz="4" w:space="0" w:color="auto"/>
              <w:right w:val="single" w:sz="4" w:space="0" w:color="auto"/>
            </w:tcBorders>
            <w:hideMark/>
          </w:tcPr>
          <w:p w:rsidR="007A0D1E" w:rsidRPr="007A0D1E" w:rsidRDefault="007A0D1E" w:rsidP="007A0D1E">
            <w:pPr>
              <w:spacing w:after="0" w:line="240" w:lineRule="auto"/>
              <w:jc w:val="center"/>
              <w:rPr>
                <w:rFonts w:ascii="Times New Roman" w:hAnsi="Times New Roman" w:cs="Times New Roman"/>
                <w:sz w:val="24"/>
                <w:szCs w:val="24"/>
              </w:rPr>
            </w:pPr>
            <w:r w:rsidRPr="007A0D1E">
              <w:rPr>
                <w:rFonts w:ascii="Times New Roman" w:hAnsi="Times New Roman" w:cs="Times New Roman"/>
                <w:sz w:val="24"/>
                <w:szCs w:val="24"/>
              </w:rPr>
              <w:t>Кол-во (объем)</w:t>
            </w:r>
          </w:p>
        </w:tc>
      </w:tr>
      <w:tr w:rsidR="007A0D1E" w:rsidRPr="007A0D1E" w:rsidTr="007D59AB">
        <w:tc>
          <w:tcPr>
            <w:tcW w:w="698" w:type="dxa"/>
            <w:tcBorders>
              <w:top w:val="single" w:sz="4" w:space="0" w:color="auto"/>
              <w:left w:val="single" w:sz="4" w:space="0" w:color="auto"/>
              <w:bottom w:val="single" w:sz="4" w:space="0" w:color="auto"/>
              <w:right w:val="single" w:sz="4" w:space="0" w:color="auto"/>
            </w:tcBorders>
            <w:hideMark/>
          </w:tcPr>
          <w:p w:rsidR="007A0D1E" w:rsidRPr="007A0D1E" w:rsidRDefault="007A0D1E" w:rsidP="007A0D1E">
            <w:pPr>
              <w:spacing w:after="0" w:line="240" w:lineRule="auto"/>
              <w:jc w:val="center"/>
              <w:rPr>
                <w:rFonts w:ascii="Times New Roman" w:hAnsi="Times New Roman" w:cs="Times New Roman"/>
                <w:sz w:val="24"/>
                <w:szCs w:val="24"/>
              </w:rPr>
            </w:pPr>
            <w:r w:rsidRPr="007A0D1E">
              <w:rPr>
                <w:rFonts w:ascii="Times New Roman" w:hAnsi="Times New Roman" w:cs="Times New Roman"/>
                <w:sz w:val="24"/>
                <w:szCs w:val="24"/>
              </w:rPr>
              <w:t>1.</w:t>
            </w:r>
          </w:p>
        </w:tc>
        <w:tc>
          <w:tcPr>
            <w:tcW w:w="3805" w:type="dxa"/>
            <w:tcBorders>
              <w:top w:val="single" w:sz="4" w:space="0" w:color="auto"/>
              <w:left w:val="single" w:sz="4" w:space="0" w:color="auto"/>
              <w:bottom w:val="single" w:sz="4" w:space="0" w:color="auto"/>
              <w:right w:val="single" w:sz="4" w:space="0" w:color="auto"/>
            </w:tcBorders>
            <w:hideMark/>
          </w:tcPr>
          <w:p w:rsidR="007A0D1E" w:rsidRPr="007A0D1E" w:rsidRDefault="007A0D1E" w:rsidP="007A0D1E">
            <w:pPr>
              <w:spacing w:after="0" w:line="240" w:lineRule="auto"/>
              <w:jc w:val="center"/>
              <w:rPr>
                <w:rFonts w:ascii="Times New Roman" w:hAnsi="Times New Roman" w:cs="Times New Roman"/>
                <w:sz w:val="24"/>
                <w:szCs w:val="24"/>
              </w:rPr>
            </w:pPr>
            <w:r w:rsidRPr="007A0D1E">
              <w:rPr>
                <w:rFonts w:ascii="Times New Roman" w:hAnsi="Times New Roman" w:cs="Times New Roman"/>
                <w:sz w:val="24"/>
                <w:szCs w:val="24"/>
              </w:rPr>
              <w:t>Выполнение кадастровых работ и технической инвентаризации бесхозяйных объектов</w:t>
            </w:r>
          </w:p>
        </w:tc>
        <w:tc>
          <w:tcPr>
            <w:tcW w:w="2798" w:type="dxa"/>
            <w:tcBorders>
              <w:top w:val="single" w:sz="4" w:space="0" w:color="auto"/>
              <w:left w:val="single" w:sz="4" w:space="0" w:color="auto"/>
              <w:bottom w:val="single" w:sz="4" w:space="0" w:color="auto"/>
              <w:right w:val="single" w:sz="4" w:space="0" w:color="auto"/>
            </w:tcBorders>
            <w:hideMark/>
          </w:tcPr>
          <w:p w:rsidR="007A0D1E" w:rsidRPr="007A0D1E" w:rsidRDefault="007A0D1E" w:rsidP="007A0D1E">
            <w:pPr>
              <w:spacing w:after="0" w:line="240" w:lineRule="auto"/>
              <w:jc w:val="center"/>
              <w:rPr>
                <w:rFonts w:ascii="Times New Roman" w:hAnsi="Times New Roman" w:cs="Times New Roman"/>
                <w:sz w:val="24"/>
                <w:szCs w:val="24"/>
              </w:rPr>
            </w:pPr>
            <w:r w:rsidRPr="007A0D1E">
              <w:rPr>
                <w:rFonts w:ascii="Times New Roman" w:hAnsi="Times New Roman" w:cs="Times New Roman"/>
                <w:sz w:val="24"/>
                <w:szCs w:val="24"/>
              </w:rPr>
              <w:t>68.32.13.110 Услуги по технической инвентаризации недвижимого имущества нежилого фонда</w:t>
            </w:r>
          </w:p>
        </w:tc>
        <w:tc>
          <w:tcPr>
            <w:tcW w:w="1236" w:type="dxa"/>
            <w:tcBorders>
              <w:top w:val="single" w:sz="4" w:space="0" w:color="auto"/>
              <w:left w:val="single" w:sz="4" w:space="0" w:color="auto"/>
              <w:bottom w:val="single" w:sz="4" w:space="0" w:color="auto"/>
              <w:right w:val="single" w:sz="4" w:space="0" w:color="auto"/>
            </w:tcBorders>
            <w:hideMark/>
          </w:tcPr>
          <w:p w:rsidR="007A0D1E" w:rsidRPr="007A0D1E" w:rsidRDefault="007A0D1E" w:rsidP="007A0D1E">
            <w:pPr>
              <w:spacing w:after="0" w:line="240" w:lineRule="auto"/>
              <w:jc w:val="center"/>
              <w:rPr>
                <w:rFonts w:ascii="Times New Roman" w:hAnsi="Times New Roman" w:cs="Times New Roman"/>
                <w:sz w:val="24"/>
                <w:szCs w:val="24"/>
              </w:rPr>
            </w:pPr>
            <w:proofErr w:type="spellStart"/>
            <w:r w:rsidRPr="007A0D1E">
              <w:rPr>
                <w:rFonts w:ascii="Times New Roman" w:hAnsi="Times New Roman" w:cs="Times New Roman"/>
                <w:sz w:val="24"/>
                <w:szCs w:val="24"/>
              </w:rPr>
              <w:t>Усл.ед</w:t>
            </w:r>
            <w:proofErr w:type="spellEnd"/>
            <w:r w:rsidRPr="007A0D1E">
              <w:rPr>
                <w:rFonts w:ascii="Times New Roman" w:hAnsi="Times New Roman" w:cs="Times New Roman"/>
                <w:sz w:val="24"/>
                <w:szCs w:val="24"/>
              </w:rPr>
              <w:t>.</w:t>
            </w:r>
          </w:p>
        </w:tc>
        <w:tc>
          <w:tcPr>
            <w:tcW w:w="1069" w:type="dxa"/>
            <w:tcBorders>
              <w:top w:val="single" w:sz="4" w:space="0" w:color="auto"/>
              <w:left w:val="single" w:sz="4" w:space="0" w:color="auto"/>
              <w:bottom w:val="single" w:sz="4" w:space="0" w:color="auto"/>
              <w:right w:val="single" w:sz="4" w:space="0" w:color="auto"/>
            </w:tcBorders>
            <w:hideMark/>
          </w:tcPr>
          <w:p w:rsidR="007A0D1E" w:rsidRPr="007A0D1E" w:rsidRDefault="007A0D1E" w:rsidP="007A0D1E">
            <w:pPr>
              <w:spacing w:after="0" w:line="240" w:lineRule="auto"/>
              <w:jc w:val="center"/>
              <w:rPr>
                <w:rFonts w:ascii="Times New Roman" w:hAnsi="Times New Roman" w:cs="Times New Roman"/>
                <w:sz w:val="24"/>
                <w:szCs w:val="24"/>
              </w:rPr>
            </w:pPr>
            <w:r w:rsidRPr="007A0D1E">
              <w:rPr>
                <w:rFonts w:ascii="Times New Roman" w:hAnsi="Times New Roman" w:cs="Times New Roman"/>
                <w:sz w:val="24"/>
                <w:szCs w:val="24"/>
              </w:rPr>
              <w:t>1</w:t>
            </w:r>
          </w:p>
        </w:tc>
      </w:tr>
    </w:tbl>
    <w:p w:rsidR="007A0D1E" w:rsidRPr="007A0D1E" w:rsidRDefault="007A0D1E" w:rsidP="007A0D1E">
      <w:pPr>
        <w:spacing w:after="0" w:line="240" w:lineRule="auto"/>
        <w:ind w:right="-185" w:firstLine="540"/>
        <w:rPr>
          <w:rStyle w:val="FontStyle50"/>
          <w:b w:val="0"/>
        </w:rPr>
      </w:pPr>
    </w:p>
    <w:p w:rsidR="007A0D1E" w:rsidRPr="007A0D1E" w:rsidRDefault="007A0D1E" w:rsidP="007A0D1E">
      <w:pPr>
        <w:spacing w:after="0" w:line="240" w:lineRule="auto"/>
        <w:ind w:right="-185" w:firstLine="540"/>
        <w:rPr>
          <w:rStyle w:val="FontStyle50"/>
          <w:b w:val="0"/>
        </w:rPr>
      </w:pPr>
      <w:r w:rsidRPr="007A0D1E">
        <w:rPr>
          <w:rStyle w:val="FontStyle50"/>
          <w:b w:val="0"/>
        </w:rPr>
        <w:t xml:space="preserve">Исполнитель должен выполнить </w:t>
      </w:r>
      <w:r w:rsidRPr="007A0D1E">
        <w:rPr>
          <w:rFonts w:ascii="Times New Roman" w:hAnsi="Times New Roman" w:cs="Times New Roman"/>
          <w:sz w:val="24"/>
          <w:szCs w:val="24"/>
        </w:rPr>
        <w:t>кадастровые работы и техническую инвентаризацию бесхозяйных объектов</w:t>
      </w:r>
      <w:r w:rsidRPr="007A0D1E">
        <w:rPr>
          <w:rStyle w:val="FontStyle50"/>
          <w:b w:val="0"/>
        </w:rPr>
        <w:t>, а именно:</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52"/>
        <w:gridCol w:w="5278"/>
        <w:gridCol w:w="993"/>
      </w:tblGrid>
      <w:tr w:rsidR="007A0D1E" w:rsidRPr="007A0D1E" w:rsidTr="007A0D1E">
        <w:tc>
          <w:tcPr>
            <w:tcW w:w="675" w:type="dxa"/>
          </w:tcPr>
          <w:p w:rsidR="007A0D1E" w:rsidRPr="007A0D1E" w:rsidRDefault="007A0D1E" w:rsidP="007A0D1E">
            <w:pPr>
              <w:pStyle w:val="ab"/>
              <w:jc w:val="both"/>
              <w:rPr>
                <w:rFonts w:ascii="Times New Roman" w:hAnsi="Times New Roman" w:cs="Times New Roman"/>
                <w:sz w:val="24"/>
                <w:szCs w:val="24"/>
              </w:rPr>
            </w:pPr>
            <w:r w:rsidRPr="007A0D1E">
              <w:rPr>
                <w:rFonts w:ascii="Times New Roman" w:hAnsi="Times New Roman" w:cs="Times New Roman"/>
                <w:sz w:val="24"/>
                <w:szCs w:val="24"/>
              </w:rPr>
              <w:t xml:space="preserve">№ </w:t>
            </w:r>
            <w:proofErr w:type="spellStart"/>
            <w:proofErr w:type="gramStart"/>
            <w:r w:rsidRPr="007A0D1E">
              <w:rPr>
                <w:rFonts w:ascii="Times New Roman" w:hAnsi="Times New Roman" w:cs="Times New Roman"/>
                <w:sz w:val="24"/>
                <w:szCs w:val="24"/>
              </w:rPr>
              <w:t>п</w:t>
            </w:r>
            <w:proofErr w:type="spellEnd"/>
            <w:proofErr w:type="gramEnd"/>
            <w:r w:rsidRPr="007A0D1E">
              <w:rPr>
                <w:rFonts w:ascii="Times New Roman" w:hAnsi="Times New Roman" w:cs="Times New Roman"/>
                <w:sz w:val="24"/>
                <w:szCs w:val="24"/>
              </w:rPr>
              <w:t>/</w:t>
            </w:r>
            <w:proofErr w:type="spellStart"/>
            <w:r w:rsidRPr="007A0D1E">
              <w:rPr>
                <w:rFonts w:ascii="Times New Roman" w:hAnsi="Times New Roman" w:cs="Times New Roman"/>
                <w:sz w:val="24"/>
                <w:szCs w:val="24"/>
              </w:rPr>
              <w:t>п</w:t>
            </w:r>
            <w:proofErr w:type="spellEnd"/>
          </w:p>
        </w:tc>
        <w:tc>
          <w:tcPr>
            <w:tcW w:w="2552" w:type="dxa"/>
          </w:tcPr>
          <w:p w:rsidR="007A0D1E" w:rsidRPr="007A0D1E" w:rsidRDefault="007A0D1E" w:rsidP="007A0D1E">
            <w:pPr>
              <w:pStyle w:val="ab"/>
              <w:jc w:val="both"/>
              <w:rPr>
                <w:rFonts w:ascii="Times New Roman" w:hAnsi="Times New Roman" w:cs="Times New Roman"/>
                <w:sz w:val="24"/>
                <w:szCs w:val="24"/>
              </w:rPr>
            </w:pPr>
            <w:r w:rsidRPr="007A0D1E">
              <w:rPr>
                <w:rFonts w:ascii="Times New Roman" w:hAnsi="Times New Roman" w:cs="Times New Roman"/>
                <w:sz w:val="24"/>
                <w:szCs w:val="24"/>
              </w:rPr>
              <w:t>Наименование объекта</w:t>
            </w:r>
          </w:p>
        </w:tc>
        <w:tc>
          <w:tcPr>
            <w:tcW w:w="5278" w:type="dxa"/>
          </w:tcPr>
          <w:p w:rsidR="007A0D1E" w:rsidRPr="007A0D1E" w:rsidRDefault="007A0D1E" w:rsidP="007A0D1E">
            <w:pPr>
              <w:pStyle w:val="ab"/>
              <w:jc w:val="center"/>
              <w:rPr>
                <w:rFonts w:ascii="Times New Roman" w:hAnsi="Times New Roman" w:cs="Times New Roman"/>
                <w:sz w:val="24"/>
                <w:szCs w:val="24"/>
              </w:rPr>
            </w:pPr>
            <w:r w:rsidRPr="007A0D1E">
              <w:rPr>
                <w:rFonts w:ascii="Times New Roman" w:hAnsi="Times New Roman" w:cs="Times New Roman"/>
                <w:sz w:val="24"/>
                <w:szCs w:val="24"/>
              </w:rPr>
              <w:t>Местонахождение</w:t>
            </w:r>
          </w:p>
        </w:tc>
        <w:tc>
          <w:tcPr>
            <w:tcW w:w="993" w:type="dxa"/>
          </w:tcPr>
          <w:p w:rsidR="007A0D1E" w:rsidRPr="007A0D1E" w:rsidRDefault="007A0D1E" w:rsidP="007A0D1E">
            <w:pPr>
              <w:pStyle w:val="ab"/>
              <w:rPr>
                <w:rFonts w:ascii="Times New Roman" w:hAnsi="Times New Roman" w:cs="Times New Roman"/>
                <w:sz w:val="24"/>
                <w:szCs w:val="24"/>
              </w:rPr>
            </w:pPr>
            <w:proofErr w:type="spellStart"/>
            <w:proofErr w:type="gramStart"/>
            <w:r w:rsidRPr="007A0D1E">
              <w:rPr>
                <w:rFonts w:ascii="Times New Roman" w:hAnsi="Times New Roman" w:cs="Times New Roman"/>
                <w:sz w:val="24"/>
                <w:szCs w:val="24"/>
              </w:rPr>
              <w:t>Протя-женность</w:t>
            </w:r>
            <w:proofErr w:type="spellEnd"/>
            <w:proofErr w:type="gramEnd"/>
            <w:r w:rsidRPr="007A0D1E">
              <w:rPr>
                <w:rFonts w:ascii="Times New Roman" w:hAnsi="Times New Roman" w:cs="Times New Roman"/>
                <w:sz w:val="24"/>
                <w:szCs w:val="24"/>
              </w:rPr>
              <w:t>, м*</w:t>
            </w:r>
          </w:p>
        </w:tc>
      </w:tr>
      <w:tr w:rsidR="007A0D1E" w:rsidRPr="007A0D1E" w:rsidTr="007A0D1E">
        <w:tc>
          <w:tcPr>
            <w:tcW w:w="675" w:type="dxa"/>
          </w:tcPr>
          <w:p w:rsidR="007A0D1E" w:rsidRPr="007A0D1E" w:rsidRDefault="007A0D1E" w:rsidP="007A0D1E">
            <w:pPr>
              <w:pStyle w:val="ab"/>
              <w:jc w:val="both"/>
              <w:rPr>
                <w:rFonts w:ascii="Times New Roman" w:hAnsi="Times New Roman" w:cs="Times New Roman"/>
                <w:sz w:val="24"/>
                <w:szCs w:val="24"/>
              </w:rPr>
            </w:pPr>
            <w:r w:rsidRPr="007A0D1E">
              <w:rPr>
                <w:rFonts w:ascii="Times New Roman" w:hAnsi="Times New Roman" w:cs="Times New Roman"/>
                <w:sz w:val="24"/>
                <w:szCs w:val="24"/>
              </w:rPr>
              <w:t>1.</w:t>
            </w:r>
          </w:p>
        </w:tc>
        <w:tc>
          <w:tcPr>
            <w:tcW w:w="2552" w:type="dxa"/>
          </w:tcPr>
          <w:p w:rsidR="007A0D1E" w:rsidRPr="007A0D1E" w:rsidRDefault="007A0D1E" w:rsidP="007A0D1E">
            <w:pPr>
              <w:spacing w:after="0" w:line="240" w:lineRule="auto"/>
              <w:ind w:right="28"/>
              <w:rPr>
                <w:rFonts w:ascii="Times New Roman" w:hAnsi="Times New Roman" w:cs="Times New Roman"/>
                <w:sz w:val="24"/>
                <w:szCs w:val="24"/>
              </w:rPr>
            </w:pPr>
            <w:r w:rsidRPr="007A0D1E">
              <w:rPr>
                <w:rFonts w:ascii="Times New Roman" w:hAnsi="Times New Roman" w:cs="Times New Roman"/>
                <w:sz w:val="24"/>
                <w:szCs w:val="24"/>
              </w:rPr>
              <w:t>Водопроводная сеть</w:t>
            </w:r>
          </w:p>
        </w:tc>
        <w:tc>
          <w:tcPr>
            <w:tcW w:w="5278" w:type="dxa"/>
          </w:tcPr>
          <w:p w:rsidR="007A0D1E" w:rsidRPr="007A0D1E" w:rsidRDefault="007A0D1E" w:rsidP="007A0D1E">
            <w:pPr>
              <w:spacing w:after="0" w:line="240" w:lineRule="auto"/>
              <w:rPr>
                <w:rFonts w:ascii="Times New Roman" w:hAnsi="Times New Roman" w:cs="Times New Roman"/>
                <w:sz w:val="24"/>
                <w:szCs w:val="24"/>
              </w:rPr>
            </w:pPr>
            <w:r w:rsidRPr="007A0D1E">
              <w:rPr>
                <w:rFonts w:ascii="Times New Roman" w:hAnsi="Times New Roman" w:cs="Times New Roman"/>
                <w:sz w:val="24"/>
                <w:szCs w:val="24"/>
              </w:rPr>
              <w:t xml:space="preserve">Алтайский край, </w:t>
            </w:r>
            <w:proofErr w:type="gramStart"/>
            <w:r w:rsidRPr="007A0D1E">
              <w:rPr>
                <w:rFonts w:ascii="Times New Roman" w:hAnsi="Times New Roman" w:cs="Times New Roman"/>
                <w:sz w:val="24"/>
                <w:szCs w:val="24"/>
              </w:rPr>
              <w:t>г</w:t>
            </w:r>
            <w:proofErr w:type="gramEnd"/>
            <w:r w:rsidRPr="007A0D1E">
              <w:rPr>
                <w:rFonts w:ascii="Times New Roman" w:hAnsi="Times New Roman" w:cs="Times New Roman"/>
                <w:sz w:val="24"/>
                <w:szCs w:val="24"/>
              </w:rPr>
              <w:t xml:space="preserve">. Рубцовск, ул. </w:t>
            </w:r>
            <w:proofErr w:type="spellStart"/>
            <w:r w:rsidRPr="007A0D1E">
              <w:rPr>
                <w:rFonts w:ascii="Times New Roman" w:hAnsi="Times New Roman" w:cs="Times New Roman"/>
                <w:sz w:val="24"/>
                <w:szCs w:val="24"/>
              </w:rPr>
              <w:t>Колыванская</w:t>
            </w:r>
            <w:proofErr w:type="spellEnd"/>
          </w:p>
          <w:p w:rsidR="007A0D1E" w:rsidRPr="007A0D1E" w:rsidRDefault="007A0D1E" w:rsidP="007A0D1E">
            <w:pPr>
              <w:spacing w:after="0" w:line="240" w:lineRule="auto"/>
              <w:rPr>
                <w:rFonts w:ascii="Times New Roman" w:hAnsi="Times New Roman" w:cs="Times New Roman"/>
                <w:sz w:val="24"/>
                <w:szCs w:val="24"/>
              </w:rPr>
            </w:pPr>
          </w:p>
        </w:tc>
        <w:tc>
          <w:tcPr>
            <w:tcW w:w="993" w:type="dxa"/>
          </w:tcPr>
          <w:p w:rsidR="007A0D1E" w:rsidRPr="007A0D1E" w:rsidRDefault="007A0D1E" w:rsidP="007A0D1E">
            <w:pPr>
              <w:pStyle w:val="ab"/>
              <w:jc w:val="center"/>
              <w:rPr>
                <w:rFonts w:ascii="Times New Roman" w:hAnsi="Times New Roman" w:cs="Times New Roman"/>
                <w:sz w:val="24"/>
                <w:szCs w:val="24"/>
              </w:rPr>
            </w:pPr>
            <w:r w:rsidRPr="007A0D1E">
              <w:rPr>
                <w:rFonts w:ascii="Times New Roman" w:hAnsi="Times New Roman" w:cs="Times New Roman"/>
                <w:sz w:val="24"/>
                <w:szCs w:val="24"/>
              </w:rPr>
              <w:t>477,0</w:t>
            </w:r>
          </w:p>
        </w:tc>
      </w:tr>
      <w:tr w:rsidR="007A0D1E" w:rsidRPr="007A0D1E" w:rsidTr="007A0D1E">
        <w:tc>
          <w:tcPr>
            <w:tcW w:w="675" w:type="dxa"/>
          </w:tcPr>
          <w:p w:rsidR="007A0D1E" w:rsidRPr="007A0D1E" w:rsidRDefault="007A0D1E" w:rsidP="007A0D1E">
            <w:pPr>
              <w:pStyle w:val="ab"/>
              <w:jc w:val="both"/>
              <w:rPr>
                <w:rFonts w:ascii="Times New Roman" w:hAnsi="Times New Roman" w:cs="Times New Roman"/>
                <w:sz w:val="24"/>
                <w:szCs w:val="24"/>
              </w:rPr>
            </w:pPr>
            <w:r w:rsidRPr="007A0D1E">
              <w:rPr>
                <w:rFonts w:ascii="Times New Roman" w:hAnsi="Times New Roman" w:cs="Times New Roman"/>
                <w:sz w:val="24"/>
                <w:szCs w:val="24"/>
              </w:rPr>
              <w:t>2.</w:t>
            </w:r>
          </w:p>
        </w:tc>
        <w:tc>
          <w:tcPr>
            <w:tcW w:w="2552" w:type="dxa"/>
          </w:tcPr>
          <w:p w:rsidR="007A0D1E" w:rsidRPr="007A0D1E" w:rsidRDefault="007A0D1E" w:rsidP="007A0D1E">
            <w:pPr>
              <w:spacing w:after="0" w:line="240" w:lineRule="auto"/>
              <w:ind w:right="28"/>
              <w:rPr>
                <w:rFonts w:ascii="Times New Roman" w:hAnsi="Times New Roman" w:cs="Times New Roman"/>
                <w:sz w:val="24"/>
                <w:szCs w:val="24"/>
              </w:rPr>
            </w:pPr>
            <w:r w:rsidRPr="007A0D1E">
              <w:rPr>
                <w:rFonts w:ascii="Times New Roman" w:hAnsi="Times New Roman" w:cs="Times New Roman"/>
                <w:sz w:val="24"/>
                <w:szCs w:val="24"/>
              </w:rPr>
              <w:t>Водопроводная сеть</w:t>
            </w:r>
          </w:p>
        </w:tc>
        <w:tc>
          <w:tcPr>
            <w:tcW w:w="5278" w:type="dxa"/>
          </w:tcPr>
          <w:p w:rsidR="007A0D1E" w:rsidRPr="007A0D1E" w:rsidRDefault="007A0D1E" w:rsidP="007A0D1E">
            <w:pPr>
              <w:spacing w:after="0" w:line="240" w:lineRule="auto"/>
              <w:rPr>
                <w:rFonts w:ascii="Times New Roman" w:hAnsi="Times New Roman" w:cs="Times New Roman"/>
                <w:sz w:val="24"/>
                <w:szCs w:val="24"/>
              </w:rPr>
            </w:pPr>
            <w:r w:rsidRPr="007A0D1E">
              <w:rPr>
                <w:rFonts w:ascii="Times New Roman" w:hAnsi="Times New Roman" w:cs="Times New Roman"/>
                <w:sz w:val="24"/>
                <w:szCs w:val="24"/>
              </w:rPr>
              <w:t xml:space="preserve">Алтайский край, г. Рубцовск, к жилому дому № 126 по ул. </w:t>
            </w:r>
            <w:proofErr w:type="gramStart"/>
            <w:r w:rsidRPr="007A0D1E">
              <w:rPr>
                <w:rFonts w:ascii="Times New Roman" w:hAnsi="Times New Roman" w:cs="Times New Roman"/>
                <w:sz w:val="24"/>
                <w:szCs w:val="24"/>
              </w:rPr>
              <w:t>Комсомольской</w:t>
            </w:r>
            <w:proofErr w:type="gramEnd"/>
          </w:p>
        </w:tc>
        <w:tc>
          <w:tcPr>
            <w:tcW w:w="993" w:type="dxa"/>
          </w:tcPr>
          <w:p w:rsidR="007A0D1E" w:rsidRPr="007A0D1E" w:rsidRDefault="007A0D1E" w:rsidP="007A0D1E">
            <w:pPr>
              <w:pStyle w:val="ab"/>
              <w:jc w:val="center"/>
              <w:rPr>
                <w:rFonts w:ascii="Times New Roman" w:hAnsi="Times New Roman" w:cs="Times New Roman"/>
                <w:sz w:val="24"/>
                <w:szCs w:val="24"/>
              </w:rPr>
            </w:pPr>
            <w:r w:rsidRPr="007A0D1E">
              <w:rPr>
                <w:rFonts w:ascii="Times New Roman" w:hAnsi="Times New Roman" w:cs="Times New Roman"/>
                <w:sz w:val="24"/>
                <w:szCs w:val="24"/>
              </w:rPr>
              <w:t>47,5</w:t>
            </w:r>
          </w:p>
        </w:tc>
      </w:tr>
      <w:tr w:rsidR="007A0D1E" w:rsidRPr="007A0D1E" w:rsidTr="007A0D1E">
        <w:tc>
          <w:tcPr>
            <w:tcW w:w="675" w:type="dxa"/>
          </w:tcPr>
          <w:p w:rsidR="007A0D1E" w:rsidRPr="007A0D1E" w:rsidRDefault="007A0D1E" w:rsidP="007A0D1E">
            <w:pPr>
              <w:pStyle w:val="ab"/>
              <w:jc w:val="both"/>
              <w:rPr>
                <w:rFonts w:ascii="Times New Roman" w:hAnsi="Times New Roman" w:cs="Times New Roman"/>
                <w:sz w:val="24"/>
                <w:szCs w:val="24"/>
              </w:rPr>
            </w:pPr>
            <w:r w:rsidRPr="007A0D1E">
              <w:rPr>
                <w:rFonts w:ascii="Times New Roman" w:hAnsi="Times New Roman" w:cs="Times New Roman"/>
                <w:sz w:val="24"/>
                <w:szCs w:val="24"/>
              </w:rPr>
              <w:t>3.</w:t>
            </w:r>
          </w:p>
        </w:tc>
        <w:tc>
          <w:tcPr>
            <w:tcW w:w="2552" w:type="dxa"/>
          </w:tcPr>
          <w:p w:rsidR="007A0D1E" w:rsidRPr="007A0D1E" w:rsidRDefault="007A0D1E" w:rsidP="007A0D1E">
            <w:pPr>
              <w:spacing w:after="0" w:line="240" w:lineRule="auto"/>
              <w:ind w:right="28"/>
              <w:rPr>
                <w:rFonts w:ascii="Times New Roman" w:hAnsi="Times New Roman" w:cs="Times New Roman"/>
                <w:sz w:val="24"/>
                <w:szCs w:val="24"/>
              </w:rPr>
            </w:pPr>
            <w:r w:rsidRPr="007A0D1E">
              <w:rPr>
                <w:rFonts w:ascii="Times New Roman" w:hAnsi="Times New Roman" w:cs="Times New Roman"/>
                <w:sz w:val="24"/>
                <w:szCs w:val="24"/>
              </w:rPr>
              <w:t>Канализационная сеть</w:t>
            </w:r>
          </w:p>
        </w:tc>
        <w:tc>
          <w:tcPr>
            <w:tcW w:w="5278" w:type="dxa"/>
          </w:tcPr>
          <w:p w:rsidR="007A0D1E" w:rsidRPr="007A0D1E" w:rsidRDefault="007A0D1E" w:rsidP="007A0D1E">
            <w:pPr>
              <w:spacing w:after="0" w:line="240" w:lineRule="auto"/>
              <w:rPr>
                <w:rFonts w:ascii="Times New Roman" w:hAnsi="Times New Roman" w:cs="Times New Roman"/>
                <w:sz w:val="24"/>
                <w:szCs w:val="24"/>
              </w:rPr>
            </w:pPr>
            <w:r w:rsidRPr="007A0D1E">
              <w:rPr>
                <w:rFonts w:ascii="Times New Roman" w:hAnsi="Times New Roman" w:cs="Times New Roman"/>
                <w:sz w:val="24"/>
                <w:szCs w:val="24"/>
              </w:rPr>
              <w:t xml:space="preserve">Алтайский край, г. Рубцовск, к жилому дому № 3 по ул. </w:t>
            </w:r>
            <w:proofErr w:type="gramStart"/>
            <w:r w:rsidRPr="007A0D1E">
              <w:rPr>
                <w:rFonts w:ascii="Times New Roman" w:hAnsi="Times New Roman" w:cs="Times New Roman"/>
                <w:sz w:val="24"/>
                <w:szCs w:val="24"/>
              </w:rPr>
              <w:t>Ленинградской</w:t>
            </w:r>
            <w:proofErr w:type="gramEnd"/>
          </w:p>
        </w:tc>
        <w:tc>
          <w:tcPr>
            <w:tcW w:w="993" w:type="dxa"/>
          </w:tcPr>
          <w:p w:rsidR="007A0D1E" w:rsidRPr="007A0D1E" w:rsidRDefault="007A0D1E" w:rsidP="007A0D1E">
            <w:pPr>
              <w:pStyle w:val="ab"/>
              <w:jc w:val="center"/>
              <w:rPr>
                <w:rFonts w:ascii="Times New Roman" w:hAnsi="Times New Roman" w:cs="Times New Roman"/>
                <w:sz w:val="24"/>
                <w:szCs w:val="24"/>
              </w:rPr>
            </w:pPr>
            <w:r w:rsidRPr="007A0D1E">
              <w:rPr>
                <w:rFonts w:ascii="Times New Roman" w:hAnsi="Times New Roman" w:cs="Times New Roman"/>
                <w:sz w:val="24"/>
                <w:szCs w:val="24"/>
              </w:rPr>
              <w:t>30,0</w:t>
            </w:r>
          </w:p>
        </w:tc>
      </w:tr>
    </w:tbl>
    <w:p w:rsidR="007A0D1E" w:rsidRPr="007A0D1E" w:rsidRDefault="007A0D1E" w:rsidP="007A0D1E">
      <w:pPr>
        <w:spacing w:after="0" w:line="240" w:lineRule="auto"/>
        <w:ind w:firstLine="709"/>
        <w:rPr>
          <w:rFonts w:ascii="Times New Roman" w:hAnsi="Times New Roman" w:cs="Times New Roman"/>
          <w:sz w:val="24"/>
          <w:szCs w:val="24"/>
        </w:rPr>
      </w:pPr>
      <w:r w:rsidRPr="007A0D1E">
        <w:rPr>
          <w:rFonts w:ascii="Times New Roman" w:hAnsi="Times New Roman" w:cs="Times New Roman"/>
          <w:sz w:val="24"/>
          <w:szCs w:val="24"/>
        </w:rPr>
        <w:t xml:space="preserve">(протяженность подлежит уточнению) </w:t>
      </w:r>
    </w:p>
    <w:p w:rsidR="007A0D1E" w:rsidRPr="007A0D1E" w:rsidRDefault="007A0D1E" w:rsidP="007A0D1E">
      <w:pPr>
        <w:spacing w:after="0" w:line="240" w:lineRule="auto"/>
        <w:ind w:firstLine="709"/>
        <w:rPr>
          <w:rFonts w:ascii="Times New Roman" w:hAnsi="Times New Roman" w:cs="Times New Roman"/>
          <w:sz w:val="24"/>
          <w:szCs w:val="24"/>
        </w:rPr>
      </w:pPr>
      <w:r w:rsidRPr="007A0D1E">
        <w:rPr>
          <w:rFonts w:ascii="Times New Roman" w:hAnsi="Times New Roman" w:cs="Times New Roman"/>
          <w:sz w:val="24"/>
          <w:szCs w:val="24"/>
        </w:rPr>
        <w:t>По окончании работ должны быть представлены:</w:t>
      </w:r>
    </w:p>
    <w:p w:rsidR="007A0D1E" w:rsidRPr="007A0D1E" w:rsidRDefault="007A0D1E" w:rsidP="007A0D1E">
      <w:pPr>
        <w:spacing w:after="0" w:line="240" w:lineRule="auto"/>
        <w:ind w:firstLine="709"/>
        <w:rPr>
          <w:rFonts w:ascii="Times New Roman" w:hAnsi="Times New Roman" w:cs="Times New Roman"/>
          <w:sz w:val="24"/>
          <w:szCs w:val="24"/>
        </w:rPr>
      </w:pPr>
      <w:r w:rsidRPr="007A0D1E">
        <w:rPr>
          <w:rFonts w:ascii="Times New Roman" w:hAnsi="Times New Roman" w:cs="Times New Roman"/>
          <w:sz w:val="24"/>
          <w:szCs w:val="24"/>
        </w:rPr>
        <w:t>- технический паспорт сооружения в бумажном варианте в 2-х экз.;</w:t>
      </w:r>
    </w:p>
    <w:p w:rsidR="007A0D1E" w:rsidRPr="007A0D1E" w:rsidRDefault="007A0D1E" w:rsidP="007A0D1E">
      <w:pPr>
        <w:spacing w:after="0" w:line="240" w:lineRule="auto"/>
        <w:ind w:firstLine="709"/>
        <w:rPr>
          <w:rFonts w:ascii="Times New Roman" w:hAnsi="Times New Roman" w:cs="Times New Roman"/>
          <w:sz w:val="24"/>
          <w:szCs w:val="24"/>
        </w:rPr>
      </w:pPr>
      <w:r w:rsidRPr="007A0D1E">
        <w:rPr>
          <w:rFonts w:ascii="Times New Roman" w:hAnsi="Times New Roman" w:cs="Times New Roman"/>
          <w:sz w:val="24"/>
          <w:szCs w:val="24"/>
        </w:rPr>
        <w:t>- технический план сооружения (для постановки на государственный кадастровый учет) в бумажном варианте и электронном на CD-диске.</w:t>
      </w:r>
    </w:p>
    <w:p w:rsidR="007A0D1E" w:rsidRPr="007A0D1E" w:rsidRDefault="007A0D1E" w:rsidP="007A0D1E">
      <w:pPr>
        <w:spacing w:after="0" w:line="240" w:lineRule="auto"/>
        <w:rPr>
          <w:rFonts w:ascii="Times New Roman" w:hAnsi="Times New Roman" w:cs="Times New Roman"/>
          <w:sz w:val="24"/>
          <w:szCs w:val="24"/>
        </w:rPr>
      </w:pPr>
      <w:r w:rsidRPr="007A0D1E">
        <w:rPr>
          <w:rFonts w:ascii="Times New Roman" w:hAnsi="Times New Roman" w:cs="Times New Roman"/>
          <w:sz w:val="24"/>
          <w:szCs w:val="24"/>
        </w:rPr>
        <w:tab/>
        <w:t>- схема земельного участка согласно техническому плану объекта;</w:t>
      </w:r>
    </w:p>
    <w:p w:rsidR="007A0D1E" w:rsidRPr="007A0D1E" w:rsidRDefault="007A0D1E" w:rsidP="007A0D1E">
      <w:pPr>
        <w:spacing w:after="0" w:line="240" w:lineRule="auto"/>
        <w:rPr>
          <w:rFonts w:ascii="Times New Roman" w:hAnsi="Times New Roman" w:cs="Times New Roman"/>
          <w:sz w:val="24"/>
          <w:szCs w:val="24"/>
        </w:rPr>
      </w:pPr>
      <w:r w:rsidRPr="007A0D1E">
        <w:rPr>
          <w:rFonts w:ascii="Times New Roman" w:hAnsi="Times New Roman" w:cs="Times New Roman"/>
          <w:sz w:val="24"/>
          <w:szCs w:val="24"/>
        </w:rPr>
        <w:tab/>
        <w:t>- межевой план земельного участка в бумажном варианте и электронном на CD-дисках;</w:t>
      </w:r>
    </w:p>
    <w:p w:rsidR="007A0D1E" w:rsidRPr="007A0D1E" w:rsidRDefault="007A0D1E" w:rsidP="007A0D1E">
      <w:pPr>
        <w:spacing w:after="0" w:line="240" w:lineRule="auto"/>
        <w:ind w:firstLine="567"/>
        <w:rPr>
          <w:rFonts w:ascii="Times New Roman" w:hAnsi="Times New Roman" w:cs="Times New Roman"/>
          <w:sz w:val="24"/>
          <w:szCs w:val="24"/>
        </w:rPr>
      </w:pPr>
      <w:r w:rsidRPr="007A0D1E">
        <w:rPr>
          <w:rFonts w:ascii="Times New Roman" w:hAnsi="Times New Roman" w:cs="Times New Roman"/>
          <w:sz w:val="24"/>
          <w:szCs w:val="24"/>
        </w:rPr>
        <w:t xml:space="preserve">по адресу: </w:t>
      </w:r>
      <w:smartTag w:uri="urn:schemas-microsoft-com:office:smarttags" w:element="metricconverter">
        <w:smartTagPr>
          <w:attr w:name="ProductID" w:val="658200, г"/>
        </w:smartTagPr>
        <w:r w:rsidRPr="007A0D1E">
          <w:rPr>
            <w:rFonts w:ascii="Times New Roman" w:hAnsi="Times New Roman" w:cs="Times New Roman"/>
            <w:sz w:val="24"/>
            <w:szCs w:val="24"/>
          </w:rPr>
          <w:t>658200, г</w:t>
        </w:r>
      </w:smartTag>
      <w:r w:rsidRPr="007A0D1E">
        <w:rPr>
          <w:rFonts w:ascii="Times New Roman" w:hAnsi="Times New Roman" w:cs="Times New Roman"/>
          <w:sz w:val="24"/>
          <w:szCs w:val="24"/>
        </w:rPr>
        <w:t xml:space="preserve">. Рубцовск, пер. Бульварный, 25,  </w:t>
      </w:r>
      <w:proofErr w:type="spellStart"/>
      <w:r w:rsidRPr="007A0D1E">
        <w:rPr>
          <w:rFonts w:ascii="Times New Roman" w:hAnsi="Times New Roman" w:cs="Times New Roman"/>
          <w:sz w:val="24"/>
          <w:szCs w:val="24"/>
        </w:rPr>
        <w:t>каб</w:t>
      </w:r>
      <w:proofErr w:type="spellEnd"/>
      <w:r w:rsidRPr="007A0D1E">
        <w:rPr>
          <w:rFonts w:ascii="Times New Roman" w:hAnsi="Times New Roman" w:cs="Times New Roman"/>
          <w:sz w:val="24"/>
          <w:szCs w:val="24"/>
        </w:rPr>
        <w:t>. 64.</w:t>
      </w:r>
    </w:p>
    <w:p w:rsidR="004325D6" w:rsidRDefault="004325D6" w:rsidP="00253E4C">
      <w:pPr>
        <w:tabs>
          <w:tab w:val="left" w:pos="4476"/>
        </w:tabs>
        <w:spacing w:after="0" w:line="240" w:lineRule="auto"/>
        <w:ind w:right="-81" w:firstLine="540"/>
        <w:jc w:val="both"/>
        <w:rPr>
          <w:rFonts w:ascii="Times New Roman" w:hAnsi="Times New Roman" w:cs="Times New Roman"/>
          <w:sz w:val="24"/>
          <w:szCs w:val="24"/>
        </w:rPr>
      </w:pPr>
    </w:p>
    <w:p w:rsidR="007A0D1E" w:rsidRPr="004325D6" w:rsidRDefault="007A0D1E" w:rsidP="00253E4C">
      <w:pPr>
        <w:tabs>
          <w:tab w:val="left" w:pos="4476"/>
        </w:tabs>
        <w:spacing w:after="0" w:line="240" w:lineRule="auto"/>
        <w:ind w:right="-81" w:firstLine="540"/>
        <w:jc w:val="both"/>
        <w:rPr>
          <w:rFonts w:ascii="Times New Roman" w:hAnsi="Times New Roman" w:cs="Times New Roman"/>
          <w:sz w:val="24"/>
          <w:szCs w:val="24"/>
        </w:rPr>
      </w:pPr>
    </w:p>
    <w:tbl>
      <w:tblPr>
        <w:tblW w:w="9923" w:type="dxa"/>
        <w:tblInd w:w="108" w:type="dxa"/>
        <w:tblLook w:val="0000"/>
      </w:tblPr>
      <w:tblGrid>
        <w:gridCol w:w="5040"/>
        <w:gridCol w:w="4883"/>
      </w:tblGrid>
      <w:tr w:rsidR="00253E4C" w:rsidRPr="00F04947" w:rsidTr="00696622">
        <w:tc>
          <w:tcPr>
            <w:tcW w:w="5040" w:type="dxa"/>
          </w:tcPr>
          <w:p w:rsidR="00253E4C" w:rsidRPr="00F04947" w:rsidRDefault="00253E4C" w:rsidP="00696622">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ЗАКАЗЧИК:</w:t>
            </w:r>
          </w:p>
          <w:p w:rsidR="00253E4C" w:rsidRPr="00F04947" w:rsidRDefault="00253E4C" w:rsidP="00253E4C">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253E4C" w:rsidRPr="00F04947" w:rsidRDefault="00253E4C" w:rsidP="0069662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253E4C" w:rsidRPr="00F04947" w:rsidRDefault="00253E4C" w:rsidP="0069662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rsidR="00253E4C" w:rsidRPr="00F04947" w:rsidRDefault="00253E4C" w:rsidP="0069662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w:t>
            </w:r>
            <w:r>
              <w:rPr>
                <w:rFonts w:ascii="Times New Roman" w:eastAsia="Times New Roman" w:hAnsi="Times New Roman" w:cs="Times New Roman"/>
                <w:sz w:val="24"/>
                <w:szCs w:val="24"/>
              </w:rPr>
              <w:t>_</w:t>
            </w:r>
            <w:r w:rsidRPr="00F04947">
              <w:rPr>
                <w:rFonts w:ascii="Times New Roman" w:eastAsia="Times New Roman" w:hAnsi="Times New Roman" w:cs="Times New Roman"/>
                <w:sz w:val="24"/>
                <w:szCs w:val="24"/>
              </w:rPr>
              <w:t>_____ 20</w:t>
            </w:r>
            <w:r>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w:t>
            </w:r>
          </w:p>
          <w:p w:rsidR="00253E4C" w:rsidRPr="00F04947" w:rsidRDefault="00253E4C" w:rsidP="0069662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rsidR="00253E4C" w:rsidRPr="00F04947" w:rsidRDefault="00253E4C" w:rsidP="006966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F04947">
              <w:rPr>
                <w:rFonts w:ascii="Times New Roman" w:eastAsia="Times New Roman" w:hAnsi="Times New Roman" w:cs="Times New Roman"/>
                <w:b/>
                <w:bCs/>
                <w:sz w:val="24"/>
                <w:szCs w:val="24"/>
              </w:rPr>
              <w:t xml:space="preserve">     ИСПОЛНИТЕЛЬ:</w:t>
            </w:r>
          </w:p>
          <w:p w:rsidR="00253E4C" w:rsidRPr="00F04947" w:rsidRDefault="00253E4C" w:rsidP="00696622">
            <w:pPr>
              <w:spacing w:after="0" w:line="240" w:lineRule="auto"/>
              <w:ind w:left="381"/>
              <w:jc w:val="both"/>
              <w:rPr>
                <w:rFonts w:ascii="Times New Roman" w:eastAsia="Times New Roman" w:hAnsi="Times New Roman" w:cs="Times New Roman"/>
                <w:sz w:val="24"/>
                <w:szCs w:val="24"/>
              </w:rPr>
            </w:pPr>
          </w:p>
          <w:p w:rsidR="00253E4C" w:rsidRPr="00F04947" w:rsidRDefault="00253E4C" w:rsidP="0069662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rsidR="00253E4C" w:rsidRPr="00F04947" w:rsidRDefault="00253E4C" w:rsidP="0069662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 20</w:t>
            </w:r>
            <w:r>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w:t>
            </w:r>
          </w:p>
          <w:p w:rsidR="00253E4C" w:rsidRPr="00F04947" w:rsidRDefault="00253E4C" w:rsidP="0069662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rsidR="004325D6" w:rsidRPr="004325D6" w:rsidRDefault="004325D6" w:rsidP="004325D6">
      <w:pPr>
        <w:spacing w:after="0" w:line="240" w:lineRule="auto"/>
        <w:jc w:val="both"/>
        <w:rPr>
          <w:rFonts w:ascii="Times New Roman" w:hAnsi="Times New Roman" w:cs="Times New Roman"/>
          <w:sz w:val="24"/>
          <w:szCs w:val="24"/>
        </w:rPr>
      </w:pPr>
    </w:p>
    <w:p w:rsidR="004325D6" w:rsidRPr="004325D6" w:rsidRDefault="004325D6" w:rsidP="004325D6">
      <w:pPr>
        <w:spacing w:after="0" w:line="240" w:lineRule="auto"/>
        <w:ind w:firstLine="709"/>
        <w:jc w:val="both"/>
        <w:rPr>
          <w:rFonts w:ascii="Times New Roman" w:hAnsi="Times New Roman" w:cs="Times New Roman"/>
          <w:sz w:val="24"/>
          <w:szCs w:val="24"/>
        </w:rPr>
      </w:pPr>
    </w:p>
    <w:p w:rsidR="00F04947" w:rsidRPr="00F04947" w:rsidRDefault="00F04947" w:rsidP="00F04947">
      <w:pPr>
        <w:spacing w:after="0" w:line="240" w:lineRule="auto"/>
        <w:rPr>
          <w:rFonts w:ascii="Times New Roman" w:eastAsia="Times New Roman" w:hAnsi="Times New Roman" w:cs="Times New Roman"/>
          <w:sz w:val="24"/>
          <w:szCs w:val="24"/>
        </w:rPr>
      </w:pPr>
    </w:p>
    <w:sectPr w:rsidR="00F04947" w:rsidRPr="00F04947"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CF0" w:rsidRDefault="00D72CF0" w:rsidP="00EA5749">
      <w:pPr>
        <w:spacing w:after="0" w:line="240" w:lineRule="auto"/>
      </w:pPr>
      <w:r>
        <w:separator/>
      </w:r>
    </w:p>
  </w:endnote>
  <w:endnote w:type="continuationSeparator" w:id="1">
    <w:p w:rsidR="00D72CF0" w:rsidRDefault="00D72CF0" w:rsidP="00EA5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CF0" w:rsidRDefault="00D72CF0" w:rsidP="00EA5749">
      <w:pPr>
        <w:spacing w:after="0" w:line="240" w:lineRule="auto"/>
      </w:pPr>
      <w:r>
        <w:separator/>
      </w:r>
    </w:p>
  </w:footnote>
  <w:footnote w:type="continuationSeparator" w:id="1">
    <w:p w:rsidR="00D72CF0" w:rsidRDefault="00D72CF0" w:rsidP="00EA5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9"/>
  </w:num>
  <w:num w:numId="2">
    <w:abstractNumId w:val="2"/>
  </w:num>
  <w:num w:numId="3">
    <w:abstractNumId w:val="10"/>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06F75"/>
    <w:rsid w:val="0003080E"/>
    <w:rsid w:val="00035674"/>
    <w:rsid w:val="00044E00"/>
    <w:rsid w:val="00055D1F"/>
    <w:rsid w:val="0008255F"/>
    <w:rsid w:val="0008372D"/>
    <w:rsid w:val="000934C3"/>
    <w:rsid w:val="000F5B42"/>
    <w:rsid w:val="00116BDC"/>
    <w:rsid w:val="00131FCA"/>
    <w:rsid w:val="0013596E"/>
    <w:rsid w:val="001521A8"/>
    <w:rsid w:val="0015282A"/>
    <w:rsid w:val="0016171B"/>
    <w:rsid w:val="00172176"/>
    <w:rsid w:val="001A48F4"/>
    <w:rsid w:val="001B42F6"/>
    <w:rsid w:val="00222E3F"/>
    <w:rsid w:val="00227A3A"/>
    <w:rsid w:val="002409BF"/>
    <w:rsid w:val="00246627"/>
    <w:rsid w:val="00253E4C"/>
    <w:rsid w:val="002666A5"/>
    <w:rsid w:val="002C7F93"/>
    <w:rsid w:val="002D36D1"/>
    <w:rsid w:val="002E639A"/>
    <w:rsid w:val="00324EB3"/>
    <w:rsid w:val="00337455"/>
    <w:rsid w:val="003C5480"/>
    <w:rsid w:val="00407525"/>
    <w:rsid w:val="0041153B"/>
    <w:rsid w:val="004325D6"/>
    <w:rsid w:val="004530CB"/>
    <w:rsid w:val="00476B90"/>
    <w:rsid w:val="00482F17"/>
    <w:rsid w:val="00490C16"/>
    <w:rsid w:val="004A14A0"/>
    <w:rsid w:val="0053727E"/>
    <w:rsid w:val="005413E8"/>
    <w:rsid w:val="00544B9A"/>
    <w:rsid w:val="00546923"/>
    <w:rsid w:val="00557F99"/>
    <w:rsid w:val="00567D7F"/>
    <w:rsid w:val="00571EBF"/>
    <w:rsid w:val="005C15BC"/>
    <w:rsid w:val="005F3B4D"/>
    <w:rsid w:val="00625B71"/>
    <w:rsid w:val="00653CE8"/>
    <w:rsid w:val="006A0B9D"/>
    <w:rsid w:val="006F6FBB"/>
    <w:rsid w:val="006F7287"/>
    <w:rsid w:val="007616C2"/>
    <w:rsid w:val="00773096"/>
    <w:rsid w:val="007810BC"/>
    <w:rsid w:val="007A0D1E"/>
    <w:rsid w:val="007B4F50"/>
    <w:rsid w:val="008A271B"/>
    <w:rsid w:val="0091330F"/>
    <w:rsid w:val="00925358"/>
    <w:rsid w:val="0093032E"/>
    <w:rsid w:val="00940E02"/>
    <w:rsid w:val="0095611C"/>
    <w:rsid w:val="00963FE1"/>
    <w:rsid w:val="00976BB4"/>
    <w:rsid w:val="009A556E"/>
    <w:rsid w:val="009E531A"/>
    <w:rsid w:val="009F48BB"/>
    <w:rsid w:val="00A47DEA"/>
    <w:rsid w:val="00A63CEE"/>
    <w:rsid w:val="00A64077"/>
    <w:rsid w:val="00A83CAB"/>
    <w:rsid w:val="00AA7DA5"/>
    <w:rsid w:val="00AD17E7"/>
    <w:rsid w:val="00AD1E91"/>
    <w:rsid w:val="00AD2433"/>
    <w:rsid w:val="00AD4C3B"/>
    <w:rsid w:val="00AF5D9D"/>
    <w:rsid w:val="00B27846"/>
    <w:rsid w:val="00B44075"/>
    <w:rsid w:val="00B60A8C"/>
    <w:rsid w:val="00B85C27"/>
    <w:rsid w:val="00B92117"/>
    <w:rsid w:val="00B92540"/>
    <w:rsid w:val="00BA791A"/>
    <w:rsid w:val="00BE6486"/>
    <w:rsid w:val="00C279CE"/>
    <w:rsid w:val="00C35151"/>
    <w:rsid w:val="00CF67A6"/>
    <w:rsid w:val="00D03066"/>
    <w:rsid w:val="00D30ED4"/>
    <w:rsid w:val="00D72CF0"/>
    <w:rsid w:val="00D77191"/>
    <w:rsid w:val="00DA1496"/>
    <w:rsid w:val="00DB4E40"/>
    <w:rsid w:val="00E07BF7"/>
    <w:rsid w:val="00E5677D"/>
    <w:rsid w:val="00E63326"/>
    <w:rsid w:val="00E827CF"/>
    <w:rsid w:val="00EA5749"/>
    <w:rsid w:val="00EE479F"/>
    <w:rsid w:val="00F04947"/>
    <w:rsid w:val="00F05397"/>
    <w:rsid w:val="00F165EB"/>
    <w:rsid w:val="00F70284"/>
    <w:rsid w:val="00FA2D2B"/>
    <w:rsid w:val="00FB7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 w:type="paragraph" w:customStyle="1" w:styleId="ad">
    <w:name w:val="Таблицы (моноширинный)"/>
    <w:basedOn w:val="a"/>
    <w:next w:val="a"/>
    <w:uiPriority w:val="99"/>
    <w:rsid w:val="001A48F4"/>
    <w:pPr>
      <w:widowControl w:val="0"/>
      <w:autoSpaceDE w:val="0"/>
      <w:autoSpaceDN w:val="0"/>
      <w:adjustRightInd w:val="0"/>
      <w:spacing w:after="0" w:line="240" w:lineRule="auto"/>
    </w:pPr>
    <w:rPr>
      <w:rFonts w:ascii="Courier New" w:hAnsi="Courier New" w:cs="Courier New"/>
      <w:sz w:val="24"/>
      <w:szCs w:val="24"/>
    </w:rPr>
  </w:style>
  <w:style w:type="character" w:customStyle="1" w:styleId="VL">
    <w:name w:val="VL_Основной текст Знак"/>
    <w:link w:val="VL0"/>
    <w:locked/>
    <w:rsid w:val="001A48F4"/>
    <w:rPr>
      <w:rFonts w:eastAsia="Calibri"/>
      <w:color w:val="1E0E01" w:themeColor="accent6" w:themeShade="1A"/>
      <w:lang w:eastAsia="en-US"/>
    </w:rPr>
  </w:style>
  <w:style w:type="paragraph" w:customStyle="1" w:styleId="VL0">
    <w:name w:val="VL_Основной текст"/>
    <w:basedOn w:val="a"/>
    <w:link w:val="VL"/>
    <w:qFormat/>
    <w:rsid w:val="001A48F4"/>
    <w:pPr>
      <w:spacing w:before="240" w:after="0" w:line="240" w:lineRule="auto"/>
      <w:jc w:val="both"/>
    </w:pPr>
    <w:rPr>
      <w:rFonts w:eastAsia="Calibri"/>
      <w:color w:val="1E0E01" w:themeColor="accent6" w:themeShade="1A"/>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16</Pages>
  <Words>7491</Words>
  <Characters>42702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72</cp:revision>
  <cp:lastPrinted>2020-05-19T06:26:00Z</cp:lastPrinted>
  <dcterms:created xsi:type="dcterms:W3CDTF">2019-06-18T07:26:00Z</dcterms:created>
  <dcterms:modified xsi:type="dcterms:W3CDTF">2020-05-21T01:53:00Z</dcterms:modified>
</cp:coreProperties>
</file>