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631A9" w14:textId="77777777" w:rsidR="006F49FE" w:rsidRPr="00901E93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901E93">
        <w:rPr>
          <w:rFonts w:ascii="Times New Roman" w:hAnsi="Times New Roman"/>
          <w:b/>
          <w:i/>
        </w:rPr>
        <w:t>Приложение № 1</w:t>
      </w:r>
    </w:p>
    <w:p w14:paraId="69DC11D5" w14:textId="57EC5998" w:rsidR="006F49FE" w:rsidRPr="00901E93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901E93">
        <w:rPr>
          <w:rFonts w:ascii="Times New Roman" w:hAnsi="Times New Roman"/>
          <w:b/>
          <w:i/>
        </w:rPr>
        <w:t xml:space="preserve">к </w:t>
      </w:r>
      <w:r w:rsidR="00940DB6">
        <w:rPr>
          <w:rFonts w:ascii="Times New Roman" w:hAnsi="Times New Roman"/>
          <w:b/>
          <w:i/>
        </w:rPr>
        <w:t>И</w:t>
      </w:r>
      <w:r w:rsidRPr="00901E93">
        <w:rPr>
          <w:rFonts w:ascii="Times New Roman" w:hAnsi="Times New Roman"/>
          <w:b/>
          <w:i/>
        </w:rPr>
        <w:t>звещению</w:t>
      </w:r>
      <w:r w:rsidR="006F49FE" w:rsidRPr="00901E93">
        <w:rPr>
          <w:rFonts w:ascii="Times New Roman" w:hAnsi="Times New Roman"/>
          <w:b/>
          <w:i/>
        </w:rPr>
        <w:t xml:space="preserve"> об осуществлении закупки</w:t>
      </w:r>
    </w:p>
    <w:p w14:paraId="3AA518E2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6AB85D48" w14:textId="77777777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3DDF826D" w14:textId="77777777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(Техническое задание)</w:t>
      </w:r>
    </w:p>
    <w:p w14:paraId="429B5F52" w14:textId="77777777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2202E93" w14:textId="4F57EF68" w:rsidR="0045789A" w:rsidRDefault="0025318E" w:rsidP="00E57326">
      <w:pPr>
        <w:spacing w:after="0" w:line="240" w:lineRule="auto"/>
        <w:jc w:val="center"/>
        <w:rPr>
          <w:rStyle w:val="FontStyle51"/>
          <w:sz w:val="24"/>
          <w:szCs w:val="24"/>
        </w:rPr>
      </w:pPr>
      <w:r w:rsidRPr="00901E93">
        <w:rPr>
          <w:rStyle w:val="FontStyle51"/>
          <w:sz w:val="24"/>
          <w:szCs w:val="24"/>
        </w:rPr>
        <w:t xml:space="preserve">на </w:t>
      </w:r>
      <w:r w:rsidR="00E57326">
        <w:rPr>
          <w:rStyle w:val="FontStyle51"/>
          <w:sz w:val="24"/>
          <w:szCs w:val="24"/>
        </w:rPr>
        <w:t>в</w:t>
      </w:r>
      <w:r w:rsidR="00E57326" w:rsidRPr="00E57326">
        <w:rPr>
          <w:rStyle w:val="FontStyle51"/>
          <w:sz w:val="24"/>
          <w:szCs w:val="24"/>
        </w:rPr>
        <w:t>ыполнение работ по отсыпке щебнем дорог общего пользования на территории города Рубцовска Алтайского края.</w:t>
      </w:r>
    </w:p>
    <w:p w14:paraId="7B88373A" w14:textId="77777777" w:rsidR="00E57326" w:rsidRPr="00E57326" w:rsidRDefault="00E57326" w:rsidP="00E57326">
      <w:pPr>
        <w:spacing w:after="0" w:line="240" w:lineRule="auto"/>
        <w:jc w:val="center"/>
        <w:rPr>
          <w:rStyle w:val="FontStyle51"/>
          <w:sz w:val="24"/>
          <w:szCs w:val="24"/>
        </w:rPr>
      </w:pPr>
    </w:p>
    <w:p w14:paraId="77A77F69" w14:textId="547CA167" w:rsidR="0045789A" w:rsidRPr="0045789A" w:rsidRDefault="0045789A" w:rsidP="0045789A">
      <w:pPr>
        <w:tabs>
          <w:tab w:val="left" w:pos="7485"/>
        </w:tabs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5789A">
        <w:rPr>
          <w:rFonts w:ascii="Times New Roman" w:hAnsi="Times New Roman"/>
          <w:b/>
          <w:bCs/>
          <w:sz w:val="24"/>
          <w:szCs w:val="24"/>
        </w:rPr>
        <w:t xml:space="preserve">1. Перечень и </w:t>
      </w:r>
      <w:r>
        <w:rPr>
          <w:rFonts w:ascii="Times New Roman" w:hAnsi="Times New Roman"/>
          <w:b/>
          <w:bCs/>
          <w:sz w:val="24"/>
          <w:szCs w:val="24"/>
        </w:rPr>
        <w:t xml:space="preserve">количество </w:t>
      </w:r>
      <w:r w:rsidR="00622743">
        <w:rPr>
          <w:rFonts w:ascii="Times New Roman" w:hAnsi="Times New Roman"/>
          <w:b/>
          <w:bCs/>
          <w:sz w:val="24"/>
          <w:szCs w:val="24"/>
        </w:rPr>
        <w:t>выполняемых работ</w:t>
      </w:r>
    </w:p>
    <w:p w14:paraId="6FCFE051" w14:textId="77777777" w:rsidR="006F49FE" w:rsidRDefault="0045789A" w:rsidP="0045789A">
      <w:pPr>
        <w:tabs>
          <w:tab w:val="left" w:pos="7485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5789A">
        <w:rPr>
          <w:rFonts w:ascii="Times New Roman" w:hAnsi="Times New Roman"/>
          <w:b/>
          <w:bCs/>
          <w:sz w:val="24"/>
          <w:szCs w:val="24"/>
        </w:rPr>
        <w:t>Таблица № 1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35"/>
        <w:gridCol w:w="3114"/>
        <w:gridCol w:w="3329"/>
        <w:gridCol w:w="1245"/>
        <w:gridCol w:w="1355"/>
      </w:tblGrid>
      <w:tr w:rsidR="003C31BA" w:rsidRPr="0047734C" w14:paraId="621FDFEC" w14:textId="77777777" w:rsidTr="00707FBD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8AEB874" w14:textId="77777777" w:rsidR="003C31BA" w:rsidRPr="003C31BA" w:rsidRDefault="003C31BA" w:rsidP="00707FBD">
            <w:pPr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3C31BA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1E70538" w14:textId="77777777" w:rsidR="003C31BA" w:rsidRPr="003C31BA" w:rsidRDefault="003C31BA" w:rsidP="00707FBD">
            <w:pPr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3C31BA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33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C00F56" w14:textId="77777777" w:rsidR="003C31BA" w:rsidRPr="003C31BA" w:rsidRDefault="003C31BA" w:rsidP="00707FBD">
            <w:pPr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3C31BA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Код ОКПД2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1190F7D" w14:textId="77777777" w:rsidR="003C31BA" w:rsidRPr="003C31BA" w:rsidRDefault="003C31BA" w:rsidP="00707FBD">
            <w:pPr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3C31BA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973FF8F" w14:textId="77777777" w:rsidR="003C31BA" w:rsidRPr="003C31BA" w:rsidRDefault="003C31BA" w:rsidP="00707FBD">
            <w:pPr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3C31BA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Количество (объем)</w:t>
            </w:r>
          </w:p>
        </w:tc>
      </w:tr>
      <w:tr w:rsidR="003C31BA" w:rsidRPr="0047734C" w14:paraId="6BE63F93" w14:textId="77777777" w:rsidTr="00707FBD">
        <w:trPr>
          <w:trHeight w:val="7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DE4BCE" w14:textId="77777777" w:rsidR="003C31BA" w:rsidRPr="003C31BA" w:rsidRDefault="003C31BA" w:rsidP="00707FBD">
            <w:pPr>
              <w:spacing w:after="0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0F0D55" w14:textId="77777777" w:rsidR="003C31BA" w:rsidRPr="003C31BA" w:rsidRDefault="003C31BA" w:rsidP="00707FBD">
            <w:pPr>
              <w:spacing w:after="0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7F3425" w14:textId="77777777" w:rsidR="003C31BA" w:rsidRPr="003C31BA" w:rsidRDefault="003C31BA" w:rsidP="00707FBD">
            <w:pPr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3C31BA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и код позиции по КТРУ (при наличии)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0471D" w14:textId="77777777" w:rsidR="003C31BA" w:rsidRPr="003C31BA" w:rsidRDefault="003C31BA" w:rsidP="00707FBD">
            <w:pPr>
              <w:spacing w:after="0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B4C495" w14:textId="77777777" w:rsidR="003C31BA" w:rsidRPr="003C31BA" w:rsidRDefault="003C31BA" w:rsidP="00707FBD">
            <w:pPr>
              <w:spacing w:after="0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</w:p>
        </w:tc>
      </w:tr>
      <w:tr w:rsidR="003C31BA" w:rsidRPr="0047734C" w14:paraId="39A0E60E" w14:textId="77777777" w:rsidTr="00707FBD">
        <w:trPr>
          <w:trHeight w:val="14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21DF9F" w14:textId="77777777" w:rsidR="003C31BA" w:rsidRPr="003C31BA" w:rsidRDefault="003C31BA" w:rsidP="00707FBD">
            <w:pPr>
              <w:spacing w:after="0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3C31BA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8CD9F6" w14:textId="77777777" w:rsidR="003C31BA" w:rsidRPr="003C31BA" w:rsidRDefault="003C31BA" w:rsidP="00707FBD">
            <w:pPr>
              <w:spacing w:after="0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3C31BA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Выполнение работ по отсыпке дорог общего пользования щебнем на территории города Рубцовска Алтайского края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928E4D" w14:textId="77777777" w:rsidR="003C31BA" w:rsidRPr="003C31BA" w:rsidRDefault="003C31BA" w:rsidP="00707FBD">
            <w:pPr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3C31BA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42.11.20.300 Работы по содержанию автомобильных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6A1B4E" w14:textId="77777777" w:rsidR="003C31BA" w:rsidRPr="003C31BA" w:rsidRDefault="003C31BA" w:rsidP="00707FBD">
            <w:pPr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3C31BA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усл.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A65893" w14:textId="77777777" w:rsidR="003C31BA" w:rsidRPr="003C31BA" w:rsidRDefault="003C31BA" w:rsidP="00707FBD">
            <w:pPr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3C31BA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1</w:t>
            </w:r>
          </w:p>
        </w:tc>
      </w:tr>
    </w:tbl>
    <w:p w14:paraId="09CB8512" w14:textId="77777777" w:rsidR="00197765" w:rsidRDefault="00197765" w:rsidP="0045789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318713D" w14:textId="77777777" w:rsidR="00585532" w:rsidRPr="00491AC8" w:rsidRDefault="00585532" w:rsidP="00491AC8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pacing w:val="-10"/>
          <w:sz w:val="24"/>
          <w:szCs w:val="24"/>
          <w:lang w:eastAsia="en-US"/>
        </w:rPr>
      </w:pPr>
      <w:r w:rsidRPr="00491AC8">
        <w:rPr>
          <w:rFonts w:ascii="Times New Roman" w:hAnsi="Times New Roman"/>
          <w:b/>
          <w:bCs/>
          <w:spacing w:val="-10"/>
          <w:sz w:val="24"/>
          <w:szCs w:val="24"/>
          <w:lang w:eastAsia="en-US"/>
        </w:rPr>
        <w:t>2. Требования к функциональным, техническим, качественным характеристикам выполняемых работ:</w:t>
      </w:r>
    </w:p>
    <w:p w14:paraId="4BBD0C0C" w14:textId="77777777" w:rsidR="00585532" w:rsidRPr="00585532" w:rsidRDefault="00585532" w:rsidP="00491AC8">
      <w:pPr>
        <w:spacing w:after="0"/>
        <w:ind w:firstLine="709"/>
        <w:contextualSpacing/>
        <w:jc w:val="both"/>
        <w:rPr>
          <w:rFonts w:ascii="Times New Roman" w:hAnsi="Times New Roman"/>
          <w:spacing w:val="-10"/>
          <w:sz w:val="24"/>
          <w:szCs w:val="24"/>
          <w:lang w:eastAsia="en-US"/>
        </w:rPr>
      </w:pPr>
      <w:r w:rsidRPr="00585532">
        <w:rPr>
          <w:rFonts w:ascii="Times New Roman" w:hAnsi="Times New Roman"/>
          <w:spacing w:val="-10"/>
          <w:sz w:val="24"/>
          <w:szCs w:val="24"/>
          <w:lang w:eastAsia="en-US"/>
        </w:rPr>
        <w:t xml:space="preserve">2.1. Выполняемые работы должны соответствовать объемам работ, представленным заказчиком в сметной документации (Приложение № 2 к Контракту). </w:t>
      </w:r>
    </w:p>
    <w:p w14:paraId="2E840EDD" w14:textId="49CC9FDB" w:rsidR="00585532" w:rsidRPr="00585532" w:rsidRDefault="00585532" w:rsidP="00491AC8">
      <w:pPr>
        <w:pStyle w:val="a4"/>
        <w:spacing w:after="0"/>
        <w:ind w:firstLine="709"/>
        <w:contextualSpacing/>
        <w:rPr>
          <w:spacing w:val="-10"/>
          <w:szCs w:val="24"/>
          <w:lang w:val="ru-RU" w:eastAsia="en-US"/>
        </w:rPr>
      </w:pPr>
      <w:r w:rsidRPr="00585532">
        <w:rPr>
          <w:spacing w:val="-10"/>
          <w:szCs w:val="24"/>
          <w:lang w:val="ru-RU" w:eastAsia="en-US"/>
        </w:rPr>
        <w:t xml:space="preserve">2.2. Щебень для устройства основания должен быть фракции 31,5-63 и 0-31,5 согласно ГОСТ 32703-2014 «Дороги автомобильные общего пользования. Щебень и гравий из плотных горных пород. Технические условия».  </w:t>
      </w:r>
    </w:p>
    <w:p w14:paraId="1B3AFA58" w14:textId="6CA6D930" w:rsidR="00585532" w:rsidRPr="00585532" w:rsidRDefault="00585532" w:rsidP="00491AC8">
      <w:pPr>
        <w:pStyle w:val="a4"/>
        <w:spacing w:after="0"/>
        <w:ind w:firstLine="709"/>
        <w:contextualSpacing/>
        <w:rPr>
          <w:spacing w:val="-10"/>
          <w:szCs w:val="24"/>
          <w:lang w:val="ru-RU" w:eastAsia="en-US"/>
        </w:rPr>
      </w:pPr>
      <w:r w:rsidRPr="00585532">
        <w:rPr>
          <w:spacing w:val="-10"/>
          <w:szCs w:val="24"/>
          <w:lang w:val="ru-RU" w:eastAsia="en-US"/>
        </w:rPr>
        <w:t xml:space="preserve">2.3. Марка по дробимости должна быть не ниже 600 согласно ГОСТ 32703-2014 «Дороги автомобильные общего пользования. Щебень и гравий из плотных горных пород. Технические условия».  </w:t>
      </w:r>
    </w:p>
    <w:p w14:paraId="40A2D570" w14:textId="77777777" w:rsidR="00585532" w:rsidRPr="00585532" w:rsidRDefault="00585532" w:rsidP="00491AC8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pacing w:val="-10"/>
          <w:sz w:val="24"/>
          <w:szCs w:val="24"/>
          <w:lang w:eastAsia="en-US"/>
        </w:rPr>
      </w:pPr>
    </w:p>
    <w:p w14:paraId="41E310DD" w14:textId="77777777" w:rsidR="00585532" w:rsidRPr="00491AC8" w:rsidRDefault="00585532" w:rsidP="00491AC8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b/>
          <w:bCs/>
          <w:spacing w:val="-10"/>
          <w:sz w:val="24"/>
          <w:szCs w:val="24"/>
          <w:lang w:eastAsia="en-US"/>
        </w:rPr>
      </w:pPr>
      <w:r w:rsidRPr="00491AC8">
        <w:rPr>
          <w:rFonts w:ascii="Times New Roman" w:hAnsi="Times New Roman"/>
          <w:b/>
          <w:bCs/>
          <w:spacing w:val="-10"/>
          <w:sz w:val="24"/>
          <w:szCs w:val="24"/>
          <w:lang w:eastAsia="en-US"/>
        </w:rPr>
        <w:t xml:space="preserve">3. Требования к технологиям и методам производства работ, организационно-технологическим схемам производства работ, безопасности выполняемых работ: </w:t>
      </w:r>
    </w:p>
    <w:p w14:paraId="3F0ACCB2" w14:textId="77777777" w:rsidR="00585532" w:rsidRPr="00585532" w:rsidRDefault="00585532" w:rsidP="00491AC8">
      <w:pPr>
        <w:spacing w:after="0"/>
        <w:ind w:firstLine="709"/>
        <w:contextualSpacing/>
        <w:jc w:val="both"/>
        <w:rPr>
          <w:rFonts w:ascii="Times New Roman" w:hAnsi="Times New Roman"/>
          <w:spacing w:val="-10"/>
          <w:sz w:val="24"/>
          <w:szCs w:val="24"/>
          <w:lang w:eastAsia="en-US"/>
        </w:rPr>
      </w:pPr>
      <w:r w:rsidRPr="00585532">
        <w:rPr>
          <w:rFonts w:ascii="Times New Roman" w:hAnsi="Times New Roman"/>
          <w:spacing w:val="-10"/>
          <w:sz w:val="24"/>
          <w:szCs w:val="24"/>
          <w:lang w:eastAsia="en-US"/>
        </w:rPr>
        <w:t>3.1. При исполнении Контракта Стороны руководствуются нормативными документами, обязательными при выполнении дорожных работ (соответствующими нормативными правилами (СП) и ГОСТ).</w:t>
      </w:r>
    </w:p>
    <w:p w14:paraId="394B4098" w14:textId="36B6C4AD" w:rsidR="00585532" w:rsidRPr="00585532" w:rsidRDefault="00585532" w:rsidP="00491AC8">
      <w:pPr>
        <w:spacing w:after="0"/>
        <w:ind w:firstLine="709"/>
        <w:contextualSpacing/>
        <w:jc w:val="both"/>
        <w:rPr>
          <w:rFonts w:ascii="Times New Roman" w:hAnsi="Times New Roman"/>
          <w:spacing w:val="-10"/>
          <w:sz w:val="24"/>
          <w:szCs w:val="24"/>
          <w:lang w:eastAsia="en-US"/>
        </w:rPr>
      </w:pPr>
      <w:r w:rsidRPr="00585532">
        <w:rPr>
          <w:rFonts w:ascii="Times New Roman" w:hAnsi="Times New Roman"/>
          <w:spacing w:val="-10"/>
          <w:sz w:val="24"/>
          <w:szCs w:val="24"/>
          <w:lang w:eastAsia="en-US"/>
        </w:rPr>
        <w:t>3.2. Подрядчик предоставляет свои предложения по организации производства работ.</w:t>
      </w:r>
      <w:r w:rsidR="00491AC8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585532">
        <w:rPr>
          <w:rFonts w:ascii="Times New Roman" w:hAnsi="Times New Roman"/>
          <w:spacing w:val="-10"/>
          <w:sz w:val="24"/>
          <w:szCs w:val="24"/>
          <w:lang w:eastAsia="en-US"/>
        </w:rPr>
        <w:t>Производство работ выполняется в стесненных условиях труда - на одной половине проезжей части при систематическом движении на другой.</w:t>
      </w:r>
    </w:p>
    <w:p w14:paraId="16F9E256" w14:textId="0137BAC5" w:rsidR="00585532" w:rsidRPr="00585532" w:rsidRDefault="00585532" w:rsidP="00491AC8">
      <w:pPr>
        <w:spacing w:after="0"/>
        <w:ind w:firstLine="709"/>
        <w:contextualSpacing/>
        <w:jc w:val="both"/>
        <w:rPr>
          <w:rFonts w:ascii="Times New Roman" w:hAnsi="Times New Roman"/>
          <w:spacing w:val="-10"/>
          <w:sz w:val="24"/>
          <w:szCs w:val="24"/>
          <w:lang w:eastAsia="en-US"/>
        </w:rPr>
      </w:pPr>
      <w:r w:rsidRPr="00585532">
        <w:rPr>
          <w:rFonts w:ascii="Times New Roman" w:hAnsi="Times New Roman"/>
          <w:spacing w:val="-10"/>
          <w:sz w:val="24"/>
          <w:szCs w:val="24"/>
          <w:lang w:eastAsia="en-US"/>
        </w:rPr>
        <w:t>3.3</w:t>
      </w:r>
      <w:r w:rsidR="00491AC8">
        <w:rPr>
          <w:rFonts w:ascii="Times New Roman" w:hAnsi="Times New Roman"/>
          <w:spacing w:val="-10"/>
          <w:sz w:val="24"/>
          <w:szCs w:val="24"/>
          <w:lang w:eastAsia="en-US"/>
        </w:rPr>
        <w:t>.</w:t>
      </w:r>
      <w:r w:rsidRPr="00585532">
        <w:rPr>
          <w:rFonts w:ascii="Times New Roman" w:hAnsi="Times New Roman"/>
          <w:spacing w:val="-10"/>
          <w:sz w:val="24"/>
          <w:szCs w:val="24"/>
          <w:lang w:eastAsia="en-US"/>
        </w:rPr>
        <w:t xml:space="preserve"> Безопасность выполняемых работ, мероприятия по охране труда должны выполняться согласно требованиям Трудового Кодекса РФ.</w:t>
      </w:r>
    </w:p>
    <w:p w14:paraId="0B6CC2EE" w14:textId="1EA492F3" w:rsidR="00585532" w:rsidRPr="00585532" w:rsidRDefault="00585532" w:rsidP="00491AC8">
      <w:pPr>
        <w:spacing w:after="0"/>
        <w:ind w:firstLine="709"/>
        <w:contextualSpacing/>
        <w:jc w:val="both"/>
        <w:rPr>
          <w:rFonts w:ascii="Times New Roman" w:hAnsi="Times New Roman"/>
          <w:spacing w:val="-10"/>
          <w:sz w:val="24"/>
          <w:szCs w:val="24"/>
          <w:lang w:eastAsia="en-US"/>
        </w:rPr>
      </w:pPr>
      <w:r w:rsidRPr="00585532">
        <w:rPr>
          <w:rFonts w:ascii="Times New Roman" w:hAnsi="Times New Roman"/>
          <w:spacing w:val="-10"/>
          <w:sz w:val="24"/>
          <w:szCs w:val="24"/>
          <w:lang w:eastAsia="en-US"/>
        </w:rPr>
        <w:t>3.4.</w:t>
      </w:r>
      <w:r w:rsidR="00491AC8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585532">
        <w:rPr>
          <w:rFonts w:ascii="Times New Roman" w:hAnsi="Times New Roman"/>
          <w:spacing w:val="-10"/>
          <w:sz w:val="24"/>
          <w:szCs w:val="24"/>
          <w:lang w:eastAsia="en-US"/>
        </w:rPr>
        <w:t>Экологические мероприятия должны осуществляться в соответствии с законодательными и нормативными правовыми актами РФ и Алтайского края.</w:t>
      </w:r>
    </w:p>
    <w:p w14:paraId="667ED516" w14:textId="77777777" w:rsidR="00585532" w:rsidRPr="00585532" w:rsidRDefault="00585532" w:rsidP="00491AC8">
      <w:pPr>
        <w:spacing w:after="0"/>
        <w:ind w:firstLine="709"/>
        <w:contextualSpacing/>
        <w:jc w:val="both"/>
        <w:rPr>
          <w:rFonts w:ascii="Times New Roman" w:hAnsi="Times New Roman"/>
          <w:spacing w:val="-10"/>
          <w:sz w:val="24"/>
          <w:szCs w:val="24"/>
          <w:lang w:eastAsia="en-US"/>
        </w:rPr>
      </w:pPr>
      <w:r w:rsidRPr="00585532">
        <w:rPr>
          <w:rFonts w:ascii="Times New Roman" w:hAnsi="Times New Roman"/>
          <w:spacing w:val="-10"/>
          <w:sz w:val="24"/>
          <w:szCs w:val="24"/>
          <w:lang w:eastAsia="en-US"/>
        </w:rPr>
        <w:t xml:space="preserve">3.5. Все поставляемые материалы должны иметь соответствующие сертификаты и другие документы, удостоверяющие их качество. Копии сертификатов соответствия на материалы, подлежащие обязательной сертификации в соответствии с требованиями, установленными </w:t>
      </w:r>
      <w:r w:rsidRPr="00585532">
        <w:rPr>
          <w:rFonts w:ascii="Times New Roman" w:hAnsi="Times New Roman"/>
          <w:spacing w:val="-10"/>
          <w:sz w:val="24"/>
          <w:szCs w:val="24"/>
          <w:lang w:eastAsia="en-US"/>
        </w:rPr>
        <w:lastRenderedPageBreak/>
        <w:t xml:space="preserve">законодательством РФ, паспорта качества и т.п. должны быть предоставлены Заказчику до момента начала производства работ, выполняемых с использованием соответствующих материалов. </w:t>
      </w:r>
    </w:p>
    <w:p w14:paraId="2AC1A8C6" w14:textId="77777777" w:rsidR="00585532" w:rsidRPr="00585532" w:rsidRDefault="00585532" w:rsidP="00491AC8">
      <w:pPr>
        <w:spacing w:after="0"/>
        <w:ind w:firstLine="709"/>
        <w:contextualSpacing/>
        <w:jc w:val="both"/>
        <w:rPr>
          <w:rFonts w:ascii="Times New Roman" w:hAnsi="Times New Roman"/>
          <w:spacing w:val="-10"/>
          <w:sz w:val="24"/>
          <w:szCs w:val="24"/>
          <w:lang w:eastAsia="en-US"/>
        </w:rPr>
      </w:pPr>
      <w:r w:rsidRPr="00585532">
        <w:rPr>
          <w:rFonts w:ascii="Times New Roman" w:hAnsi="Times New Roman"/>
          <w:spacing w:val="-10"/>
          <w:sz w:val="24"/>
          <w:szCs w:val="24"/>
          <w:lang w:eastAsia="en-US"/>
        </w:rPr>
        <w:t xml:space="preserve">Подрядчик несет ответственность за соответствие используемых материалов государственным стандартам и техническим условиям. </w:t>
      </w:r>
    </w:p>
    <w:p w14:paraId="62749077" w14:textId="77777777" w:rsidR="00585532" w:rsidRPr="00585532" w:rsidRDefault="00585532" w:rsidP="00491AC8">
      <w:pPr>
        <w:spacing w:after="0"/>
        <w:ind w:firstLine="709"/>
        <w:contextualSpacing/>
        <w:jc w:val="both"/>
        <w:rPr>
          <w:rFonts w:ascii="Times New Roman" w:hAnsi="Times New Roman"/>
          <w:spacing w:val="-10"/>
          <w:sz w:val="24"/>
          <w:szCs w:val="24"/>
          <w:lang w:eastAsia="en-US"/>
        </w:rPr>
      </w:pPr>
      <w:r w:rsidRPr="00585532">
        <w:rPr>
          <w:rFonts w:ascii="Times New Roman" w:hAnsi="Times New Roman"/>
          <w:spacing w:val="-10"/>
          <w:sz w:val="24"/>
          <w:szCs w:val="24"/>
          <w:lang w:eastAsia="en-US"/>
        </w:rPr>
        <w:t>3.6. Заказчик вправе привлекать на договорной основе сторонние специализированные организации на оказания части услуг по техническому надзору, включая лабораторные испытания материалов и изделий.</w:t>
      </w:r>
    </w:p>
    <w:p w14:paraId="2CD70B96" w14:textId="77777777" w:rsidR="00585532" w:rsidRPr="00585532" w:rsidRDefault="00585532" w:rsidP="00491AC8">
      <w:pPr>
        <w:spacing w:after="0"/>
        <w:ind w:firstLine="709"/>
        <w:contextualSpacing/>
        <w:jc w:val="both"/>
        <w:rPr>
          <w:rFonts w:ascii="Times New Roman" w:hAnsi="Times New Roman"/>
          <w:spacing w:val="-10"/>
          <w:sz w:val="24"/>
          <w:szCs w:val="24"/>
          <w:lang w:eastAsia="en-US"/>
        </w:rPr>
      </w:pPr>
      <w:r w:rsidRPr="00585532">
        <w:rPr>
          <w:rFonts w:ascii="Times New Roman" w:hAnsi="Times New Roman"/>
          <w:spacing w:val="-10"/>
          <w:sz w:val="24"/>
          <w:szCs w:val="24"/>
          <w:lang w:eastAsia="en-US"/>
        </w:rPr>
        <w:t>3.7. Представители Заказчика и специализированной организации имеют право беспрепятственного доступа ко всем видам работ в любое время суток в течение всего периода выполнения работ:</w:t>
      </w:r>
    </w:p>
    <w:p w14:paraId="50E4319D" w14:textId="77777777" w:rsidR="00585532" w:rsidRPr="00585532" w:rsidRDefault="00585532" w:rsidP="00491AC8">
      <w:pPr>
        <w:spacing w:after="0"/>
        <w:ind w:firstLine="709"/>
        <w:contextualSpacing/>
        <w:jc w:val="both"/>
        <w:rPr>
          <w:rFonts w:ascii="Times New Roman" w:hAnsi="Times New Roman"/>
          <w:spacing w:val="-10"/>
          <w:sz w:val="24"/>
          <w:szCs w:val="24"/>
          <w:lang w:eastAsia="en-US"/>
        </w:rPr>
      </w:pPr>
      <w:r w:rsidRPr="00585532">
        <w:rPr>
          <w:rFonts w:ascii="Times New Roman" w:hAnsi="Times New Roman"/>
          <w:spacing w:val="-10"/>
          <w:sz w:val="24"/>
          <w:szCs w:val="24"/>
          <w:lang w:eastAsia="en-US"/>
        </w:rPr>
        <w:t>3.8. Подрядчик должен выполнить все работы на Объекте в объеме и сроки, предусмотренные настоящим контрактом и приложений к нему и сдать Объект Заказчику с качеством, соответствующим условиям Контракта.</w:t>
      </w:r>
    </w:p>
    <w:p w14:paraId="5D502FBF" w14:textId="4A1D7C7C" w:rsidR="00585532" w:rsidRPr="00585532" w:rsidRDefault="00585532" w:rsidP="00491AC8">
      <w:pPr>
        <w:spacing w:after="0"/>
        <w:ind w:firstLine="709"/>
        <w:contextualSpacing/>
        <w:jc w:val="both"/>
        <w:rPr>
          <w:rFonts w:ascii="Times New Roman" w:hAnsi="Times New Roman"/>
          <w:spacing w:val="-10"/>
          <w:sz w:val="24"/>
          <w:szCs w:val="24"/>
          <w:lang w:eastAsia="en-US"/>
        </w:rPr>
      </w:pPr>
      <w:r w:rsidRPr="00585532">
        <w:rPr>
          <w:rFonts w:ascii="Times New Roman" w:hAnsi="Times New Roman"/>
          <w:spacing w:val="-10"/>
          <w:sz w:val="24"/>
          <w:szCs w:val="24"/>
          <w:lang w:eastAsia="en-US"/>
        </w:rPr>
        <w:t xml:space="preserve"> 3.9. Подрядчик должен обеспечить своевременное устранение недостатков и дефектов, выявленных при приемке работ.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Подрядчика.</w:t>
      </w:r>
    </w:p>
    <w:p w14:paraId="684498D0" w14:textId="77777777" w:rsidR="00585532" w:rsidRPr="00585532" w:rsidRDefault="00585532" w:rsidP="00491AC8">
      <w:pPr>
        <w:spacing w:after="0"/>
        <w:ind w:firstLine="709"/>
        <w:contextualSpacing/>
        <w:jc w:val="both"/>
        <w:rPr>
          <w:rFonts w:ascii="Times New Roman" w:hAnsi="Times New Roman"/>
          <w:spacing w:val="-10"/>
          <w:sz w:val="24"/>
          <w:szCs w:val="24"/>
          <w:lang w:eastAsia="en-US"/>
        </w:rPr>
      </w:pPr>
      <w:r w:rsidRPr="00585532">
        <w:rPr>
          <w:rFonts w:ascii="Times New Roman" w:hAnsi="Times New Roman"/>
          <w:spacing w:val="-10"/>
          <w:sz w:val="24"/>
          <w:szCs w:val="24"/>
          <w:lang w:eastAsia="en-US"/>
        </w:rPr>
        <w:t xml:space="preserve"> 3.10. Контроль, проводимый Заказчиком за выполнением этих работ, не освобождает Подрядчика от ответственности за правильность их исполнения.</w:t>
      </w:r>
    </w:p>
    <w:p w14:paraId="2AA74904" w14:textId="77777777" w:rsidR="00585532" w:rsidRPr="00585532" w:rsidRDefault="00585532" w:rsidP="00491AC8">
      <w:pPr>
        <w:spacing w:after="0"/>
        <w:ind w:firstLine="709"/>
        <w:jc w:val="both"/>
        <w:rPr>
          <w:lang w:eastAsia="en-US"/>
        </w:rPr>
      </w:pPr>
    </w:p>
    <w:p w14:paraId="6EA8F60B" w14:textId="77777777" w:rsidR="00585532" w:rsidRPr="00585532" w:rsidRDefault="00585532" w:rsidP="00491AC8">
      <w:pPr>
        <w:keepLines/>
        <w:widowControl w:val="0"/>
        <w:suppressLineNumbers/>
        <w:suppressAutoHyphens/>
        <w:spacing w:after="0"/>
        <w:ind w:firstLine="709"/>
        <w:jc w:val="both"/>
        <w:rPr>
          <w:rFonts w:ascii="Times New Roman" w:hAnsi="Times New Roman"/>
          <w:spacing w:val="-10"/>
          <w:sz w:val="24"/>
          <w:szCs w:val="24"/>
          <w:lang w:eastAsia="en-US"/>
        </w:rPr>
      </w:pPr>
      <w:r w:rsidRPr="00491AC8">
        <w:rPr>
          <w:rFonts w:ascii="Times New Roman" w:hAnsi="Times New Roman"/>
          <w:b/>
          <w:bCs/>
          <w:spacing w:val="-10"/>
          <w:sz w:val="24"/>
          <w:szCs w:val="24"/>
          <w:lang w:eastAsia="en-US"/>
        </w:rPr>
        <w:t>4. Место выполнения работ:</w:t>
      </w:r>
      <w:r w:rsidRPr="00585532">
        <w:rPr>
          <w:rFonts w:ascii="Times New Roman" w:hAnsi="Times New Roman"/>
          <w:spacing w:val="-10"/>
          <w:sz w:val="24"/>
          <w:szCs w:val="24"/>
          <w:lang w:eastAsia="en-US"/>
        </w:rPr>
        <w:t xml:space="preserve"> Российская Федерация, Алтайский край, улично-дорожная сеть города Рубцовска по заявкам Заказчика.</w:t>
      </w:r>
    </w:p>
    <w:p w14:paraId="62F3EACC" w14:textId="77777777" w:rsidR="00585532" w:rsidRPr="00585532" w:rsidRDefault="00585532" w:rsidP="00491AC8">
      <w:pPr>
        <w:keepLines/>
        <w:widowControl w:val="0"/>
        <w:suppressLineNumbers/>
        <w:suppressAutoHyphens/>
        <w:spacing w:after="0"/>
        <w:ind w:firstLine="709"/>
        <w:jc w:val="both"/>
        <w:rPr>
          <w:rFonts w:ascii="Times New Roman" w:hAnsi="Times New Roman"/>
          <w:spacing w:val="-10"/>
          <w:sz w:val="24"/>
          <w:szCs w:val="24"/>
          <w:lang w:eastAsia="en-US"/>
        </w:rPr>
      </w:pPr>
      <w:r w:rsidRPr="00585532">
        <w:rPr>
          <w:rFonts w:ascii="Times New Roman" w:hAnsi="Times New Roman"/>
          <w:spacing w:val="-10"/>
          <w:sz w:val="24"/>
          <w:szCs w:val="24"/>
          <w:lang w:eastAsia="en-US"/>
        </w:rPr>
        <w:t>Заявки направляются Подрядчику по средствам электронной почты, а также дублируются по телефону.</w:t>
      </w:r>
    </w:p>
    <w:p w14:paraId="5A16CA18" w14:textId="77777777" w:rsidR="003951B9" w:rsidRPr="0025318E" w:rsidRDefault="00622743" w:rsidP="0025318E"/>
    <w:sectPr w:rsidR="003951B9" w:rsidRPr="0025318E" w:rsidSect="00203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41260"/>
    <w:rsid w:val="0009768B"/>
    <w:rsid w:val="00114FA6"/>
    <w:rsid w:val="00197765"/>
    <w:rsid w:val="001C67A3"/>
    <w:rsid w:val="001F5782"/>
    <w:rsid w:val="002038E4"/>
    <w:rsid w:val="002064F2"/>
    <w:rsid w:val="00244B34"/>
    <w:rsid w:val="0025318E"/>
    <w:rsid w:val="00260872"/>
    <w:rsid w:val="00337C29"/>
    <w:rsid w:val="00375C29"/>
    <w:rsid w:val="003C31BA"/>
    <w:rsid w:val="00436B50"/>
    <w:rsid w:val="0045789A"/>
    <w:rsid w:val="00491AC8"/>
    <w:rsid w:val="004C6004"/>
    <w:rsid w:val="005036B1"/>
    <w:rsid w:val="00503C9A"/>
    <w:rsid w:val="005165C5"/>
    <w:rsid w:val="00517972"/>
    <w:rsid w:val="005430E8"/>
    <w:rsid w:val="00571AE8"/>
    <w:rsid w:val="005819A9"/>
    <w:rsid w:val="00585532"/>
    <w:rsid w:val="005A7688"/>
    <w:rsid w:val="005F7FDE"/>
    <w:rsid w:val="0060095B"/>
    <w:rsid w:val="00622743"/>
    <w:rsid w:val="006E34BF"/>
    <w:rsid w:val="006F49FE"/>
    <w:rsid w:val="0072181C"/>
    <w:rsid w:val="007453FD"/>
    <w:rsid w:val="00773A29"/>
    <w:rsid w:val="00791A94"/>
    <w:rsid w:val="00797781"/>
    <w:rsid w:val="007E7CD8"/>
    <w:rsid w:val="008118D0"/>
    <w:rsid w:val="00867F38"/>
    <w:rsid w:val="00890643"/>
    <w:rsid w:val="00901E93"/>
    <w:rsid w:val="00923807"/>
    <w:rsid w:val="00940863"/>
    <w:rsid w:val="00940DB6"/>
    <w:rsid w:val="00966549"/>
    <w:rsid w:val="009D3F58"/>
    <w:rsid w:val="009F7484"/>
    <w:rsid w:val="00A61FAF"/>
    <w:rsid w:val="00A731DA"/>
    <w:rsid w:val="00AF11B4"/>
    <w:rsid w:val="00B13ED0"/>
    <w:rsid w:val="00B97A25"/>
    <w:rsid w:val="00BA4494"/>
    <w:rsid w:val="00BD50E9"/>
    <w:rsid w:val="00C26555"/>
    <w:rsid w:val="00C51368"/>
    <w:rsid w:val="00C948FF"/>
    <w:rsid w:val="00CA4FB0"/>
    <w:rsid w:val="00CC5CC2"/>
    <w:rsid w:val="00CD506C"/>
    <w:rsid w:val="00CF0C3C"/>
    <w:rsid w:val="00D120DC"/>
    <w:rsid w:val="00D13D7E"/>
    <w:rsid w:val="00D80AEC"/>
    <w:rsid w:val="00DA2F10"/>
    <w:rsid w:val="00E37EBD"/>
    <w:rsid w:val="00E57326"/>
    <w:rsid w:val="00E91BB1"/>
    <w:rsid w:val="00EA4FA3"/>
    <w:rsid w:val="00ED0B33"/>
    <w:rsid w:val="00F067A9"/>
    <w:rsid w:val="00F442A5"/>
    <w:rsid w:val="00FC5E82"/>
    <w:rsid w:val="00FE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0043"/>
  <w15:docId w15:val="{C6BC62F2-349A-4285-A2DD-7EE8BD8C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character" w:customStyle="1" w:styleId="docdata">
    <w:name w:val="docdata"/>
    <w:aliases w:val="docy,v5,1968,bqiaagaaeyqcaaagiaiaaaoebaaabaweaaaaaaaaaaaaaaaaaaaaaaaaaaaaaaaaaaaaaaaaaaaaaaaaaaaaaaaaaaaaaaaaaaaaaaaaaaaaaaaaaaaaaaaaaaaaaaaaaaaaaaaaaaaaaaaaaaaaaaaaaaaaaaaaaaaaaaaaaaaaaaaaaaaaaaaaaaaaaaaaaaaaaaaaaaaaaaaaaaaaaaaaaaaaaaaaaaaaaaaa"/>
    <w:rsid w:val="005A7688"/>
  </w:style>
  <w:style w:type="paragraph" w:styleId="a4">
    <w:name w:val="Body Text"/>
    <w:basedOn w:val="a"/>
    <w:link w:val="a5"/>
    <w:rsid w:val="00585532"/>
    <w:pPr>
      <w:spacing w:after="120" w:line="240" w:lineRule="auto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585532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Юлия Вячеславовна Бабкина</cp:lastModifiedBy>
  <cp:revision>9</cp:revision>
  <dcterms:created xsi:type="dcterms:W3CDTF">2022-01-21T03:28:00Z</dcterms:created>
  <dcterms:modified xsi:type="dcterms:W3CDTF">2022-03-01T03:52:00Z</dcterms:modified>
</cp:coreProperties>
</file>