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B2EDDA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Приложение 1</w:t>
      </w:r>
    </w:p>
    <w:p w14:paraId="76D64AE5" w14:textId="548CE60C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B857C1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998"/>
        <w:gridCol w:w="1134"/>
      </w:tblGrid>
      <w:tr w:rsidR="009E662E" w:rsidRPr="00D81390" w14:paraId="75CE9D5F" w14:textId="77777777" w:rsidTr="007B70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7FF5B683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66F497D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4756C881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0B7A11EB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67542169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Кол-во (объем)</w:t>
            </w:r>
          </w:p>
        </w:tc>
      </w:tr>
      <w:tr w:rsidR="009E662E" w:rsidRPr="00D81390" w14:paraId="3931799A" w14:textId="77777777" w:rsidTr="007B70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1045B1E7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537" w14:textId="4A473F68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кадастровых работ и технической инвентаризации бесхозяйного объекта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303" w14:textId="1A6C03AB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68.32.13.110 Услуги по технической инвентаризации недвижимого имущества нежилого фонда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63A09328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Усл.ед</w:t>
            </w:r>
            <w:proofErr w:type="spellEnd"/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CA5" w14:textId="223A4A16" w:rsidR="009E662E" w:rsidRPr="009E662E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2195E8BF" w14:textId="77777777" w:rsidR="00A005AA" w:rsidRDefault="00A005AA" w:rsidP="00FC05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0CE29B" w14:textId="2FABCCD1" w:rsidR="00FC05C6" w:rsidRPr="0058616E" w:rsidRDefault="0058616E" w:rsidP="005861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108682875"/>
      <w:r w:rsidRPr="0058616E">
        <w:rPr>
          <w:rFonts w:ascii="Times New Roman" w:hAnsi="Times New Roman"/>
          <w:bCs/>
          <w:sz w:val="24"/>
          <w:szCs w:val="24"/>
        </w:rPr>
        <w:t>Исполнитель должен выполнить кадастровые работы и техническую инвентаризацию бесхозяйн</w:t>
      </w:r>
      <w:r w:rsidR="00E67250">
        <w:rPr>
          <w:rFonts w:ascii="Times New Roman" w:hAnsi="Times New Roman"/>
          <w:bCs/>
          <w:sz w:val="24"/>
          <w:szCs w:val="24"/>
        </w:rPr>
        <w:t>ого</w:t>
      </w:r>
      <w:r w:rsidRPr="0058616E">
        <w:rPr>
          <w:rFonts w:ascii="Times New Roman" w:hAnsi="Times New Roman"/>
          <w:bCs/>
          <w:sz w:val="24"/>
          <w:szCs w:val="24"/>
        </w:rPr>
        <w:t xml:space="preserve"> объект</w:t>
      </w:r>
      <w:r w:rsidR="00E67250">
        <w:rPr>
          <w:rFonts w:ascii="Times New Roman" w:hAnsi="Times New Roman"/>
          <w:bCs/>
          <w:sz w:val="24"/>
          <w:szCs w:val="24"/>
        </w:rPr>
        <w:t>а</w:t>
      </w:r>
      <w:r w:rsidRPr="0058616E">
        <w:rPr>
          <w:rFonts w:ascii="Times New Roman" w:hAnsi="Times New Roman"/>
          <w:bCs/>
          <w:sz w:val="24"/>
          <w:szCs w:val="24"/>
        </w:rPr>
        <w:t>, а именно:</w:t>
      </w:r>
    </w:p>
    <w:p w14:paraId="009E139B" w14:textId="77777777" w:rsidR="00B857C1" w:rsidRPr="00FC05C6" w:rsidRDefault="00FC05C6" w:rsidP="00B857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</w:p>
    <w:tbl>
      <w:tblPr>
        <w:tblW w:w="977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543"/>
        <w:gridCol w:w="5528"/>
        <w:gridCol w:w="1134"/>
      </w:tblGrid>
      <w:tr w:rsidR="00B857C1" w14:paraId="49A4754C" w14:textId="77777777" w:rsidTr="007B707F">
        <w:trPr>
          <w:trHeight w:val="610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2E352" w14:textId="77777777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7C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2BB79B9B" w14:textId="77777777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7C1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94DF2" w14:textId="161DB133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857C1"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FF13" w14:textId="32844C4F" w:rsidR="00B857C1" w:rsidRPr="00B857C1" w:rsidRDefault="0058616E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Местонахождение</w:t>
            </w:r>
            <w:r w:rsidR="00075CB2" w:rsidRPr="006E0A3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64A7" w14:textId="5AC2E776" w:rsidR="00B857C1" w:rsidRPr="00B857C1" w:rsidRDefault="0058616E" w:rsidP="00B857C1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Протяженность, м.</w:t>
            </w:r>
          </w:p>
          <w:p w14:paraId="3BD731F6" w14:textId="77777777" w:rsidR="00B857C1" w:rsidRPr="00B857C1" w:rsidRDefault="00B857C1" w:rsidP="00B85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662E" w14:paraId="678BF50E" w14:textId="77777777" w:rsidTr="007B707F">
        <w:trPr>
          <w:trHeight w:val="771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4B0A9" w14:textId="3A8ECDEE" w:rsidR="009E662E" w:rsidRPr="00B857C1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9E049" w14:textId="0B8B9058" w:rsidR="009E662E" w:rsidRPr="00B857C1" w:rsidRDefault="009E662E" w:rsidP="009E6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Водопроводная сеть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43B0" w14:textId="186121EA" w:rsidR="009E662E" w:rsidRPr="00B857C1" w:rsidRDefault="009E662E" w:rsidP="009E66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РФ, Алтайский край, городской округ город Рубцовск, г. Рубцовск, к жилым домам с 60 по 91 по ул. Серова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A2AF" w14:textId="4ED42D0B" w:rsidR="009E662E" w:rsidRPr="00B857C1" w:rsidRDefault="009E662E" w:rsidP="009E6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62E">
              <w:rPr>
                <w:rFonts w:ascii="Times New Roman" w:hAnsi="Times New Roman"/>
                <w:bCs/>
                <w:sz w:val="24"/>
                <w:szCs w:val="24"/>
              </w:rPr>
              <w:t>227,00</w:t>
            </w:r>
          </w:p>
        </w:tc>
      </w:tr>
    </w:tbl>
    <w:p w14:paraId="631BA07E" w14:textId="2F071C3C" w:rsidR="00772AA9" w:rsidRDefault="00075CB2" w:rsidP="00075CB2">
      <w:pPr>
        <w:pStyle w:val="Default"/>
        <w:ind w:left="1429"/>
        <w:jc w:val="both"/>
        <w:rPr>
          <w:bCs/>
          <w:color w:val="auto"/>
          <w:lang w:eastAsia="en-US"/>
        </w:rPr>
      </w:pPr>
      <w:r>
        <w:rPr>
          <w:bCs/>
          <w:color w:val="auto"/>
          <w:lang w:eastAsia="en-US"/>
        </w:rPr>
        <w:t>*(протяженность подлежит уточнению)</w:t>
      </w:r>
    </w:p>
    <w:p w14:paraId="3ED2F27A" w14:textId="3DAD1381" w:rsidR="00075CB2" w:rsidRDefault="00075CB2" w:rsidP="00075CB2">
      <w:pPr>
        <w:pStyle w:val="Default"/>
        <w:ind w:left="1429"/>
        <w:jc w:val="both"/>
        <w:rPr>
          <w:bCs/>
          <w:color w:val="auto"/>
          <w:lang w:eastAsia="en-US"/>
        </w:rPr>
      </w:pPr>
    </w:p>
    <w:p w14:paraId="3C4D85E1" w14:textId="77777777" w:rsidR="009E662E" w:rsidRPr="009E662E" w:rsidRDefault="009E662E" w:rsidP="009E66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E662E">
        <w:rPr>
          <w:rFonts w:ascii="Times New Roman" w:hAnsi="Times New Roman"/>
          <w:bCs/>
          <w:sz w:val="24"/>
          <w:szCs w:val="24"/>
          <w:lang w:eastAsia="en-US"/>
        </w:rPr>
        <w:t>По окончании работ должны быть представлены:</w:t>
      </w:r>
    </w:p>
    <w:p w14:paraId="0515D71E" w14:textId="77777777" w:rsidR="009E662E" w:rsidRPr="009E662E" w:rsidRDefault="009E662E" w:rsidP="009E66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E662E">
        <w:rPr>
          <w:rFonts w:ascii="Times New Roman" w:hAnsi="Times New Roman"/>
          <w:bCs/>
          <w:sz w:val="24"/>
          <w:szCs w:val="24"/>
          <w:lang w:eastAsia="en-US"/>
        </w:rPr>
        <w:t>- технический паспорт сооружения в бумажном варианте в 2-х экз.;</w:t>
      </w:r>
    </w:p>
    <w:p w14:paraId="31EA4D3A" w14:textId="77777777" w:rsidR="009E662E" w:rsidRPr="009E662E" w:rsidRDefault="009E662E" w:rsidP="009E66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E662E">
        <w:rPr>
          <w:rFonts w:ascii="Times New Roman" w:hAnsi="Times New Roman"/>
          <w:bCs/>
          <w:sz w:val="24"/>
          <w:szCs w:val="24"/>
          <w:lang w:eastAsia="en-US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04A16DCF" w14:textId="77777777" w:rsidR="009E662E" w:rsidRPr="009E662E" w:rsidRDefault="009E662E" w:rsidP="009E66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E662E">
        <w:rPr>
          <w:rFonts w:ascii="Times New Roman" w:hAnsi="Times New Roman"/>
          <w:bCs/>
          <w:sz w:val="24"/>
          <w:szCs w:val="24"/>
          <w:lang w:eastAsia="en-US"/>
        </w:rPr>
        <w:t>- контрольно-геодезическая съемка земельного участка;</w:t>
      </w:r>
    </w:p>
    <w:p w14:paraId="3FFE5978" w14:textId="1EDF839A" w:rsidR="009E662E" w:rsidRPr="009E662E" w:rsidRDefault="009E662E" w:rsidP="009E66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E662E">
        <w:rPr>
          <w:rFonts w:ascii="Times New Roman" w:hAnsi="Times New Roman"/>
          <w:bCs/>
          <w:sz w:val="24"/>
          <w:szCs w:val="24"/>
          <w:lang w:eastAsia="en-US"/>
        </w:rPr>
        <w:t xml:space="preserve">- схема земельного участка в бумажном варианте согласно </w:t>
      </w:r>
      <w:proofErr w:type="spellStart"/>
      <w:proofErr w:type="gramStart"/>
      <w:r w:rsidRPr="009E662E">
        <w:rPr>
          <w:rFonts w:ascii="Times New Roman" w:hAnsi="Times New Roman"/>
          <w:bCs/>
          <w:sz w:val="24"/>
          <w:szCs w:val="24"/>
          <w:lang w:eastAsia="en-US"/>
        </w:rPr>
        <w:t>тех.плану</w:t>
      </w:r>
      <w:proofErr w:type="spellEnd"/>
      <w:proofErr w:type="gramEnd"/>
      <w:r w:rsidRPr="009E662E">
        <w:rPr>
          <w:rFonts w:ascii="Times New Roman" w:hAnsi="Times New Roman"/>
          <w:bCs/>
          <w:sz w:val="24"/>
          <w:szCs w:val="24"/>
          <w:lang w:eastAsia="en-US"/>
        </w:rPr>
        <w:t xml:space="preserve"> сооружения;</w:t>
      </w:r>
    </w:p>
    <w:p w14:paraId="1BBB1E12" w14:textId="7FC87532" w:rsidR="009E662E" w:rsidRPr="009E662E" w:rsidRDefault="009E662E" w:rsidP="009E66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E662E">
        <w:rPr>
          <w:rFonts w:ascii="Times New Roman" w:hAnsi="Times New Roman"/>
          <w:bCs/>
          <w:sz w:val="24"/>
          <w:szCs w:val="24"/>
          <w:lang w:eastAsia="en-US"/>
        </w:rPr>
        <w:t>- межевой план земельного участка в бумажном варианте и электронном на CD-дисках.</w:t>
      </w:r>
    </w:p>
    <w:p w14:paraId="7F3BB722" w14:textId="747D6B55" w:rsidR="00415730" w:rsidRPr="00B06D02" w:rsidRDefault="009E662E" w:rsidP="009E66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E662E">
        <w:rPr>
          <w:rFonts w:ascii="Times New Roman" w:hAnsi="Times New Roman"/>
          <w:bCs/>
          <w:sz w:val="24"/>
          <w:szCs w:val="24"/>
          <w:lang w:eastAsia="en-US"/>
        </w:rPr>
        <w:t xml:space="preserve">по адресу: 658200, г. Рубцовск, пер. Бульварный, </w:t>
      </w:r>
      <w:proofErr w:type="gramStart"/>
      <w:r w:rsidRPr="009E662E">
        <w:rPr>
          <w:rFonts w:ascii="Times New Roman" w:hAnsi="Times New Roman"/>
          <w:bCs/>
          <w:sz w:val="24"/>
          <w:szCs w:val="24"/>
          <w:lang w:eastAsia="en-US"/>
        </w:rPr>
        <w:t xml:space="preserve">25,  </w:t>
      </w:r>
      <w:proofErr w:type="spellStart"/>
      <w:r w:rsidRPr="009E662E">
        <w:rPr>
          <w:rFonts w:ascii="Times New Roman" w:hAnsi="Times New Roman"/>
          <w:bCs/>
          <w:sz w:val="24"/>
          <w:szCs w:val="24"/>
          <w:lang w:eastAsia="en-US"/>
        </w:rPr>
        <w:t>каб</w:t>
      </w:r>
      <w:proofErr w:type="spellEnd"/>
      <w:proofErr w:type="gramEnd"/>
      <w:r w:rsidRPr="009E662E">
        <w:rPr>
          <w:rFonts w:ascii="Times New Roman" w:hAnsi="Times New Roman"/>
          <w:bCs/>
          <w:sz w:val="24"/>
          <w:szCs w:val="24"/>
          <w:lang w:eastAsia="en-US"/>
        </w:rPr>
        <w:t>. 64.</w:t>
      </w:r>
      <w:bookmarkEnd w:id="0"/>
    </w:p>
    <w:sectPr w:rsidR="00415730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C60E0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8616E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707F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E662E"/>
    <w:rsid w:val="009F7484"/>
    <w:rsid w:val="00A005AA"/>
    <w:rsid w:val="00A15613"/>
    <w:rsid w:val="00A61FAF"/>
    <w:rsid w:val="00A731DA"/>
    <w:rsid w:val="00AF11B4"/>
    <w:rsid w:val="00B06D02"/>
    <w:rsid w:val="00B13ED0"/>
    <w:rsid w:val="00B857C1"/>
    <w:rsid w:val="00B97A25"/>
    <w:rsid w:val="00BA4494"/>
    <w:rsid w:val="00BD50E9"/>
    <w:rsid w:val="00C26555"/>
    <w:rsid w:val="00C51368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22</cp:revision>
  <dcterms:created xsi:type="dcterms:W3CDTF">2022-01-21T03:28:00Z</dcterms:created>
  <dcterms:modified xsi:type="dcterms:W3CDTF">2022-07-14T02:22:00Z</dcterms:modified>
</cp:coreProperties>
</file>