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729C40C" w14:textId="241D8644" w:rsidR="00E1559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550EA">
        <w:rPr>
          <w:rFonts w:ascii="Times New Roman" w:hAnsi="Times New Roman"/>
          <w:sz w:val="24"/>
          <w:szCs w:val="24"/>
        </w:rPr>
        <w:t>Поставка офисной бумаги для МКУ «Управление образования» г. Рубцовска</w:t>
      </w:r>
      <w:r w:rsidR="00685EB8">
        <w:rPr>
          <w:rFonts w:ascii="Times New Roman" w:hAnsi="Times New Roman"/>
          <w:sz w:val="24"/>
          <w:szCs w:val="24"/>
        </w:rPr>
        <w:t>.</w:t>
      </w:r>
    </w:p>
    <w:p w14:paraId="2441C2A0" w14:textId="77777777" w:rsidR="002550EA" w:rsidRPr="00AD565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23"/>
        <w:gridCol w:w="567"/>
        <w:gridCol w:w="2976"/>
        <w:gridCol w:w="1421"/>
        <w:gridCol w:w="840"/>
        <w:gridCol w:w="1000"/>
      </w:tblGrid>
      <w:tr w:rsidR="002550EA" w:rsidRPr="00D6347E" w14:paraId="70F551F2" w14:textId="446F2FC4" w:rsidTr="002550E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3FDBC680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2550EA" w:rsidRPr="00D6347E" w14:paraId="34587285" w14:textId="00FD49E2" w:rsidTr="002550EA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1D1E8B25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офисной техники белая</w:t>
            </w:r>
          </w:p>
          <w:p w14:paraId="45130976" w14:textId="77777777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63BBB588" w:rsidR="002550EA" w:rsidRPr="00D6347E" w:rsidRDefault="002550EA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17.12.14.129-000000</w:t>
            </w:r>
            <w:r w:rsidR="004E1A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61B0895E" w14:textId="29F7FDC4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1421" w:type="dxa"/>
          </w:tcPr>
          <w:p w14:paraId="4C92BC8E" w14:textId="7943D54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500</w:t>
            </w:r>
          </w:p>
        </w:tc>
        <w:tc>
          <w:tcPr>
            <w:tcW w:w="840" w:type="dxa"/>
            <w:vMerge w:val="restart"/>
          </w:tcPr>
          <w:p w14:paraId="0D7B1308" w14:textId="5E3094F0" w:rsidR="002550EA" w:rsidRDefault="002550EA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4C7049B6" w:rsidR="002550EA" w:rsidRPr="00D6347E" w:rsidRDefault="00685EB8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2550EA" w:rsidRPr="00D6347E" w14:paraId="08825266" w14:textId="214B7DF5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4F65B4C7" w14:textId="45F6AE94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бумаги</w:t>
            </w:r>
          </w:p>
        </w:tc>
        <w:tc>
          <w:tcPr>
            <w:tcW w:w="1421" w:type="dxa"/>
          </w:tcPr>
          <w:p w14:paraId="0BD5148E" w14:textId="005DE9C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ниже «С»</w:t>
            </w:r>
          </w:p>
        </w:tc>
        <w:tc>
          <w:tcPr>
            <w:tcW w:w="840" w:type="dxa"/>
            <w:vMerge/>
          </w:tcPr>
          <w:p w14:paraId="1FBE3139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2550EA" w:rsidRPr="00D6347E" w14:paraId="36D5D16B" w14:textId="2AAD2796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</w:tcPr>
          <w:p w14:paraId="5F2DEBDA" w14:textId="7C60324C" w:rsidR="002550EA" w:rsidRPr="0033634A" w:rsidRDefault="002550EA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50EA">
              <w:rPr>
                <w:rFonts w:ascii="Times New Roman" w:hAnsi="Times New Roman"/>
              </w:rPr>
              <w:t>Масса бумаги площадью 1м2</w:t>
            </w:r>
          </w:p>
        </w:tc>
        <w:tc>
          <w:tcPr>
            <w:tcW w:w="1421" w:type="dxa"/>
          </w:tcPr>
          <w:p w14:paraId="7FBDFE68" w14:textId="42F1B2E1" w:rsidR="002550EA" w:rsidRPr="0033634A" w:rsidRDefault="002550EA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≥ 80 и &lt; 90</w:t>
            </w:r>
          </w:p>
        </w:tc>
        <w:tc>
          <w:tcPr>
            <w:tcW w:w="840" w:type="dxa"/>
            <w:vMerge/>
          </w:tcPr>
          <w:p w14:paraId="12715C30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127E4D8A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2550EA" w:rsidRPr="00D6347E" w14:paraId="29BCF3F7" w14:textId="2300D5C4" w:rsidTr="002550EA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2550EA" w:rsidRPr="00D6347E" w:rsidRDefault="002550EA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6DF14CCF" w14:textId="4CD6E862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1421" w:type="dxa"/>
          </w:tcPr>
          <w:p w14:paraId="5D1C823B" w14:textId="00449EFE" w:rsidR="002550EA" w:rsidRPr="00D6347E" w:rsidRDefault="002550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840" w:type="dxa"/>
            <w:vMerge/>
          </w:tcPr>
          <w:p w14:paraId="349DC936" w14:textId="77777777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2550EA" w:rsidRPr="00D6347E" w:rsidRDefault="002550EA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1C7E79E" w14:textId="77777777" w:rsidR="002550EA" w:rsidRDefault="002550EA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25D1E8" w14:textId="1E2BCF9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6FDE7DFC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45940CC1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BBA2AA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02D050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56FE54C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1D7E82" w14:textId="7606DCE2" w:rsidR="00D6347E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21CF2DD2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 w:rsidR="00685EB8">
        <w:rPr>
          <w:rFonts w:ascii="Times New Roman" w:eastAsia="Calibri" w:hAnsi="Times New Roman"/>
          <w:bCs/>
          <w:sz w:val="24"/>
          <w:szCs w:val="24"/>
        </w:rPr>
        <w:t>пер. Бульварный, 4</w:t>
      </w:r>
      <w:r w:rsidRPr="0075648E">
        <w:rPr>
          <w:rFonts w:ascii="Times New Roman" w:eastAsia="Calibri" w:hAnsi="Times New Roman"/>
          <w:bCs/>
          <w:sz w:val="24"/>
          <w:szCs w:val="24"/>
        </w:rPr>
        <w:t>.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106</cp:revision>
  <cp:lastPrinted>2022-09-09T02:27:00Z</cp:lastPrinted>
  <dcterms:created xsi:type="dcterms:W3CDTF">2022-03-18T03:28:00Z</dcterms:created>
  <dcterms:modified xsi:type="dcterms:W3CDTF">2022-09-14T06:08:00Z</dcterms:modified>
</cp:coreProperties>
</file>