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D63AF8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D63AF8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D63AF8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3BB9D538" w14:textId="1297A8E4" w:rsidR="00D63AF8" w:rsidRDefault="00832E2B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32E2B">
        <w:rPr>
          <w:rFonts w:ascii="Times New Roman" w:hAnsi="Times New Roman"/>
          <w:sz w:val="24"/>
          <w:szCs w:val="24"/>
        </w:rPr>
        <w:t>Поставка многофункционального устройства (МФУ)</w:t>
      </w:r>
    </w:p>
    <w:p w14:paraId="5F36EF98" w14:textId="77777777" w:rsidR="00832E2B" w:rsidRPr="00D63AF8" w:rsidRDefault="00832E2B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AC13BD9" w14:textId="6830B587" w:rsidR="00192FF9" w:rsidRPr="00D63AF8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63AF8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D63AF8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D63AF8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2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523"/>
        <w:gridCol w:w="567"/>
        <w:gridCol w:w="2976"/>
        <w:gridCol w:w="1701"/>
        <w:gridCol w:w="840"/>
        <w:gridCol w:w="1000"/>
      </w:tblGrid>
      <w:tr w:rsidR="002550EA" w:rsidRPr="0027293C" w14:paraId="70F551F2" w14:textId="446F2FC4" w:rsidTr="007B4D06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2550EA" w:rsidRPr="0027293C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2550EA" w:rsidRPr="0027293C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2550EA" w:rsidRPr="0027293C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2550EA" w:rsidRPr="0027293C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2F4" w14:textId="3FDBC680" w:rsidR="002550EA" w:rsidRPr="0027293C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138B515" w:rsidR="002550EA" w:rsidRPr="0027293C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Кол-во</w:t>
            </w:r>
          </w:p>
        </w:tc>
      </w:tr>
      <w:tr w:rsidR="002550EA" w:rsidRPr="0027293C" w14:paraId="34587285" w14:textId="00FD49E2" w:rsidTr="00515F35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2550EA" w:rsidRPr="0027293C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130976" w14:textId="2C9003CE" w:rsidR="002550EA" w:rsidRPr="0027293C" w:rsidRDefault="006D6977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Поставка многофункционального устройства (МФУ)</w:t>
            </w:r>
          </w:p>
          <w:p w14:paraId="2BEED260" w14:textId="77777777" w:rsidR="006D6977" w:rsidRPr="0027293C" w:rsidRDefault="006D6977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3BF4944B" w:rsidR="002550EA" w:rsidRPr="0027293C" w:rsidRDefault="006D6977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26.20.18.000 -00000069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B3C" w14:textId="0E30B924" w:rsidR="002550EA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14:paraId="61B0895E" w14:textId="45E7BC32" w:rsidR="002550EA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Возможность автоматической двухсторонней печати</w:t>
            </w:r>
          </w:p>
        </w:tc>
        <w:tc>
          <w:tcPr>
            <w:tcW w:w="1701" w:type="dxa"/>
          </w:tcPr>
          <w:p w14:paraId="4C92BC8E" w14:textId="438DFAA8" w:rsidR="002550EA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840" w:type="dxa"/>
            <w:vMerge w:val="restart"/>
            <w:vAlign w:val="center"/>
          </w:tcPr>
          <w:p w14:paraId="0D7B1308" w14:textId="09101E28" w:rsidR="002550EA" w:rsidRPr="0027293C" w:rsidRDefault="006D6977" w:rsidP="00515F35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81648" w14:textId="4A619E27" w:rsidR="002550EA" w:rsidRPr="0027293C" w:rsidRDefault="006D6977" w:rsidP="00515F35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3</w:t>
            </w:r>
          </w:p>
        </w:tc>
      </w:tr>
      <w:tr w:rsidR="002550EA" w:rsidRPr="0027293C" w14:paraId="08825266" w14:textId="214B7DF5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2550EA" w:rsidRPr="0027293C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2550EA" w:rsidRPr="0027293C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485" w14:textId="442691BE" w:rsidR="002550EA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14:paraId="4F65B4C7" w14:textId="5430300E" w:rsidR="002550EA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  <w:shd w:val="clear" w:color="auto" w:fill="FFFFFF"/>
              </w:rPr>
              <w:t>Время выхода первого черно-белого отпечатка, сек</w:t>
            </w:r>
            <w:r w:rsidR="00F01C76" w:rsidRPr="0027293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0BD5148E" w14:textId="4EC84FE2" w:rsidR="002550EA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  <w:shd w:val="clear" w:color="auto" w:fill="FFFFFF"/>
              </w:rPr>
              <w:t>≤ 7</w:t>
            </w:r>
          </w:p>
        </w:tc>
        <w:tc>
          <w:tcPr>
            <w:tcW w:w="840" w:type="dxa"/>
            <w:vMerge/>
          </w:tcPr>
          <w:p w14:paraId="1FBE3139" w14:textId="77777777" w:rsidR="002550EA" w:rsidRPr="0027293C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4595D2A1" w:rsidR="002550EA" w:rsidRPr="0027293C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27D9FFEC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A58D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FDAC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53E" w14:textId="432DAFED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6" w:type="dxa"/>
          </w:tcPr>
          <w:p w14:paraId="2348A97C" w14:textId="3628BEE5" w:rsidR="006D6977" w:rsidRPr="0027293C" w:rsidRDefault="005B3D9D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  <w:shd w:val="clear" w:color="auto" w:fill="FFFFFF"/>
              </w:rPr>
              <w:t>Количество оригинальных черно-белых картриджей, поставляемых с оборудованием, шт</w:t>
            </w:r>
            <w:r w:rsidR="00F01C76" w:rsidRPr="0027293C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359ACB58" w14:textId="425EFB2E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1</w:t>
            </w:r>
          </w:p>
        </w:tc>
        <w:tc>
          <w:tcPr>
            <w:tcW w:w="840" w:type="dxa"/>
            <w:vMerge/>
          </w:tcPr>
          <w:p w14:paraId="0E77CBE2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55992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0C4D40B6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CD2F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87226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8D6" w14:textId="33ECB57F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6" w:type="dxa"/>
          </w:tcPr>
          <w:p w14:paraId="4C1899F3" w14:textId="1177A605" w:rsidR="006D6977" w:rsidRPr="0027293C" w:rsidRDefault="00F01C76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>Количество печати страниц в месяц, шт.</w:t>
            </w:r>
          </w:p>
        </w:tc>
        <w:tc>
          <w:tcPr>
            <w:tcW w:w="1701" w:type="dxa"/>
          </w:tcPr>
          <w:p w14:paraId="66D6E1CE" w14:textId="0AC36C77" w:rsidR="006D6977" w:rsidRPr="0027293C" w:rsidRDefault="00F01C76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80000</w:t>
            </w:r>
          </w:p>
        </w:tc>
        <w:tc>
          <w:tcPr>
            <w:tcW w:w="840" w:type="dxa"/>
            <w:vMerge/>
          </w:tcPr>
          <w:p w14:paraId="5CA19691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26BF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3AA2F8B4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D161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5ED6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2776" w14:textId="43C7958F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</w:tcPr>
          <w:p w14:paraId="09E9AD0B" w14:textId="0899A5D9" w:rsidR="006D6977" w:rsidRPr="0027293C" w:rsidRDefault="00234E3B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 xml:space="preserve">Максимальное разрешение сканирования по вертикали, </w:t>
            </w:r>
            <w:r w:rsidRPr="0027293C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</w:tcPr>
          <w:p w14:paraId="64A023EF" w14:textId="4B43AD17" w:rsidR="006D6977" w:rsidRPr="0027293C" w:rsidRDefault="00234E3B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1200</w:t>
            </w:r>
          </w:p>
        </w:tc>
        <w:tc>
          <w:tcPr>
            <w:tcW w:w="840" w:type="dxa"/>
            <w:vMerge/>
          </w:tcPr>
          <w:p w14:paraId="6E8F76B7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4418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4B27646E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6DACC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BB52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255" w14:textId="4A480EC2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6" w:type="dxa"/>
          </w:tcPr>
          <w:p w14:paraId="5652FCAD" w14:textId="5719B8BC" w:rsidR="006D6977" w:rsidRPr="0027293C" w:rsidRDefault="00234E3B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 xml:space="preserve">Максимальное разрешение сканирования по горизонтали, </w:t>
            </w:r>
            <w:r w:rsidRPr="0027293C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</w:tcPr>
          <w:p w14:paraId="48B462B9" w14:textId="60C6BBE5" w:rsidR="006D6977" w:rsidRPr="0027293C" w:rsidRDefault="00234E3B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1200</w:t>
            </w:r>
          </w:p>
        </w:tc>
        <w:tc>
          <w:tcPr>
            <w:tcW w:w="840" w:type="dxa"/>
            <w:vMerge/>
          </w:tcPr>
          <w:p w14:paraId="4B3C1FEF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EDA9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753E8597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08C7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6873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96C" w14:textId="2BDF9118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6" w:type="dxa"/>
          </w:tcPr>
          <w:p w14:paraId="35F1CF50" w14:textId="663AF1F5" w:rsidR="006D6977" w:rsidRPr="0027293C" w:rsidRDefault="00234E3B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 xml:space="preserve">Максимальное разрешение черно-белой печати по вертикали, </w:t>
            </w:r>
            <w:r w:rsidRPr="0027293C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</w:tcPr>
          <w:p w14:paraId="18AB0A0E" w14:textId="1D18EBED" w:rsidR="006D6977" w:rsidRPr="0027293C" w:rsidRDefault="00234E3B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1200</w:t>
            </w:r>
          </w:p>
        </w:tc>
        <w:tc>
          <w:tcPr>
            <w:tcW w:w="840" w:type="dxa"/>
            <w:vMerge/>
          </w:tcPr>
          <w:p w14:paraId="74AD7454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4B207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0F9ADCEE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C263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1A12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0AB" w14:textId="10FF3E3A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6" w:type="dxa"/>
          </w:tcPr>
          <w:p w14:paraId="40CD9894" w14:textId="4CB835D1" w:rsidR="006D6977" w:rsidRPr="0027293C" w:rsidRDefault="00234E3B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 xml:space="preserve">Максимальное разрешение черно-белой печати по горизонтали, </w:t>
            </w:r>
            <w:r w:rsidRPr="0027293C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</w:tcPr>
          <w:p w14:paraId="2A63320B" w14:textId="519F61A0" w:rsidR="006D6977" w:rsidRPr="0027293C" w:rsidRDefault="00234E3B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1200</w:t>
            </w:r>
          </w:p>
        </w:tc>
        <w:tc>
          <w:tcPr>
            <w:tcW w:w="840" w:type="dxa"/>
            <w:vMerge/>
          </w:tcPr>
          <w:p w14:paraId="3A83A664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0E5C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3E2BF020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1BFB3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0261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09A" w14:textId="2BDB384A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6" w:type="dxa"/>
          </w:tcPr>
          <w:p w14:paraId="342B73DC" w14:textId="0BDDD349" w:rsidR="006D6977" w:rsidRPr="0027293C" w:rsidRDefault="00234E3B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Максимальный формат печати</w:t>
            </w:r>
          </w:p>
        </w:tc>
        <w:tc>
          <w:tcPr>
            <w:tcW w:w="1701" w:type="dxa"/>
          </w:tcPr>
          <w:p w14:paraId="02089671" w14:textId="1F65C2DA" w:rsidR="006D6977" w:rsidRPr="0027293C" w:rsidRDefault="00234E3B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А4</w:t>
            </w:r>
          </w:p>
        </w:tc>
        <w:tc>
          <w:tcPr>
            <w:tcW w:w="840" w:type="dxa"/>
            <w:vMerge/>
          </w:tcPr>
          <w:p w14:paraId="1E802686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A25F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3AAB2FBA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F59F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BABE8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046" w14:textId="15A4D277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6" w:type="dxa"/>
          </w:tcPr>
          <w:p w14:paraId="18A771BA" w14:textId="3733ACC5" w:rsidR="006D6977" w:rsidRPr="0027293C" w:rsidRDefault="00760D34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Наличие ЖК-дисплея</w:t>
            </w:r>
          </w:p>
        </w:tc>
        <w:tc>
          <w:tcPr>
            <w:tcW w:w="1701" w:type="dxa"/>
          </w:tcPr>
          <w:p w14:paraId="6AC2AD4E" w14:textId="781EFE0F" w:rsidR="006D6977" w:rsidRPr="0027293C" w:rsidRDefault="00760D34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Да</w:t>
            </w:r>
          </w:p>
        </w:tc>
        <w:tc>
          <w:tcPr>
            <w:tcW w:w="840" w:type="dxa"/>
            <w:vMerge/>
          </w:tcPr>
          <w:p w14:paraId="497F8724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048F2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28EE852B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015E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4174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B7F" w14:textId="6816CDBD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6" w:type="dxa"/>
          </w:tcPr>
          <w:p w14:paraId="3410155B" w14:textId="2650426E" w:rsidR="006D6977" w:rsidRPr="0027293C" w:rsidRDefault="00760D34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701" w:type="dxa"/>
          </w:tcPr>
          <w:p w14:paraId="68102550" w14:textId="573A48B1" w:rsidR="006D6977" w:rsidRPr="0027293C" w:rsidRDefault="00760D34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vMerge/>
          </w:tcPr>
          <w:p w14:paraId="4E74656C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3C7A2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366FA959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0A89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92493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084" w14:textId="76647F84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6" w:type="dxa"/>
          </w:tcPr>
          <w:p w14:paraId="2EAF6E1F" w14:textId="53C10986" w:rsidR="006D6977" w:rsidRPr="0027293C" w:rsidRDefault="00874E91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Наличие модуля WI-FI</w:t>
            </w:r>
          </w:p>
        </w:tc>
        <w:tc>
          <w:tcPr>
            <w:tcW w:w="1701" w:type="dxa"/>
          </w:tcPr>
          <w:p w14:paraId="1B2070C2" w14:textId="560ACDB6" w:rsidR="006D6977" w:rsidRPr="0027293C" w:rsidRDefault="00874E91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vMerge/>
          </w:tcPr>
          <w:p w14:paraId="46927F9E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B2A0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197F8744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2BA2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BB32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2BC" w14:textId="185037CD" w:rsidR="006D6977" w:rsidRPr="0027293C" w:rsidRDefault="005B3D9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6" w:type="dxa"/>
          </w:tcPr>
          <w:p w14:paraId="63A0EA68" w14:textId="17C9606F" w:rsidR="006D6977" w:rsidRPr="0027293C" w:rsidRDefault="00874E91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Наличие разъема USB</w:t>
            </w:r>
          </w:p>
        </w:tc>
        <w:tc>
          <w:tcPr>
            <w:tcW w:w="1701" w:type="dxa"/>
          </w:tcPr>
          <w:p w14:paraId="2F4D75E4" w14:textId="7782AEFB" w:rsidR="006D6977" w:rsidRPr="0027293C" w:rsidRDefault="00874E91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vMerge/>
          </w:tcPr>
          <w:p w14:paraId="49B08B10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B97C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531C5791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131A5" w14:textId="77777777" w:rsidR="00BE57FD" w:rsidRPr="0027293C" w:rsidRDefault="00BE57FD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A3C85" w14:textId="77777777" w:rsidR="00BE57FD" w:rsidRPr="0027293C" w:rsidRDefault="00BE57FD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8EC" w14:textId="6FDB4574" w:rsidR="00BE57FD" w:rsidRPr="0027293C" w:rsidRDefault="00BE57F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6" w:type="dxa"/>
          </w:tcPr>
          <w:p w14:paraId="0285FED5" w14:textId="1348206F" w:rsidR="00BE57FD" w:rsidRPr="0027293C" w:rsidRDefault="00BE57FD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Наличие устройства автоподачи сканера</w:t>
            </w:r>
          </w:p>
        </w:tc>
        <w:tc>
          <w:tcPr>
            <w:tcW w:w="1701" w:type="dxa"/>
          </w:tcPr>
          <w:p w14:paraId="698DD45E" w14:textId="58E35010" w:rsidR="00BE57FD" w:rsidRPr="0027293C" w:rsidRDefault="00BE57F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vMerge/>
          </w:tcPr>
          <w:p w14:paraId="011913B0" w14:textId="77777777" w:rsidR="00BE57FD" w:rsidRPr="0027293C" w:rsidRDefault="00BE57FD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02E1" w14:textId="77777777" w:rsidR="00BE57FD" w:rsidRPr="0027293C" w:rsidRDefault="00BE57FD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6D6977" w:rsidRPr="0027293C" w14:paraId="0312AB68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0A01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93BE" w14:textId="77777777" w:rsidR="006D6977" w:rsidRPr="0027293C" w:rsidRDefault="006D6977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85" w14:textId="218E66BE" w:rsidR="006D6977" w:rsidRPr="0027293C" w:rsidRDefault="00BE57FD" w:rsidP="0000373C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76" w:type="dxa"/>
          </w:tcPr>
          <w:p w14:paraId="728A76CD" w14:textId="3CD44607" w:rsidR="006D6977" w:rsidRPr="0027293C" w:rsidRDefault="00874E91" w:rsidP="0000373C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>Объем установленной оперативной памяти</w:t>
            </w:r>
            <w:r w:rsidR="00A91BCB" w:rsidRPr="0027293C">
              <w:rPr>
                <w:rFonts w:ascii="Times New Roman" w:hAnsi="Times New Roman"/>
              </w:rPr>
              <w:t xml:space="preserve">, </w:t>
            </w:r>
            <w:r w:rsidR="00A91BCB" w:rsidRPr="00B3113B">
              <w:rPr>
                <w:rFonts w:ascii="Times New Roman" w:hAnsi="Times New Roman"/>
                <w:shd w:val="clear" w:color="auto" w:fill="FFFFFF"/>
              </w:rPr>
              <w:t>Мегабайт</w:t>
            </w:r>
          </w:p>
        </w:tc>
        <w:tc>
          <w:tcPr>
            <w:tcW w:w="1701" w:type="dxa"/>
          </w:tcPr>
          <w:p w14:paraId="44FC8F7B" w14:textId="7CA8C4B8" w:rsidR="006D6977" w:rsidRPr="0027293C" w:rsidRDefault="00A91BCB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≥ 512</w:t>
            </w:r>
          </w:p>
        </w:tc>
        <w:tc>
          <w:tcPr>
            <w:tcW w:w="840" w:type="dxa"/>
            <w:vMerge/>
          </w:tcPr>
          <w:p w14:paraId="28194903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BE12" w14:textId="77777777" w:rsidR="006D6977" w:rsidRPr="0027293C" w:rsidRDefault="006D6977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18C18702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592A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7B3A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0D0" w14:textId="60879674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76" w:type="dxa"/>
          </w:tcPr>
          <w:p w14:paraId="657A13DC" w14:textId="373C535B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 xml:space="preserve">Скорость черно-белого копирования в формате А4, </w:t>
            </w:r>
            <w:proofErr w:type="spellStart"/>
            <w:r w:rsidRPr="0027293C">
              <w:rPr>
                <w:rFonts w:ascii="Times New Roman" w:hAnsi="Times New Roman"/>
              </w:rPr>
              <w:t>стр</w:t>
            </w:r>
            <w:proofErr w:type="spellEnd"/>
            <w:r w:rsidRPr="0027293C">
              <w:rPr>
                <w:rFonts w:ascii="Times New Roman" w:hAnsi="Times New Roman"/>
              </w:rPr>
              <w:t>/мин</w:t>
            </w:r>
          </w:p>
        </w:tc>
        <w:tc>
          <w:tcPr>
            <w:tcW w:w="1701" w:type="dxa"/>
          </w:tcPr>
          <w:p w14:paraId="1758D922" w14:textId="7DBAA88C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35</w:t>
            </w:r>
          </w:p>
        </w:tc>
        <w:tc>
          <w:tcPr>
            <w:tcW w:w="840" w:type="dxa"/>
            <w:vMerge/>
          </w:tcPr>
          <w:p w14:paraId="468EAAA5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545BE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34C1281C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4776A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604E8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B99" w14:textId="4CA3C538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76" w:type="dxa"/>
          </w:tcPr>
          <w:p w14:paraId="011054F8" w14:textId="68F41867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 xml:space="preserve">Скорость черно-белой печати в формате А4 по </w:t>
            </w:r>
            <w:r w:rsidRPr="0027293C">
              <w:rPr>
                <w:rFonts w:ascii="Times New Roman" w:hAnsi="Times New Roman"/>
                <w:lang w:val="en-US"/>
              </w:rPr>
              <w:t>ISO</w:t>
            </w:r>
            <w:r w:rsidRPr="0027293C">
              <w:rPr>
                <w:rFonts w:ascii="Times New Roman" w:hAnsi="Times New Roman"/>
              </w:rPr>
              <w:t>/</w:t>
            </w:r>
            <w:r w:rsidRPr="0027293C">
              <w:rPr>
                <w:rFonts w:ascii="Times New Roman" w:hAnsi="Times New Roman"/>
                <w:lang w:val="en-US"/>
              </w:rPr>
              <w:t>IEC</w:t>
            </w:r>
            <w:r w:rsidRPr="0027293C">
              <w:rPr>
                <w:rFonts w:ascii="Times New Roman" w:hAnsi="Times New Roman"/>
              </w:rPr>
              <w:t xml:space="preserve"> 24734, </w:t>
            </w:r>
            <w:proofErr w:type="spellStart"/>
            <w:r w:rsidRPr="0027293C">
              <w:rPr>
                <w:rFonts w:ascii="Times New Roman" w:hAnsi="Times New Roman"/>
              </w:rPr>
              <w:t>стр</w:t>
            </w:r>
            <w:proofErr w:type="spellEnd"/>
            <w:r w:rsidRPr="0027293C">
              <w:rPr>
                <w:rFonts w:ascii="Times New Roman" w:hAnsi="Times New Roman"/>
              </w:rPr>
              <w:t>/мин</w:t>
            </w:r>
          </w:p>
        </w:tc>
        <w:tc>
          <w:tcPr>
            <w:tcW w:w="1701" w:type="dxa"/>
          </w:tcPr>
          <w:p w14:paraId="6A984D09" w14:textId="2468F7DF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35</w:t>
            </w:r>
          </w:p>
        </w:tc>
        <w:tc>
          <w:tcPr>
            <w:tcW w:w="840" w:type="dxa"/>
            <w:vMerge/>
          </w:tcPr>
          <w:p w14:paraId="6FD05325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2A7EE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25711F8E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3414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3DE86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CCD" w14:textId="3C152462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76" w:type="dxa"/>
          </w:tcPr>
          <w:p w14:paraId="7412714E" w14:textId="51977426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Совместимость</w:t>
            </w:r>
          </w:p>
        </w:tc>
        <w:tc>
          <w:tcPr>
            <w:tcW w:w="1701" w:type="dxa"/>
          </w:tcPr>
          <w:p w14:paraId="0291BF91" w14:textId="30976028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Windows</w:t>
            </w:r>
            <w:r w:rsidRPr="0027293C">
              <w:rPr>
                <w:rFonts w:ascii="Times New Roman" w:hAnsi="Times New Roman" w:cs="Times New Roman"/>
              </w:rPr>
              <w:t xml:space="preserve"> </w:t>
            </w:r>
            <w:r w:rsidRPr="0027293C">
              <w:rPr>
                <w:rFonts w:ascii="Times New Roman" w:hAnsi="Times New Roman" w:cs="Times New Roman"/>
                <w:lang w:val="en-US"/>
              </w:rPr>
              <w:t>Linux</w:t>
            </w:r>
          </w:p>
        </w:tc>
        <w:tc>
          <w:tcPr>
            <w:tcW w:w="840" w:type="dxa"/>
            <w:vMerge/>
          </w:tcPr>
          <w:p w14:paraId="2C6EC577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A2B05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5A0EEC" w14:paraId="25C27CBD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39A06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8B2EB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B9F0" w14:textId="1221A516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76" w:type="dxa"/>
          </w:tcPr>
          <w:p w14:paraId="72FDFA7C" w14:textId="5D22C078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Способ подключения</w:t>
            </w:r>
          </w:p>
        </w:tc>
        <w:tc>
          <w:tcPr>
            <w:tcW w:w="1701" w:type="dxa"/>
          </w:tcPr>
          <w:p w14:paraId="147F6022" w14:textId="0070F8AF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Ethernet (RJ-45)</w:t>
            </w:r>
            <w:r w:rsidRPr="0027293C">
              <w:rPr>
                <w:rFonts w:ascii="Times New Roman" w:hAnsi="Times New Roman" w:cs="Times New Roman"/>
                <w:color w:val="334059"/>
                <w:shd w:val="clear" w:color="auto" w:fill="FFFFFF"/>
                <w:lang w:val="en-US"/>
              </w:rPr>
              <w:t xml:space="preserve"> Wi-Fi USB</w:t>
            </w:r>
          </w:p>
        </w:tc>
        <w:tc>
          <w:tcPr>
            <w:tcW w:w="840" w:type="dxa"/>
            <w:vMerge/>
          </w:tcPr>
          <w:p w14:paraId="7597C034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59282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57FD" w:rsidRPr="0027293C" w14:paraId="592FC25D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8307" w14:textId="77777777" w:rsidR="00BE57FD" w:rsidRPr="0027293C" w:rsidRDefault="00BE57FD" w:rsidP="00BE57F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86BB3" w14:textId="77777777" w:rsidR="00BE57FD" w:rsidRPr="0027293C" w:rsidRDefault="00BE57FD" w:rsidP="00BE57F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8CC" w14:textId="7341A07C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76" w:type="dxa"/>
          </w:tcPr>
          <w:p w14:paraId="2A24BAA0" w14:textId="1E6E3B86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</w:rPr>
              <w:t xml:space="preserve">Суммарная емкость устройства автоподачи сканера оригиналов, </w:t>
            </w:r>
            <w:r w:rsidRPr="0027293C">
              <w:rPr>
                <w:rFonts w:ascii="Times New Roman" w:hAnsi="Times New Roman"/>
                <w:color w:val="334059"/>
                <w:shd w:val="clear" w:color="auto" w:fill="FFFFFF"/>
              </w:rPr>
              <w:t>Лист</w:t>
            </w:r>
          </w:p>
        </w:tc>
        <w:tc>
          <w:tcPr>
            <w:tcW w:w="1701" w:type="dxa"/>
          </w:tcPr>
          <w:p w14:paraId="5E184EA9" w14:textId="03375A77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≥ 50</w:t>
            </w:r>
          </w:p>
        </w:tc>
        <w:tc>
          <w:tcPr>
            <w:tcW w:w="840" w:type="dxa"/>
            <w:vMerge/>
          </w:tcPr>
          <w:p w14:paraId="658E8E9F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52D0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615CDD76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B11B5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2E8A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92F" w14:textId="37B69987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76" w:type="dxa"/>
          </w:tcPr>
          <w:p w14:paraId="59ABEAA0" w14:textId="16C0D4B7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Технология печати</w:t>
            </w:r>
          </w:p>
        </w:tc>
        <w:tc>
          <w:tcPr>
            <w:tcW w:w="1701" w:type="dxa"/>
          </w:tcPr>
          <w:p w14:paraId="2B7ED502" w14:textId="77777777" w:rsidR="005A0EE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293C">
              <w:rPr>
                <w:rFonts w:ascii="Times New Roman" w:hAnsi="Times New Roman" w:cs="Times New Roman"/>
                <w:lang w:val="en-US"/>
              </w:rPr>
              <w:t>Электрографи</w:t>
            </w:r>
            <w:proofErr w:type="spellEnd"/>
          </w:p>
          <w:p w14:paraId="3354F210" w14:textId="3173332B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293C">
              <w:rPr>
                <w:rFonts w:ascii="Times New Roman" w:hAnsi="Times New Roman" w:cs="Times New Roman"/>
                <w:lang w:val="en-US"/>
              </w:rPr>
              <w:t>ческая</w:t>
            </w:r>
            <w:proofErr w:type="spellEnd"/>
          </w:p>
        </w:tc>
        <w:tc>
          <w:tcPr>
            <w:tcW w:w="840" w:type="dxa"/>
            <w:vMerge/>
          </w:tcPr>
          <w:p w14:paraId="5CD725E7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03CE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70093E37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07F61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852E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07E" w14:textId="732C99D8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76" w:type="dxa"/>
          </w:tcPr>
          <w:p w14:paraId="6FB49FE3" w14:textId="3142C47C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Тип сканирования</w:t>
            </w:r>
          </w:p>
        </w:tc>
        <w:tc>
          <w:tcPr>
            <w:tcW w:w="1701" w:type="dxa"/>
          </w:tcPr>
          <w:p w14:paraId="681EDB71" w14:textId="3E9BFB90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Планшетный</w:t>
            </w:r>
          </w:p>
          <w:p w14:paraId="7F66B78E" w14:textId="02D5757E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Протяжный</w:t>
            </w:r>
          </w:p>
        </w:tc>
        <w:tc>
          <w:tcPr>
            <w:tcW w:w="840" w:type="dxa"/>
            <w:vMerge/>
          </w:tcPr>
          <w:p w14:paraId="229CB89A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2A2B7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67EE0D87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6B33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60CF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EADF" w14:textId="2A450205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76" w:type="dxa"/>
          </w:tcPr>
          <w:p w14:paraId="276A48A7" w14:textId="3C455A90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93C">
              <w:rPr>
                <w:rFonts w:ascii="Times New Roman" w:hAnsi="Times New Roman"/>
                <w:lang w:val="en-US"/>
              </w:rPr>
              <w:t>Цветность печати</w:t>
            </w:r>
          </w:p>
        </w:tc>
        <w:tc>
          <w:tcPr>
            <w:tcW w:w="1701" w:type="dxa"/>
          </w:tcPr>
          <w:p w14:paraId="3371E7C4" w14:textId="03D8BDE9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Черно-Белая</w:t>
            </w:r>
          </w:p>
        </w:tc>
        <w:tc>
          <w:tcPr>
            <w:tcW w:w="840" w:type="dxa"/>
            <w:vMerge/>
          </w:tcPr>
          <w:p w14:paraId="33D50D6A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072BA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E57FD" w:rsidRPr="0027293C" w14:paraId="36CB9E30" w14:textId="77777777" w:rsidTr="007B4D06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847E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BC20" w14:textId="77777777" w:rsidR="00BE57FD" w:rsidRPr="0027293C" w:rsidRDefault="00BE57FD" w:rsidP="00BE57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642" w14:textId="346B3A8E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</w:rPr>
            </w:pPr>
            <w:r w:rsidRPr="0027293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76" w:type="dxa"/>
          </w:tcPr>
          <w:p w14:paraId="579E2BA0" w14:textId="0C655F21" w:rsidR="00BE57FD" w:rsidRPr="0027293C" w:rsidRDefault="00BE57FD" w:rsidP="00BE57FD">
            <w:pPr>
              <w:spacing w:after="0" w:line="240" w:lineRule="auto"/>
              <w:rPr>
                <w:rFonts w:ascii="Times New Roman" w:hAnsi="Times New Roman"/>
              </w:rPr>
            </w:pPr>
            <w:r w:rsidRPr="0027293C">
              <w:rPr>
                <w:rFonts w:ascii="Times New Roman" w:hAnsi="Times New Roman"/>
                <w:lang w:val="en-US"/>
              </w:rPr>
              <w:t>Частота процессора</w:t>
            </w:r>
            <w:r w:rsidRPr="0027293C">
              <w:rPr>
                <w:rFonts w:ascii="Times New Roman" w:hAnsi="Times New Roman"/>
              </w:rPr>
              <w:t xml:space="preserve">, </w:t>
            </w:r>
            <w:r w:rsidRPr="00B3113B">
              <w:rPr>
                <w:rFonts w:ascii="Times New Roman" w:hAnsi="Times New Roman"/>
                <w:shd w:val="clear" w:color="auto" w:fill="FFFFFF"/>
              </w:rPr>
              <w:t>Мегагерц</w:t>
            </w:r>
          </w:p>
        </w:tc>
        <w:tc>
          <w:tcPr>
            <w:tcW w:w="1701" w:type="dxa"/>
          </w:tcPr>
          <w:p w14:paraId="69FC774F" w14:textId="17AB323B" w:rsidR="00BE57FD" w:rsidRPr="0027293C" w:rsidRDefault="00BE57FD" w:rsidP="00BE57F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27293C">
              <w:rPr>
                <w:rFonts w:ascii="Times New Roman" w:hAnsi="Times New Roman" w:cs="Times New Roman"/>
                <w:lang w:val="en-US"/>
              </w:rPr>
              <w:t>≥ 1200</w:t>
            </w:r>
          </w:p>
        </w:tc>
        <w:tc>
          <w:tcPr>
            <w:tcW w:w="840" w:type="dxa"/>
            <w:vMerge/>
          </w:tcPr>
          <w:p w14:paraId="1579F7E8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82978" w14:textId="77777777" w:rsidR="00BE57FD" w:rsidRPr="0027293C" w:rsidRDefault="00BE57FD" w:rsidP="00BE57F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1E2BCF9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05158EBC" w14:textId="77777777" w:rsidR="00B3113B" w:rsidRPr="00B3113B" w:rsidRDefault="00B3113B" w:rsidP="00B311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3113B">
        <w:rPr>
          <w:rFonts w:ascii="Times New Roman" w:eastAsia="Calibri" w:hAnsi="Times New Roman"/>
          <w:sz w:val="24"/>
          <w:szCs w:val="24"/>
        </w:rPr>
        <w:t>Поставляемый товар должен иметь заводскую упаковку и не быть бывшим в употреблении, в ремонте, не должен быть восстановлен, у которого не была осуществлена замена составных частей.</w:t>
      </w:r>
    </w:p>
    <w:p w14:paraId="27117267" w14:textId="77777777" w:rsidR="00B3113B" w:rsidRPr="00B3113B" w:rsidRDefault="00B3113B" w:rsidP="00B311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3113B">
        <w:rPr>
          <w:rFonts w:ascii="Times New Roman" w:eastAsia="Calibri" w:hAnsi="Times New Roman"/>
          <w:sz w:val="24"/>
          <w:szCs w:val="24"/>
        </w:rPr>
        <w:t xml:space="preserve">Гарантийный срок на поставляемый товар должен распространяться на бесплатный ремонт и замену, исчисляться с даты подписания документа о приемке товара заказчиком и составлять не менее 12 месяцев. Гарантия качества распространяется на весь поставляемый товар в целом, включая все составляющие его части (комплектующие изделия). </w:t>
      </w:r>
    </w:p>
    <w:p w14:paraId="635EA46B" w14:textId="77777777" w:rsidR="00B3113B" w:rsidRPr="00B3113B" w:rsidRDefault="00B3113B" w:rsidP="00B311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3113B">
        <w:rPr>
          <w:rFonts w:ascii="Times New Roman" w:eastAsia="Calibri" w:hAnsi="Times New Roman"/>
          <w:sz w:val="24"/>
          <w:szCs w:val="24"/>
        </w:rPr>
        <w:t xml:space="preserve">Поставщик должен гарантировать исправность приобретенного товара в течение установленного гарантийного срока, отсутствие механических повреждений, производственных дефектов. Несоответствие товара характеристикам, установленным производителем товара, и (или) снижение производительности товара также считается основанием для гарантийного ремонта или замены товара, если ремонт невозможен. В период гарантийного срока поставщик обязуется за свой счет производить необходимый ремонт, устранение недостатков в соответствии с требованиями действующего законодательства.  </w:t>
      </w:r>
    </w:p>
    <w:p w14:paraId="40D69641" w14:textId="2EBC1891" w:rsidR="00B3113B" w:rsidRPr="00B3113B" w:rsidRDefault="00B3113B" w:rsidP="00B311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3113B">
        <w:rPr>
          <w:rFonts w:ascii="Times New Roman" w:eastAsia="Calibri" w:hAnsi="Times New Roman"/>
          <w:sz w:val="24"/>
          <w:szCs w:val="24"/>
        </w:rPr>
        <w:t>Гарантийные обязательства включают безвозмездную замену товара, имеющего производственные дефекты, а также бесплатную доставку заменяемого товара.  В случае выявления дефектов товара в период эксплуатации на протяжении гарантийного срока замена дефектной единицы товара осуществляется поставщиком за его счет в течение 10 (десяти) рабочих дней с даты обращения заказчика. Гарантийный срок в этом случае продлевается соответственно на период устранения дефектов. Если заказчик лишен возможности использовать товар по обстоятельствам, зависящим от поставщика, гарантийный срок начинается с момента устранения соответствующих обстоятельств поставщиком.</w:t>
      </w:r>
    </w:p>
    <w:p w14:paraId="034F1F59" w14:textId="77777777" w:rsidR="00B3113B" w:rsidRPr="00B3113B" w:rsidRDefault="00B3113B" w:rsidP="00B311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701E14E2" w14:textId="77777777" w:rsidR="0075648E" w:rsidRPr="0075648E" w:rsidRDefault="0075648E" w:rsidP="0075648E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75648E">
        <w:rPr>
          <w:rFonts w:ascii="Times New Roman" w:eastAsia="Calibri" w:hAnsi="Times New Roman"/>
          <w:b/>
          <w:sz w:val="24"/>
          <w:szCs w:val="24"/>
        </w:rPr>
        <w:t xml:space="preserve">3. Место поставки товара. </w:t>
      </w:r>
    </w:p>
    <w:p w14:paraId="4D14259A" w14:textId="773E81FC" w:rsidR="0075648E" w:rsidRPr="0075648E" w:rsidRDefault="0075648E" w:rsidP="0075648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75648E">
        <w:rPr>
          <w:rFonts w:ascii="Times New Roman" w:eastAsia="Calibri" w:hAnsi="Times New Roman"/>
          <w:bCs/>
          <w:sz w:val="24"/>
          <w:szCs w:val="24"/>
        </w:rPr>
        <w:t xml:space="preserve">Место поставки: Алтайский край, г. Рубцовск, </w:t>
      </w:r>
      <w:r w:rsidR="00CC227B" w:rsidRPr="00CC227B">
        <w:rPr>
          <w:rFonts w:ascii="Times New Roman" w:eastAsia="Calibri" w:hAnsi="Times New Roman"/>
          <w:bCs/>
          <w:sz w:val="24"/>
          <w:szCs w:val="24"/>
        </w:rPr>
        <w:t>пр-т Ленина, 117</w:t>
      </w:r>
    </w:p>
    <w:p w14:paraId="0054C9B5" w14:textId="77777777" w:rsidR="0075648E" w:rsidRPr="00D6347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17C85"/>
    <w:rsid w:val="002342C0"/>
    <w:rsid w:val="00234E3B"/>
    <w:rsid w:val="00234E5E"/>
    <w:rsid w:val="00244B34"/>
    <w:rsid w:val="00246C06"/>
    <w:rsid w:val="0025318E"/>
    <w:rsid w:val="002550EA"/>
    <w:rsid w:val="00260872"/>
    <w:rsid w:val="0027293C"/>
    <w:rsid w:val="00281E02"/>
    <w:rsid w:val="00286980"/>
    <w:rsid w:val="0028733C"/>
    <w:rsid w:val="002C4E53"/>
    <w:rsid w:val="002E2FDE"/>
    <w:rsid w:val="002E3921"/>
    <w:rsid w:val="002F5214"/>
    <w:rsid w:val="003025AD"/>
    <w:rsid w:val="00312C6F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5F35"/>
    <w:rsid w:val="005165C5"/>
    <w:rsid w:val="00517972"/>
    <w:rsid w:val="005430E8"/>
    <w:rsid w:val="00557342"/>
    <w:rsid w:val="00570432"/>
    <w:rsid w:val="00571AE8"/>
    <w:rsid w:val="005819A9"/>
    <w:rsid w:val="00593180"/>
    <w:rsid w:val="005A0EEC"/>
    <w:rsid w:val="005B3D9D"/>
    <w:rsid w:val="005C2890"/>
    <w:rsid w:val="005D2606"/>
    <w:rsid w:val="005D3EE5"/>
    <w:rsid w:val="005E6B1A"/>
    <w:rsid w:val="005E7BD6"/>
    <w:rsid w:val="005F7FDE"/>
    <w:rsid w:val="0060095B"/>
    <w:rsid w:val="006034B2"/>
    <w:rsid w:val="00611602"/>
    <w:rsid w:val="006138A8"/>
    <w:rsid w:val="00623B77"/>
    <w:rsid w:val="00624F85"/>
    <w:rsid w:val="006445DA"/>
    <w:rsid w:val="00654D77"/>
    <w:rsid w:val="00665512"/>
    <w:rsid w:val="00671D5A"/>
    <w:rsid w:val="00674A2A"/>
    <w:rsid w:val="00685EB8"/>
    <w:rsid w:val="006D0D12"/>
    <w:rsid w:val="006D3997"/>
    <w:rsid w:val="006D697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0D34"/>
    <w:rsid w:val="00764C80"/>
    <w:rsid w:val="007724A7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B4D06"/>
    <w:rsid w:val="007C7886"/>
    <w:rsid w:val="007E7CD8"/>
    <w:rsid w:val="00806470"/>
    <w:rsid w:val="008118D0"/>
    <w:rsid w:val="00823DA7"/>
    <w:rsid w:val="008300D8"/>
    <w:rsid w:val="00832D68"/>
    <w:rsid w:val="00832E2B"/>
    <w:rsid w:val="00835ADE"/>
    <w:rsid w:val="00867F38"/>
    <w:rsid w:val="00874E91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08A7"/>
    <w:rsid w:val="00A0750B"/>
    <w:rsid w:val="00A118DD"/>
    <w:rsid w:val="00A21F33"/>
    <w:rsid w:val="00A61FAF"/>
    <w:rsid w:val="00A731DA"/>
    <w:rsid w:val="00A81840"/>
    <w:rsid w:val="00A91BCB"/>
    <w:rsid w:val="00AA5A94"/>
    <w:rsid w:val="00AB041D"/>
    <w:rsid w:val="00AD50E1"/>
    <w:rsid w:val="00AD565A"/>
    <w:rsid w:val="00AF11B4"/>
    <w:rsid w:val="00B13ED0"/>
    <w:rsid w:val="00B3113B"/>
    <w:rsid w:val="00B76807"/>
    <w:rsid w:val="00B84DE4"/>
    <w:rsid w:val="00B92ACD"/>
    <w:rsid w:val="00B97A25"/>
    <w:rsid w:val="00BA4494"/>
    <w:rsid w:val="00BA477D"/>
    <w:rsid w:val="00BC1789"/>
    <w:rsid w:val="00BC3F4E"/>
    <w:rsid w:val="00BD50E9"/>
    <w:rsid w:val="00BE57FD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227B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63AF8"/>
    <w:rsid w:val="00D65268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22D1F"/>
    <w:rsid w:val="00E363BA"/>
    <w:rsid w:val="00E37EBD"/>
    <w:rsid w:val="00E42E6E"/>
    <w:rsid w:val="00E67840"/>
    <w:rsid w:val="00E91BB1"/>
    <w:rsid w:val="00EA4FA3"/>
    <w:rsid w:val="00ED0B33"/>
    <w:rsid w:val="00ED5D42"/>
    <w:rsid w:val="00EF7859"/>
    <w:rsid w:val="00F01C76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6277-E3A2-44B5-9C71-1E50EA60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133</cp:revision>
  <cp:lastPrinted>2022-09-09T02:27:00Z</cp:lastPrinted>
  <dcterms:created xsi:type="dcterms:W3CDTF">2022-03-18T03:28:00Z</dcterms:created>
  <dcterms:modified xsi:type="dcterms:W3CDTF">2022-11-16T03:19:00Z</dcterms:modified>
</cp:coreProperties>
</file>