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FFC2D9A" w14:textId="586E22F8" w:rsidR="00330B0E" w:rsidRDefault="00330B0E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418"/>
      </w:tblGrid>
      <w:tr w:rsidR="00330B0E" w:rsidRPr="00846E05" w14:paraId="110F21A7" w14:textId="77777777" w:rsidTr="00330B0E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330B0E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3BE" w14:textId="1C5701E9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330B0E">
              <w:rPr>
                <w:bCs/>
                <w:lang w:eastAsia="en-US"/>
              </w:rPr>
              <w:t>Оказание услуг по содержанию территорий общественных кладбищ города Рубцовска Алтайского края.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DD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81.29.19.000</w:t>
            </w:r>
            <w:r w:rsidRPr="00846E05">
              <w:rPr>
                <w:bCs/>
                <w:lang w:eastAsia="en-US"/>
              </w:rPr>
              <w:tab/>
            </w:r>
          </w:p>
          <w:p w14:paraId="7F76907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усл.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471E09B9" w14:textId="77777777" w:rsidR="00330B0E" w:rsidRPr="00846E05" w:rsidRDefault="00330B0E" w:rsidP="00330B0E">
      <w:pPr>
        <w:tabs>
          <w:tab w:val="num" w:pos="180"/>
        </w:tabs>
        <w:ind w:firstLine="709"/>
        <w:jc w:val="center"/>
      </w:pPr>
      <w:r w:rsidRPr="00846E05">
        <w:rPr>
          <w:b/>
          <w:spacing w:val="2"/>
        </w:rPr>
        <w:t>1. Перечень и объем работ:</w:t>
      </w:r>
    </w:p>
    <w:p w14:paraId="6667DB91" w14:textId="09BEC902" w:rsidR="00330B0E" w:rsidRPr="00846E05" w:rsidRDefault="00330B0E" w:rsidP="00330B0E">
      <w:pPr>
        <w:tabs>
          <w:tab w:val="num" w:pos="180"/>
        </w:tabs>
        <w:ind w:firstLine="709"/>
        <w:jc w:val="both"/>
        <w:rPr>
          <w:b/>
        </w:rPr>
      </w:pPr>
      <w:r w:rsidRPr="00846E05">
        <w:rPr>
          <w:b/>
          <w:bCs/>
        </w:rPr>
        <w:t>1.1.</w:t>
      </w:r>
      <w:r w:rsidR="001A1B68">
        <w:rPr>
          <w:b/>
          <w:bCs/>
        </w:rPr>
        <w:t xml:space="preserve"> </w:t>
      </w:r>
      <w:r w:rsidRPr="00846E05">
        <w:rPr>
          <w:b/>
          <w:bCs/>
        </w:rPr>
        <w:t>Характеристики объектов:</w:t>
      </w:r>
    </w:p>
    <w:p w14:paraId="395F2FF4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1.1.1. Городское кладбище, расположенное в районе п. Песчаный Борок (общая площадь 594 000 кв.м.).</w:t>
      </w:r>
    </w:p>
    <w:p w14:paraId="13BF7B29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Площадь уборки пешеходных дорожек и проездов – 15918 кв. м.</w:t>
      </w:r>
    </w:p>
    <w:p w14:paraId="33E48D5E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 xml:space="preserve">Характеристики проезжей части: </w:t>
      </w:r>
    </w:p>
    <w:p w14:paraId="62100ED6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 xml:space="preserve">покрытие асфальтобетонное: длина </w:t>
      </w:r>
      <w:r>
        <w:t>–</w:t>
      </w:r>
      <w:r w:rsidRPr="00846E05">
        <w:t xml:space="preserve"> 1100 м/п, ширина </w:t>
      </w:r>
      <w:smartTag w:uri="urn:schemas-microsoft-com:office:smarttags" w:element="metricconverter">
        <w:smartTagPr>
          <w:attr w:name="ProductID" w:val="3,0 м"/>
        </w:smartTagPr>
        <w:r w:rsidRPr="00846E05">
          <w:t>3,0 м</w:t>
        </w:r>
      </w:smartTag>
      <w:r w:rsidRPr="00846E05">
        <w:t xml:space="preserve">; </w:t>
      </w:r>
    </w:p>
    <w:p w14:paraId="1D1610B8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 xml:space="preserve">покрытие песчаное: длина </w:t>
      </w:r>
      <w:r>
        <w:t>–</w:t>
      </w:r>
      <w:r w:rsidRPr="00846E05">
        <w:t xml:space="preserve"> 4206 м/п, ширина 3,0 м.</w:t>
      </w:r>
    </w:p>
    <w:p w14:paraId="728C28AD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1.1.2. Городское новое кладбище, участок находится примерно в 265 м по направлению юго-запад от ориентира городское кладбище (общая площадь 19400 кв.м).</w:t>
      </w:r>
    </w:p>
    <w:p w14:paraId="060159C8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Площадка уборки проездов - 375 кв.м.</w:t>
      </w:r>
    </w:p>
    <w:p w14:paraId="7CDDF48A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На территории установлена ёмкость для воды объёмом 8 куб.м.-1 шт.</w:t>
      </w:r>
    </w:p>
    <w:p w14:paraId="69FB5CBF" w14:textId="00058433" w:rsidR="00330B0E" w:rsidRPr="00846E05" w:rsidRDefault="00330B0E" w:rsidP="00330B0E">
      <w:pPr>
        <w:tabs>
          <w:tab w:val="num" w:pos="180"/>
        </w:tabs>
        <w:ind w:firstLine="709"/>
        <w:jc w:val="both"/>
        <w:rPr>
          <w:b/>
        </w:rPr>
      </w:pPr>
      <w:r w:rsidRPr="00846E05">
        <w:rPr>
          <w:b/>
        </w:rPr>
        <w:t xml:space="preserve">1.2. Описание </w:t>
      </w:r>
      <w:r w:rsidR="00D807ED">
        <w:rPr>
          <w:b/>
        </w:rPr>
        <w:t>оказания услуг</w:t>
      </w:r>
      <w:r w:rsidRPr="00846E05">
        <w:rPr>
          <w:b/>
        </w:rPr>
        <w:t xml:space="preserve"> в зимний и летний период:</w:t>
      </w:r>
    </w:p>
    <w:p w14:paraId="6B220D16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1.2.1. Работы в зимний период включают в себя:</w:t>
      </w:r>
    </w:p>
    <w:p w14:paraId="145CEEF2" w14:textId="77777777" w:rsidR="00330B0E" w:rsidRPr="00846E05" w:rsidRDefault="00330B0E" w:rsidP="00330B0E">
      <w:pPr>
        <w:numPr>
          <w:ilvl w:val="0"/>
          <w:numId w:val="7"/>
        </w:numPr>
        <w:tabs>
          <w:tab w:val="num" w:pos="180"/>
        </w:tabs>
        <w:ind w:left="0" w:firstLine="709"/>
        <w:jc w:val="both"/>
      </w:pPr>
      <w:r w:rsidRPr="00846E05">
        <w:t>сгребание снега с дорог механизированным способом;</w:t>
      </w:r>
    </w:p>
    <w:p w14:paraId="4C476765" w14:textId="77777777" w:rsidR="00330B0E" w:rsidRPr="00846E05" w:rsidRDefault="00330B0E" w:rsidP="00330B0E">
      <w:pPr>
        <w:numPr>
          <w:ilvl w:val="0"/>
          <w:numId w:val="7"/>
        </w:numPr>
        <w:tabs>
          <w:tab w:val="num" w:pos="180"/>
        </w:tabs>
        <w:ind w:left="0" w:firstLine="709"/>
        <w:jc w:val="both"/>
      </w:pPr>
      <w:r w:rsidRPr="00846E05">
        <w:t xml:space="preserve">доставка угля; </w:t>
      </w:r>
    </w:p>
    <w:p w14:paraId="6A567158" w14:textId="77777777" w:rsidR="00330B0E" w:rsidRPr="00846E05" w:rsidRDefault="00330B0E" w:rsidP="00330B0E">
      <w:pPr>
        <w:numPr>
          <w:ilvl w:val="0"/>
          <w:numId w:val="7"/>
        </w:numPr>
        <w:tabs>
          <w:tab w:val="num" w:pos="180"/>
        </w:tabs>
        <w:ind w:left="0" w:firstLine="709"/>
        <w:jc w:val="both"/>
      </w:pPr>
      <w:r w:rsidRPr="00846E05">
        <w:t>доставка дров;</w:t>
      </w:r>
    </w:p>
    <w:p w14:paraId="11472D24" w14:textId="77777777" w:rsidR="00330B0E" w:rsidRPr="00846E05" w:rsidRDefault="00330B0E" w:rsidP="00330B0E">
      <w:pPr>
        <w:numPr>
          <w:ilvl w:val="0"/>
          <w:numId w:val="7"/>
        </w:numPr>
        <w:tabs>
          <w:tab w:val="num" w:pos="180"/>
        </w:tabs>
        <w:ind w:left="0" w:firstLine="709"/>
        <w:jc w:val="both"/>
      </w:pPr>
      <w:r w:rsidRPr="00846E05">
        <w:t>вывоз и размещения мусора на свалке.</w:t>
      </w:r>
    </w:p>
    <w:p w14:paraId="729B6E54" w14:textId="77777777" w:rsidR="00330B0E" w:rsidRPr="00846E05" w:rsidRDefault="00330B0E" w:rsidP="00330B0E">
      <w:pPr>
        <w:tabs>
          <w:tab w:val="num" w:pos="180"/>
        </w:tabs>
        <w:ind w:firstLine="709"/>
        <w:jc w:val="both"/>
      </w:pPr>
      <w:r w:rsidRPr="00846E05">
        <w:t>1.2.2. Работа в летний период включает в себя:</w:t>
      </w:r>
    </w:p>
    <w:p w14:paraId="4FE48BD1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сбор и транспортировка мусора с территории кладбища;</w:t>
      </w:r>
    </w:p>
    <w:p w14:paraId="0DD4C225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ручная уборка между кварталами и контейнерными площадками;</w:t>
      </w:r>
    </w:p>
    <w:p w14:paraId="3628CA87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заправка ёмкости водой;</w:t>
      </w:r>
    </w:p>
    <w:p w14:paraId="55EE62A6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планировка проезжей части дорог тракторами;</w:t>
      </w:r>
    </w:p>
    <w:p w14:paraId="354B70B1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уборка, дезинфекция помещений общественных туалетов: подметание и мытьё полов, стен;</w:t>
      </w:r>
    </w:p>
    <w:p w14:paraId="2A2F0FD7" w14:textId="77777777" w:rsidR="00330B0E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>содержание МАФ (указатели, вывески и др.) на территории кладбища;</w:t>
      </w:r>
    </w:p>
    <w:p w14:paraId="6A7F8744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>
        <w:t>спил аварийных (упавших) деревьев;</w:t>
      </w:r>
    </w:p>
    <w:p w14:paraId="39752594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>
        <w:t>установка металлических табличек (размер таблички 210*300 см, характеристики столбика: высота - 2.5 м, диаметр -</w:t>
      </w:r>
      <w:r w:rsidRPr="009F67A5">
        <w:t xml:space="preserve"> 4 </w:t>
      </w:r>
      <w:r>
        <w:t>см, материал –метал, глубина вкапывания столбика 1 м, бетонирование основания)</w:t>
      </w:r>
      <w:r w:rsidRPr="00846E05">
        <w:t>;</w:t>
      </w:r>
    </w:p>
    <w:p w14:paraId="5E2F6B7E" w14:textId="77777777" w:rsidR="00330B0E" w:rsidRPr="00846E05" w:rsidRDefault="00330B0E" w:rsidP="00330B0E">
      <w:pPr>
        <w:numPr>
          <w:ilvl w:val="0"/>
          <w:numId w:val="8"/>
        </w:numPr>
        <w:tabs>
          <w:tab w:val="num" w:pos="180"/>
        </w:tabs>
        <w:ind w:left="0" w:firstLine="709"/>
        <w:jc w:val="both"/>
      </w:pPr>
      <w:r w:rsidRPr="00846E05">
        <w:t xml:space="preserve">противопожарная опашка территории вокруг </w:t>
      </w:r>
      <w:r>
        <w:t xml:space="preserve">территории городских </w:t>
      </w:r>
      <w:r w:rsidRPr="00846E05">
        <w:t>кладбищ.</w:t>
      </w:r>
    </w:p>
    <w:p w14:paraId="5C3B9A9C" w14:textId="77777777" w:rsidR="00330B0E" w:rsidRPr="00846E05" w:rsidRDefault="00330B0E" w:rsidP="00330B0E">
      <w:pPr>
        <w:tabs>
          <w:tab w:val="num" w:pos="180"/>
        </w:tabs>
        <w:ind w:firstLine="709"/>
      </w:pPr>
    </w:p>
    <w:p w14:paraId="75A74AB4" w14:textId="1D0E886F" w:rsidR="00330B0E" w:rsidRPr="00846E05" w:rsidRDefault="00330B0E" w:rsidP="00330B0E">
      <w:pPr>
        <w:ind w:firstLine="709"/>
        <w:jc w:val="center"/>
      </w:pPr>
      <w:r w:rsidRPr="00846E05">
        <w:rPr>
          <w:b/>
        </w:rPr>
        <w:t xml:space="preserve">2. Требования к качеству </w:t>
      </w:r>
      <w:r w:rsidR="00D807ED">
        <w:rPr>
          <w:b/>
        </w:rPr>
        <w:t>оказания услуг</w:t>
      </w:r>
      <w:r w:rsidRPr="00846E05">
        <w:rPr>
          <w:b/>
        </w:rPr>
        <w:t>.</w:t>
      </w:r>
    </w:p>
    <w:p w14:paraId="2DE9DB25" w14:textId="032F8C65" w:rsidR="00330B0E" w:rsidRPr="00846E05" w:rsidRDefault="00D807ED" w:rsidP="00330B0E">
      <w:pPr>
        <w:ind w:firstLine="709"/>
        <w:jc w:val="both"/>
      </w:pPr>
      <w:r>
        <w:t>Услуги оказываются</w:t>
      </w:r>
      <w:r w:rsidR="00330B0E" w:rsidRPr="00846E05">
        <w:t xml:space="preserve"> в соответствии с требованиями нормативных документов:</w:t>
      </w:r>
    </w:p>
    <w:p w14:paraId="7F88E8BD" w14:textId="77777777" w:rsidR="00330B0E" w:rsidRPr="00846E05" w:rsidRDefault="00330B0E" w:rsidP="00330B0E">
      <w:pPr>
        <w:ind w:firstLine="709"/>
        <w:jc w:val="both"/>
      </w:pPr>
      <w:r w:rsidRPr="00846E05">
        <w:lastRenderedPageBreak/>
        <w:t>Федеральный закон от 24.06.1998 № 89-ФЗ «Об отходах производства и потребления»;</w:t>
      </w:r>
    </w:p>
    <w:p w14:paraId="425593BF" w14:textId="77777777" w:rsidR="00330B0E" w:rsidRPr="00846E05" w:rsidRDefault="00330B0E" w:rsidP="00330B0E">
      <w:pPr>
        <w:ind w:firstLine="709"/>
        <w:jc w:val="both"/>
      </w:pPr>
      <w:r w:rsidRPr="00846E05">
        <w:t>Постановление Администрации города Рубцовска от 19.03.2018 № 562 «Об утверждении Положения об организации ритуальных услуг и содержании мест захоронения на территории городских кладбищ города Рубцовска».</w:t>
      </w:r>
    </w:p>
    <w:p w14:paraId="6811CE3E" w14:textId="72BD0957" w:rsidR="00330B0E" w:rsidRPr="00846E05" w:rsidRDefault="00330B0E" w:rsidP="00330B0E">
      <w:pPr>
        <w:ind w:firstLine="709"/>
        <w:jc w:val="both"/>
      </w:pPr>
      <w:r w:rsidRPr="00846E05">
        <w:t xml:space="preserve">При </w:t>
      </w:r>
      <w:r w:rsidR="002D1667">
        <w:t>оказании услуг</w:t>
      </w:r>
      <w:r w:rsidRPr="00846E05">
        <w:t xml:space="preserve"> подрядчик должен соблюдать требования ГОСТов, СНиПов, иных нормативных правовых актов в отношении </w:t>
      </w:r>
      <w:r w:rsidR="00D807ED">
        <w:t>оказанный услуг</w:t>
      </w:r>
      <w:r w:rsidRPr="00846E05">
        <w:t xml:space="preserve">. </w:t>
      </w:r>
    </w:p>
    <w:p w14:paraId="0E2201C9" w14:textId="6342B8C4" w:rsidR="00330B0E" w:rsidRPr="00846E05" w:rsidRDefault="002D1667" w:rsidP="00330B0E">
      <w:pPr>
        <w:ind w:firstLine="709"/>
        <w:jc w:val="both"/>
      </w:pPr>
      <w:r>
        <w:t>Услуги</w:t>
      </w:r>
      <w:r w:rsidR="00330B0E" w:rsidRPr="00846E05">
        <w:t xml:space="preserve"> должны быть </w:t>
      </w:r>
      <w:r w:rsidR="00D807ED">
        <w:t>оказаны</w:t>
      </w:r>
      <w:r w:rsidR="00330B0E" w:rsidRPr="00846E05">
        <w:t xml:space="preserve"> в полном объеме в соответствии с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и не противоречить Федеральному закону от 12.01.1996 № 8-ФЗ «О погребении и похоронном деле».</w:t>
      </w:r>
    </w:p>
    <w:p w14:paraId="49AB26A7" w14:textId="577A82F5" w:rsidR="00330B0E" w:rsidRPr="00846E05" w:rsidRDefault="002D1667" w:rsidP="00330B0E">
      <w:pPr>
        <w:ind w:firstLine="709"/>
        <w:jc w:val="both"/>
        <w:rPr>
          <w:b/>
          <w:i/>
        </w:rPr>
      </w:pPr>
      <w:r>
        <w:t>Оказание услуг</w:t>
      </w:r>
      <w:r w:rsidR="00330B0E" w:rsidRPr="00846E05">
        <w:t xml:space="preserve"> осуществляется без нанесения вреда муниципальному и личному имуществу граждан. </w:t>
      </w:r>
    </w:p>
    <w:p w14:paraId="45F6BC12" w14:textId="79746B80" w:rsidR="00330B0E" w:rsidRDefault="00330B0E" w:rsidP="00330B0E">
      <w:pPr>
        <w:ind w:firstLine="709"/>
        <w:jc w:val="both"/>
      </w:pPr>
      <w:r w:rsidRPr="00846E05">
        <w:t xml:space="preserve">Качество </w:t>
      </w:r>
      <w:r w:rsidR="002D1667">
        <w:t>оказания услуг</w:t>
      </w:r>
      <w:r w:rsidRPr="00846E05">
        <w:t xml:space="preserve"> должно соответствовать условиям муниципального контракта и требованиям нормативно-правых актов, регламентирующих содержание городских кладбищ, в частности требования законов и иных правовых актов об охране окружающей среды, требования по технике безопасности, охране труда, пожарной безопасности.</w:t>
      </w:r>
    </w:p>
    <w:p w14:paraId="024D13A0" w14:textId="77777777" w:rsidR="00253914" w:rsidRPr="00846E05" w:rsidRDefault="00253914" w:rsidP="00330B0E">
      <w:pPr>
        <w:ind w:firstLine="709"/>
        <w:jc w:val="both"/>
      </w:pPr>
    </w:p>
    <w:p w14:paraId="2599CB7E" w14:textId="4B4A9C2C" w:rsidR="00330B0E" w:rsidRPr="00846E05" w:rsidRDefault="00330B0E" w:rsidP="00330B0E">
      <w:pPr>
        <w:ind w:firstLine="709"/>
        <w:jc w:val="center"/>
      </w:pPr>
      <w:r w:rsidRPr="00846E05">
        <w:rPr>
          <w:b/>
        </w:rPr>
        <w:t xml:space="preserve">3. Требования к результатам </w:t>
      </w:r>
      <w:r w:rsidR="00D807ED">
        <w:rPr>
          <w:b/>
        </w:rPr>
        <w:t>оказания услуг</w:t>
      </w:r>
      <w:r w:rsidRPr="00846E05">
        <w:t>.</w:t>
      </w:r>
    </w:p>
    <w:p w14:paraId="18206928" w14:textId="05B81379" w:rsidR="00330B0E" w:rsidRPr="00846E05" w:rsidRDefault="002D1667" w:rsidP="00330B0E">
      <w:pPr>
        <w:ind w:firstLine="709"/>
        <w:jc w:val="both"/>
      </w:pPr>
      <w:r>
        <w:t>Услуги</w:t>
      </w:r>
      <w:r w:rsidR="00330B0E" w:rsidRPr="00846E05">
        <w:t xml:space="preserve"> должны быть </w:t>
      </w:r>
      <w:r>
        <w:t>оказаны</w:t>
      </w:r>
      <w:r w:rsidR="00330B0E" w:rsidRPr="00846E05">
        <w:t xml:space="preserve"> качественно, в полном объеме, в установленный срок в соответствии с Техническим заданием и условиями муниципального контракта.</w:t>
      </w:r>
    </w:p>
    <w:p w14:paraId="2E6EE8D7" w14:textId="77777777" w:rsidR="00330B0E" w:rsidRPr="00846E05" w:rsidRDefault="00330B0E" w:rsidP="00330B0E">
      <w:pPr>
        <w:ind w:firstLine="709"/>
        <w:jc w:val="center"/>
      </w:pPr>
    </w:p>
    <w:p w14:paraId="6FE75A9E" w14:textId="77777777" w:rsidR="00330B0E" w:rsidRPr="00846E05" w:rsidRDefault="00330B0E" w:rsidP="00330B0E">
      <w:pPr>
        <w:jc w:val="right"/>
        <w:rPr>
          <w:b/>
          <w:spacing w:val="2"/>
        </w:rPr>
      </w:pPr>
      <w:r w:rsidRPr="00846E05">
        <w:rPr>
          <w:b/>
          <w:spacing w:val="2"/>
        </w:rPr>
        <w:t>Таблица №1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029"/>
        <w:gridCol w:w="1559"/>
        <w:gridCol w:w="850"/>
        <w:gridCol w:w="851"/>
        <w:gridCol w:w="992"/>
        <w:gridCol w:w="1512"/>
        <w:gridCol w:w="928"/>
      </w:tblGrid>
      <w:tr w:rsidR="00330B0E" w:rsidRPr="00846E05" w14:paraId="2293177B" w14:textId="77777777" w:rsidTr="001479D7">
        <w:trPr>
          <w:trHeight w:val="252"/>
          <w:jc w:val="center"/>
        </w:trPr>
        <w:tc>
          <w:tcPr>
            <w:tcW w:w="1913" w:type="dxa"/>
            <w:shd w:val="clear" w:color="auto" w:fill="D9D9D9"/>
            <w:vAlign w:val="center"/>
            <w:hideMark/>
          </w:tcPr>
          <w:p w14:paraId="198C496D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  <w:r w:rsidRPr="00846E05">
              <w:rPr>
                <w:color w:val="000000"/>
              </w:rPr>
              <w:t>Наименование работ</w:t>
            </w:r>
          </w:p>
        </w:tc>
        <w:tc>
          <w:tcPr>
            <w:tcW w:w="3438" w:type="dxa"/>
            <w:gridSpan w:val="3"/>
            <w:shd w:val="clear" w:color="auto" w:fill="D9D9D9"/>
            <w:vAlign w:val="center"/>
            <w:hideMark/>
          </w:tcPr>
          <w:p w14:paraId="35E98EF9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  <w:r w:rsidRPr="00846E05">
              <w:rPr>
                <w:color w:val="000000"/>
              </w:rPr>
              <w:t>Кратность/количество</w:t>
            </w:r>
          </w:p>
        </w:tc>
        <w:tc>
          <w:tcPr>
            <w:tcW w:w="4283" w:type="dxa"/>
            <w:gridSpan w:val="4"/>
            <w:shd w:val="clear" w:color="auto" w:fill="D9D9D9"/>
            <w:vAlign w:val="center"/>
          </w:tcPr>
          <w:p w14:paraId="5C1EBF05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  <w:r w:rsidRPr="00846E05">
              <w:rPr>
                <w:color w:val="000000"/>
              </w:rPr>
              <w:t>Объём работ</w:t>
            </w:r>
          </w:p>
        </w:tc>
      </w:tr>
      <w:tr w:rsidR="00330B0E" w:rsidRPr="00846E05" w14:paraId="51B4F7C2" w14:textId="77777777" w:rsidTr="001479D7">
        <w:trPr>
          <w:cantSplit/>
          <w:trHeight w:val="2338"/>
          <w:jc w:val="center"/>
        </w:trPr>
        <w:tc>
          <w:tcPr>
            <w:tcW w:w="1913" w:type="dxa"/>
            <w:shd w:val="clear" w:color="auto" w:fill="D9D9D9"/>
            <w:vAlign w:val="center"/>
            <w:hideMark/>
          </w:tcPr>
          <w:p w14:paraId="7FF89C67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</w:p>
        </w:tc>
        <w:tc>
          <w:tcPr>
            <w:tcW w:w="1029" w:type="dxa"/>
            <w:shd w:val="clear" w:color="auto" w:fill="auto"/>
            <w:textDirection w:val="btLr"/>
            <w:vAlign w:val="center"/>
            <w:hideMark/>
          </w:tcPr>
          <w:p w14:paraId="7F9509A2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На городском кладбище, расположен-ном в районе п. Песчаный Борок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  <w:hideMark/>
          </w:tcPr>
          <w:p w14:paraId="139F938D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6BEC39E6" w14:textId="77777777" w:rsidR="00330B0E" w:rsidRPr="00421831" w:rsidRDefault="00330B0E" w:rsidP="001479D7">
            <w:pPr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Итого</w:t>
            </w: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14:paraId="607616CD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Единицы измерения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2D55A631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На городском кладбище, расположен</w:t>
            </w:r>
            <w:r>
              <w:rPr>
                <w:color w:val="000000"/>
                <w:sz w:val="20"/>
              </w:rPr>
              <w:t>-</w:t>
            </w:r>
          </w:p>
          <w:p w14:paraId="49D578F9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ном в районе п. Песчаный Борок</w:t>
            </w:r>
          </w:p>
        </w:tc>
        <w:tc>
          <w:tcPr>
            <w:tcW w:w="1512" w:type="dxa"/>
            <w:shd w:val="clear" w:color="auto" w:fill="auto"/>
            <w:textDirection w:val="btLr"/>
            <w:vAlign w:val="center"/>
            <w:hideMark/>
          </w:tcPr>
          <w:p w14:paraId="1D8EB3C3" w14:textId="77777777" w:rsidR="00330B0E" w:rsidRPr="00421831" w:rsidRDefault="00330B0E" w:rsidP="001479D7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421831">
              <w:rPr>
                <w:color w:val="000000"/>
                <w:sz w:val="20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928" w:type="dxa"/>
            <w:shd w:val="clear" w:color="auto" w:fill="D9D9D9"/>
            <w:vAlign w:val="center"/>
            <w:hideMark/>
          </w:tcPr>
          <w:p w14:paraId="06930860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  <w:r w:rsidRPr="00846E05">
              <w:rPr>
                <w:color w:val="000000"/>
              </w:rPr>
              <w:t>Итого</w:t>
            </w:r>
          </w:p>
        </w:tc>
      </w:tr>
      <w:tr w:rsidR="00330B0E" w:rsidRPr="00846E05" w14:paraId="3BAA4D29" w14:textId="77777777" w:rsidTr="001479D7">
        <w:trPr>
          <w:trHeight w:val="243"/>
          <w:jc w:val="center"/>
        </w:trPr>
        <w:tc>
          <w:tcPr>
            <w:tcW w:w="9634" w:type="dxa"/>
            <w:gridSpan w:val="8"/>
            <w:shd w:val="clear" w:color="auto" w:fill="D9D9D9"/>
          </w:tcPr>
          <w:p w14:paraId="26919FC0" w14:textId="77777777" w:rsidR="00330B0E" w:rsidRPr="00846E05" w:rsidRDefault="00330B0E" w:rsidP="001479D7">
            <w:pPr>
              <w:jc w:val="center"/>
              <w:rPr>
                <w:color w:val="000000"/>
              </w:rPr>
            </w:pPr>
            <w:r w:rsidRPr="00846E05">
              <w:rPr>
                <w:color w:val="000000"/>
              </w:rPr>
              <w:t xml:space="preserve">Летний период </w:t>
            </w:r>
          </w:p>
        </w:tc>
      </w:tr>
      <w:tr w:rsidR="00330B0E" w:rsidRPr="00D80C91" w14:paraId="380E7042" w14:textId="77777777" w:rsidTr="001479D7">
        <w:trPr>
          <w:trHeight w:val="315"/>
          <w:jc w:val="center"/>
        </w:trPr>
        <w:tc>
          <w:tcPr>
            <w:tcW w:w="1913" w:type="dxa"/>
            <w:shd w:val="clear" w:color="auto" w:fill="auto"/>
            <w:hideMark/>
          </w:tcPr>
          <w:p w14:paraId="0F5EF185" w14:textId="77777777" w:rsidR="00330B0E" w:rsidRPr="00D80C91" w:rsidRDefault="00330B0E" w:rsidP="001479D7">
            <w:r w:rsidRPr="00D80C91">
              <w:t>Сбор и транспортировка мусора с территории кладбища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86423B4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BA868F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42C8F171" w14:textId="77777777" w:rsidR="00330B0E" w:rsidRPr="00D80C91" w:rsidRDefault="00330B0E" w:rsidP="001479D7">
            <w:pPr>
              <w:jc w:val="center"/>
            </w:pPr>
            <w:r w:rsidRPr="00D80C91">
              <w:t>-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1E35F8F" w14:textId="77777777" w:rsidR="00330B0E" w:rsidRPr="00D80C91" w:rsidRDefault="00330B0E" w:rsidP="001479D7">
            <w:pPr>
              <w:jc w:val="center"/>
            </w:pPr>
            <w:r w:rsidRPr="00D80C91">
              <w:t>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D5ACD0" w14:textId="77777777" w:rsidR="00330B0E" w:rsidRPr="00D80C91" w:rsidRDefault="00330B0E" w:rsidP="001479D7">
            <w:pPr>
              <w:jc w:val="center"/>
            </w:pPr>
            <w:r w:rsidRPr="00D80C91">
              <w:t>51</w:t>
            </w:r>
            <w:r>
              <w:t>7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7253ACC8" w14:textId="77777777" w:rsidR="00330B0E" w:rsidRPr="00D80C91" w:rsidRDefault="00330B0E" w:rsidP="001479D7">
            <w:pPr>
              <w:jc w:val="center"/>
            </w:pPr>
            <w:r w:rsidRPr="00D80C91">
              <w:t>300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0F18735D" w14:textId="77777777" w:rsidR="00330B0E" w:rsidRPr="00D80C91" w:rsidRDefault="00330B0E" w:rsidP="001479D7">
            <w:pPr>
              <w:jc w:val="center"/>
            </w:pPr>
            <w:r w:rsidRPr="00D80C91">
              <w:t>81</w:t>
            </w:r>
            <w:r>
              <w:t>7</w:t>
            </w:r>
          </w:p>
        </w:tc>
      </w:tr>
      <w:tr w:rsidR="00330B0E" w:rsidRPr="00D80C91" w14:paraId="0903CCBE" w14:textId="77777777" w:rsidTr="001479D7">
        <w:trPr>
          <w:trHeight w:val="296"/>
          <w:jc w:val="center"/>
        </w:trPr>
        <w:tc>
          <w:tcPr>
            <w:tcW w:w="1913" w:type="dxa"/>
            <w:shd w:val="clear" w:color="auto" w:fill="auto"/>
            <w:hideMark/>
          </w:tcPr>
          <w:p w14:paraId="1CF553AB" w14:textId="77777777" w:rsidR="00330B0E" w:rsidRPr="00D80C91" w:rsidRDefault="00330B0E" w:rsidP="001479D7">
            <w:r w:rsidRPr="00D80C91">
              <w:t>Ручная уборка контейнерных площадок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A9789BC" w14:textId="77777777" w:rsidR="00330B0E" w:rsidRPr="00D80C91" w:rsidRDefault="00330B0E" w:rsidP="001479D7">
            <w:pPr>
              <w:jc w:val="center"/>
            </w:pPr>
            <w:r w:rsidRPr="00D80C91"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8BB721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74FD51EA" w14:textId="77777777" w:rsidR="00330B0E" w:rsidRPr="00D80C91" w:rsidRDefault="00330B0E" w:rsidP="001479D7">
            <w:pPr>
              <w:jc w:val="center"/>
            </w:pPr>
            <w:r w:rsidRPr="00D80C91">
              <w:t>5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53C71A0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FC517" w14:textId="77777777" w:rsidR="00330B0E" w:rsidRPr="00D80C91" w:rsidRDefault="00330B0E" w:rsidP="001479D7">
            <w:pPr>
              <w:jc w:val="center"/>
            </w:pPr>
            <w:r w:rsidRPr="00D80C91">
              <w:t>400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598E583" w14:textId="77777777" w:rsidR="00330B0E" w:rsidRPr="00D80C91" w:rsidRDefault="00330B0E" w:rsidP="001479D7">
            <w:pPr>
              <w:jc w:val="center"/>
            </w:pPr>
            <w:r w:rsidRPr="00D80C91">
              <w:t>300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75A9AAA1" w14:textId="77777777" w:rsidR="00330B0E" w:rsidRPr="00D80C91" w:rsidRDefault="00330B0E" w:rsidP="001479D7">
            <w:pPr>
              <w:jc w:val="center"/>
            </w:pPr>
            <w:r w:rsidRPr="00D80C91">
              <w:t>1 800</w:t>
            </w:r>
          </w:p>
        </w:tc>
      </w:tr>
      <w:tr w:rsidR="00330B0E" w:rsidRPr="00D80C91" w14:paraId="2B4A61B6" w14:textId="77777777" w:rsidTr="001479D7">
        <w:trPr>
          <w:trHeight w:val="275"/>
          <w:jc w:val="center"/>
        </w:trPr>
        <w:tc>
          <w:tcPr>
            <w:tcW w:w="1913" w:type="dxa"/>
            <w:shd w:val="clear" w:color="auto" w:fill="auto"/>
            <w:hideMark/>
          </w:tcPr>
          <w:p w14:paraId="71D23803" w14:textId="77777777" w:rsidR="00330B0E" w:rsidRPr="00D80C91" w:rsidRDefault="00330B0E" w:rsidP="001479D7">
            <w:pPr>
              <w:tabs>
                <w:tab w:val="left" w:pos="1095"/>
              </w:tabs>
            </w:pPr>
            <w:r w:rsidRPr="00D80C91">
              <w:t>Ручная уборка внутри кварталов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8BBC4A0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72F994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43DD793C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280BDCD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FE347E" w14:textId="77777777" w:rsidR="00330B0E" w:rsidRPr="00D80C91" w:rsidRDefault="00330B0E" w:rsidP="001479D7">
            <w:pPr>
              <w:jc w:val="center"/>
            </w:pPr>
            <w:r w:rsidRPr="00D80C91">
              <w:t>7 500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630A982" w14:textId="77777777" w:rsidR="00330B0E" w:rsidRPr="00D80C91" w:rsidRDefault="00330B0E" w:rsidP="001479D7">
            <w:pPr>
              <w:jc w:val="center"/>
            </w:pPr>
            <w:r w:rsidRPr="00D80C91">
              <w:t>4 000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63E38AA2" w14:textId="77777777" w:rsidR="00330B0E" w:rsidRPr="00D80C91" w:rsidRDefault="00330B0E" w:rsidP="001479D7">
            <w:pPr>
              <w:jc w:val="center"/>
            </w:pPr>
            <w:r w:rsidRPr="00D80C91">
              <w:t>23 000</w:t>
            </w:r>
          </w:p>
        </w:tc>
      </w:tr>
      <w:tr w:rsidR="00330B0E" w:rsidRPr="00D80C91" w14:paraId="31CF69AA" w14:textId="77777777" w:rsidTr="001479D7">
        <w:trPr>
          <w:trHeight w:val="275"/>
          <w:jc w:val="center"/>
        </w:trPr>
        <w:tc>
          <w:tcPr>
            <w:tcW w:w="1913" w:type="dxa"/>
            <w:shd w:val="clear" w:color="auto" w:fill="auto"/>
            <w:hideMark/>
          </w:tcPr>
          <w:p w14:paraId="5F935C6E" w14:textId="77777777" w:rsidR="00330B0E" w:rsidRPr="00D80C91" w:rsidRDefault="00330B0E" w:rsidP="001479D7">
            <w:r w:rsidRPr="00D80C91">
              <w:t>Заправка ёмкостей водой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34DD595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78501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578642F7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4C3E222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71B79" w14:textId="77777777" w:rsidR="00330B0E" w:rsidRPr="00D80C91" w:rsidRDefault="00330B0E" w:rsidP="001479D7">
            <w:pPr>
              <w:jc w:val="center"/>
            </w:pPr>
            <w:r w:rsidRPr="00D80C91">
              <w:t>8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6675EB17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54C8AE31" w14:textId="77777777" w:rsidR="00330B0E" w:rsidRPr="00D80C91" w:rsidRDefault="00330B0E" w:rsidP="001479D7">
            <w:pPr>
              <w:jc w:val="center"/>
            </w:pPr>
            <w:r w:rsidRPr="00D80C91">
              <w:t>24</w:t>
            </w:r>
          </w:p>
        </w:tc>
      </w:tr>
      <w:tr w:rsidR="00330B0E" w:rsidRPr="00D80C91" w14:paraId="1474C061" w14:textId="77777777" w:rsidTr="001479D7">
        <w:trPr>
          <w:trHeight w:val="562"/>
          <w:jc w:val="center"/>
        </w:trPr>
        <w:tc>
          <w:tcPr>
            <w:tcW w:w="1913" w:type="dxa"/>
            <w:shd w:val="clear" w:color="auto" w:fill="auto"/>
            <w:hideMark/>
          </w:tcPr>
          <w:p w14:paraId="7D156CC1" w14:textId="77777777" w:rsidR="00330B0E" w:rsidRPr="00D80C91" w:rsidRDefault="00330B0E" w:rsidP="001479D7">
            <w:r w:rsidRPr="00D80C91">
              <w:lastRenderedPageBreak/>
              <w:t>Уборка, дезинфекция помещений общ.туалетов: подметание и мытьё полов, стен.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9FA2BB0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  <w:p w14:paraId="4D6AD747" w14:textId="77777777" w:rsidR="00330B0E" w:rsidRPr="00D80C91" w:rsidRDefault="00330B0E" w:rsidP="001479D7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D19E8E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  <w:p w14:paraId="02BC6650" w14:textId="77777777" w:rsidR="00330B0E" w:rsidRPr="00D80C91" w:rsidRDefault="00330B0E" w:rsidP="001479D7">
            <w:pPr>
              <w:jc w:val="center"/>
            </w:pP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10ADAB6F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  <w:p w14:paraId="719686C8" w14:textId="77777777" w:rsidR="00330B0E" w:rsidRPr="00D80C91" w:rsidRDefault="00330B0E" w:rsidP="001479D7">
            <w:pPr>
              <w:jc w:val="center"/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BDA61C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9A58F7" w14:textId="77777777" w:rsidR="00330B0E" w:rsidRPr="00D80C91" w:rsidRDefault="00330B0E" w:rsidP="001479D7">
            <w:pPr>
              <w:jc w:val="center"/>
            </w:pPr>
            <w:r w:rsidRPr="00D80C91">
              <w:t>9</w:t>
            </w:r>
          </w:p>
          <w:p w14:paraId="5053B892" w14:textId="77777777" w:rsidR="00330B0E" w:rsidRPr="00D80C91" w:rsidRDefault="00330B0E" w:rsidP="001479D7">
            <w:pPr>
              <w:jc w:val="center"/>
            </w:pP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36DCA5C3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  <w:p w14:paraId="49CFF2D2" w14:textId="77777777" w:rsidR="00330B0E" w:rsidRPr="00D80C91" w:rsidRDefault="00330B0E" w:rsidP="001479D7">
            <w:pPr>
              <w:jc w:val="center"/>
            </w:pP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49A338FB" w14:textId="77777777" w:rsidR="00330B0E" w:rsidRPr="00D80C91" w:rsidRDefault="00330B0E" w:rsidP="001479D7">
            <w:pPr>
              <w:jc w:val="center"/>
            </w:pPr>
            <w:r w:rsidRPr="00D80C91">
              <w:t>26</w:t>
            </w:r>
          </w:p>
          <w:p w14:paraId="15CDD518" w14:textId="77777777" w:rsidR="00330B0E" w:rsidRPr="00D80C91" w:rsidRDefault="00330B0E" w:rsidP="001479D7">
            <w:pPr>
              <w:jc w:val="center"/>
            </w:pPr>
          </w:p>
        </w:tc>
      </w:tr>
      <w:tr w:rsidR="00330B0E" w:rsidRPr="00D80C91" w14:paraId="3941563A" w14:textId="77777777" w:rsidTr="001479D7">
        <w:trPr>
          <w:trHeight w:val="556"/>
          <w:jc w:val="center"/>
        </w:trPr>
        <w:tc>
          <w:tcPr>
            <w:tcW w:w="1913" w:type="dxa"/>
            <w:shd w:val="clear" w:color="auto" w:fill="auto"/>
            <w:hideMark/>
          </w:tcPr>
          <w:p w14:paraId="5E0507BA" w14:textId="77777777" w:rsidR="00330B0E" w:rsidRPr="00D80C91" w:rsidRDefault="00330B0E" w:rsidP="001479D7">
            <w:r w:rsidRPr="00D80C91">
              <w:t xml:space="preserve">Содержание МАФ (указатели, вывески и др.) на территории кладбищ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2065725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49E17C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555C30FB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CD00358" w14:textId="77777777" w:rsidR="00330B0E" w:rsidRPr="00D80C91" w:rsidRDefault="00330B0E" w:rsidP="001479D7">
            <w:pPr>
              <w:jc w:val="center"/>
            </w:pPr>
            <w:r w:rsidRPr="00D80C91"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1D31F7" w14:textId="77777777" w:rsidR="00330B0E" w:rsidRPr="00D80C91" w:rsidRDefault="00330B0E" w:rsidP="001479D7">
            <w:pPr>
              <w:jc w:val="center"/>
            </w:pPr>
            <w:r w:rsidRPr="00D80C91">
              <w:t>9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7212B941" w14:textId="77777777" w:rsidR="00330B0E" w:rsidRPr="00D80C91" w:rsidRDefault="00330B0E" w:rsidP="001479D7">
            <w:pPr>
              <w:jc w:val="center"/>
            </w:pPr>
            <w:r w:rsidRPr="00D80C91">
              <w:t>4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5359DB5D" w14:textId="77777777" w:rsidR="00330B0E" w:rsidRPr="00D80C91" w:rsidRDefault="00330B0E" w:rsidP="001479D7">
            <w:pPr>
              <w:jc w:val="center"/>
            </w:pPr>
            <w:r w:rsidRPr="00D80C91">
              <w:t>26</w:t>
            </w:r>
          </w:p>
        </w:tc>
      </w:tr>
      <w:tr w:rsidR="00330B0E" w:rsidRPr="00D80C91" w14:paraId="5B0C0B96" w14:textId="77777777" w:rsidTr="001479D7">
        <w:trPr>
          <w:trHeight w:val="300"/>
          <w:jc w:val="center"/>
        </w:trPr>
        <w:tc>
          <w:tcPr>
            <w:tcW w:w="1913" w:type="dxa"/>
            <w:shd w:val="clear" w:color="auto" w:fill="auto"/>
            <w:hideMark/>
          </w:tcPr>
          <w:p w14:paraId="1A95C7F0" w14:textId="77777777" w:rsidR="00330B0E" w:rsidRPr="00D80C91" w:rsidRDefault="00330B0E" w:rsidP="001479D7">
            <w:r w:rsidRPr="00D80C91">
              <w:t>Спил аварийных (упавших) деревьев;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F2405FE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06F03D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393B1D84" w14:textId="77777777" w:rsidR="00330B0E" w:rsidRPr="00D80C91" w:rsidRDefault="00330B0E" w:rsidP="001479D7">
            <w:pPr>
              <w:jc w:val="center"/>
            </w:pPr>
            <w:r w:rsidRPr="00D80C91">
              <w:t>10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BE82420" w14:textId="77777777" w:rsidR="00330B0E" w:rsidRPr="00D80C91" w:rsidRDefault="00330B0E" w:rsidP="001479D7">
            <w:pPr>
              <w:jc w:val="center"/>
            </w:pPr>
            <w:r w:rsidRPr="00D80C91"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EAAEF" w14:textId="77777777" w:rsidR="00330B0E" w:rsidRPr="00D80C91" w:rsidRDefault="00330B0E" w:rsidP="001479D7">
            <w:pPr>
              <w:jc w:val="center"/>
            </w:pPr>
            <w:r w:rsidRPr="00D80C91">
              <w:t>10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4B034FE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36EDC785" w14:textId="77777777" w:rsidR="00330B0E" w:rsidRPr="00D80C91" w:rsidRDefault="00330B0E" w:rsidP="001479D7">
            <w:pPr>
              <w:jc w:val="center"/>
            </w:pPr>
            <w:r w:rsidRPr="00D80C91">
              <w:t>10</w:t>
            </w:r>
          </w:p>
        </w:tc>
      </w:tr>
      <w:tr w:rsidR="00330B0E" w:rsidRPr="00D80C91" w14:paraId="335450E4" w14:textId="77777777" w:rsidTr="001479D7">
        <w:trPr>
          <w:trHeight w:val="500"/>
          <w:jc w:val="center"/>
        </w:trPr>
        <w:tc>
          <w:tcPr>
            <w:tcW w:w="1913" w:type="dxa"/>
            <w:shd w:val="clear" w:color="auto" w:fill="auto"/>
            <w:hideMark/>
          </w:tcPr>
          <w:p w14:paraId="78256443" w14:textId="77777777" w:rsidR="00330B0E" w:rsidRPr="00D80C91" w:rsidRDefault="00330B0E" w:rsidP="001479D7">
            <w:r w:rsidRPr="00D80C91">
              <w:t>Противопожарная опашка вокруг территории городских кладбищ (ширина минерализованной полосы 10м )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  <w:hideMark/>
          </w:tcPr>
          <w:p w14:paraId="4D845853" w14:textId="77777777" w:rsidR="00330B0E" w:rsidRPr="00D80C91" w:rsidRDefault="00330B0E" w:rsidP="001479D7">
            <w:pPr>
              <w:jc w:val="center"/>
            </w:pPr>
            <w:r w:rsidRPr="00D80C91">
              <w:t>1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693D36E6" w14:textId="77777777" w:rsidR="00330B0E" w:rsidRPr="00D80C91" w:rsidRDefault="00330B0E" w:rsidP="001479D7">
            <w:pPr>
              <w:jc w:val="center"/>
            </w:pPr>
            <w:r w:rsidRPr="00D80C91">
              <w:t>1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C701215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  <w:noWrap/>
            <w:vAlign w:val="center"/>
            <w:hideMark/>
          </w:tcPr>
          <w:p w14:paraId="2272AB7D" w14:textId="77777777" w:rsidR="00330B0E" w:rsidRPr="00D80C91" w:rsidRDefault="00330B0E" w:rsidP="001479D7">
            <w:pPr>
              <w:jc w:val="center"/>
            </w:pPr>
            <w:r w:rsidRPr="00D80C91">
              <w:t>36 400</w:t>
            </w:r>
          </w:p>
          <w:p w14:paraId="242997A1" w14:textId="77777777" w:rsidR="00330B0E" w:rsidRPr="00D80C91" w:rsidRDefault="00330B0E" w:rsidP="001479D7">
            <w:pPr>
              <w:jc w:val="center"/>
              <w:rPr>
                <w:lang w:val="en-US"/>
              </w:rPr>
            </w:pP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6AAABE52" w14:textId="77777777" w:rsidR="00330B0E" w:rsidRPr="00D80C91" w:rsidRDefault="00330B0E" w:rsidP="001479D7">
            <w:pPr>
              <w:jc w:val="center"/>
            </w:pPr>
            <w:r w:rsidRPr="00D80C91">
              <w:t>36 400</w:t>
            </w:r>
          </w:p>
        </w:tc>
      </w:tr>
      <w:tr w:rsidR="00330B0E" w:rsidRPr="00D80C91" w14:paraId="787FC967" w14:textId="77777777" w:rsidTr="001479D7">
        <w:trPr>
          <w:trHeight w:val="500"/>
          <w:jc w:val="center"/>
        </w:trPr>
        <w:tc>
          <w:tcPr>
            <w:tcW w:w="1913" w:type="dxa"/>
            <w:shd w:val="clear" w:color="auto" w:fill="auto"/>
            <w:hideMark/>
          </w:tcPr>
          <w:p w14:paraId="44B01365" w14:textId="77777777" w:rsidR="00330B0E" w:rsidRPr="00D80C91" w:rsidRDefault="00330B0E" w:rsidP="001479D7">
            <w:r w:rsidRPr="00D80C91">
              <w:t>Установка табличек.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1E4D7FE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EFDFF" w14:textId="77777777" w:rsidR="00330B0E" w:rsidRPr="00D80C91" w:rsidRDefault="00330B0E" w:rsidP="001479D7">
            <w:pPr>
              <w:jc w:val="center"/>
            </w:pPr>
            <w:r w:rsidRPr="00D80C91">
              <w:t>30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12A2E77F" w14:textId="77777777" w:rsidR="00330B0E" w:rsidRPr="00D80C91" w:rsidRDefault="00330B0E" w:rsidP="001479D7">
            <w:pPr>
              <w:jc w:val="center"/>
            </w:pPr>
            <w:r w:rsidRPr="00D80C91">
              <w:t>30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E97AE09" w14:textId="77777777" w:rsidR="00330B0E" w:rsidRPr="00D80C91" w:rsidRDefault="00330B0E" w:rsidP="001479D7">
            <w:pPr>
              <w:jc w:val="center"/>
            </w:pPr>
            <w:r w:rsidRPr="00D80C91"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FC39E7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6463A52" w14:textId="77777777" w:rsidR="00330B0E" w:rsidRPr="00D80C91" w:rsidRDefault="00330B0E" w:rsidP="001479D7">
            <w:pPr>
              <w:jc w:val="center"/>
            </w:pPr>
            <w:r w:rsidRPr="00D80C91">
              <w:t>30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0F3828BE" w14:textId="77777777" w:rsidR="00330B0E" w:rsidRPr="00D80C91" w:rsidRDefault="00330B0E" w:rsidP="001479D7">
            <w:pPr>
              <w:jc w:val="center"/>
            </w:pPr>
            <w:r w:rsidRPr="00D80C91">
              <w:t>30</w:t>
            </w:r>
          </w:p>
        </w:tc>
      </w:tr>
      <w:tr w:rsidR="00330B0E" w:rsidRPr="00D80C91" w14:paraId="14992CF2" w14:textId="77777777" w:rsidTr="001479D7">
        <w:trPr>
          <w:trHeight w:val="199"/>
          <w:jc w:val="center"/>
        </w:trPr>
        <w:tc>
          <w:tcPr>
            <w:tcW w:w="9634" w:type="dxa"/>
            <w:gridSpan w:val="8"/>
            <w:shd w:val="clear" w:color="auto" w:fill="D9D9D9"/>
            <w:hideMark/>
          </w:tcPr>
          <w:p w14:paraId="595E6017" w14:textId="77777777" w:rsidR="00330B0E" w:rsidRPr="00D80C91" w:rsidRDefault="00330B0E" w:rsidP="001479D7">
            <w:pPr>
              <w:jc w:val="center"/>
            </w:pPr>
            <w:r w:rsidRPr="00D80C91">
              <w:rPr>
                <w:shd w:val="clear" w:color="auto" w:fill="D9D9D9"/>
              </w:rPr>
              <w:t>З</w:t>
            </w:r>
            <w:r w:rsidRPr="00D80C91">
              <w:t xml:space="preserve">имний период </w:t>
            </w:r>
          </w:p>
        </w:tc>
      </w:tr>
      <w:tr w:rsidR="00330B0E" w:rsidRPr="00D80C91" w14:paraId="31A8FFBC" w14:textId="77777777" w:rsidTr="001479D7">
        <w:trPr>
          <w:trHeight w:val="274"/>
          <w:jc w:val="center"/>
        </w:trPr>
        <w:tc>
          <w:tcPr>
            <w:tcW w:w="1913" w:type="dxa"/>
            <w:shd w:val="clear" w:color="auto" w:fill="auto"/>
            <w:hideMark/>
          </w:tcPr>
          <w:p w14:paraId="535E0A8B" w14:textId="77777777" w:rsidR="00330B0E" w:rsidRPr="00D80C91" w:rsidRDefault="00330B0E" w:rsidP="001479D7">
            <w:r w:rsidRPr="00D80C91">
              <w:t>Очистка дорог от снега плужными снегоочистителями на базе трактора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9C74D09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E34A9B" w14:textId="77777777" w:rsidR="00330B0E" w:rsidRPr="00D80C91" w:rsidRDefault="00330B0E" w:rsidP="001479D7">
            <w:pPr>
              <w:jc w:val="center"/>
            </w:pPr>
            <w:r w:rsidRPr="00D80C91">
              <w:t>по заявке заказчика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23B1EB36" w14:textId="77777777" w:rsidR="00330B0E" w:rsidRPr="00D80C91" w:rsidRDefault="00330B0E" w:rsidP="001479D7">
            <w:pPr>
              <w:jc w:val="center"/>
            </w:pPr>
            <w:r w:rsidRPr="00D80C91">
              <w:t>-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B99345B" w14:textId="77777777" w:rsidR="00330B0E" w:rsidRPr="00D80C91" w:rsidRDefault="00330B0E" w:rsidP="001479D7">
            <w:pPr>
              <w:jc w:val="center"/>
            </w:pPr>
            <w:r w:rsidRPr="00D80C91">
              <w:t>маш-ч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A7AAC" w14:textId="77777777" w:rsidR="00330B0E" w:rsidRPr="00D80C91" w:rsidRDefault="00330B0E" w:rsidP="001479D7">
            <w:pPr>
              <w:jc w:val="center"/>
            </w:pPr>
            <w:r>
              <w:t>218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58C0FCD0" w14:textId="77777777" w:rsidR="00330B0E" w:rsidRPr="00D80C91" w:rsidRDefault="00330B0E" w:rsidP="001479D7">
            <w:pPr>
              <w:jc w:val="center"/>
            </w:pPr>
            <w:r w:rsidRPr="00D80C91">
              <w:t>150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7EAF99B7" w14:textId="77777777" w:rsidR="00330B0E" w:rsidRPr="00D80C91" w:rsidRDefault="00330B0E" w:rsidP="001479D7">
            <w:pPr>
              <w:jc w:val="center"/>
            </w:pPr>
            <w:r>
              <w:t>368</w:t>
            </w:r>
          </w:p>
        </w:tc>
      </w:tr>
      <w:tr w:rsidR="00330B0E" w:rsidRPr="00D80C91" w14:paraId="0ABF80C5" w14:textId="77777777" w:rsidTr="001479D7">
        <w:trPr>
          <w:trHeight w:val="277"/>
          <w:jc w:val="center"/>
        </w:trPr>
        <w:tc>
          <w:tcPr>
            <w:tcW w:w="1913" w:type="dxa"/>
            <w:shd w:val="clear" w:color="auto" w:fill="auto"/>
            <w:hideMark/>
          </w:tcPr>
          <w:p w14:paraId="3B67ABAF" w14:textId="77777777" w:rsidR="00330B0E" w:rsidRPr="00D80C91" w:rsidRDefault="00330B0E" w:rsidP="001479D7">
            <w:r w:rsidRPr="00D80C91">
              <w:t>Сбор и размещения мусора в кучи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33230FE" w14:textId="77777777" w:rsidR="00330B0E" w:rsidRPr="00D80C91" w:rsidRDefault="00330B0E" w:rsidP="001479D7">
            <w:pPr>
              <w:jc w:val="center"/>
            </w:pPr>
            <w:r w:rsidRPr="00D80C91">
              <w:rPr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8E40A4" w14:textId="77777777" w:rsidR="00330B0E" w:rsidRPr="00D80C91" w:rsidRDefault="00330B0E" w:rsidP="001479D7">
            <w:pPr>
              <w:jc w:val="center"/>
              <w:rPr>
                <w:lang w:val="en-US"/>
              </w:rPr>
            </w:pPr>
            <w:r w:rsidRPr="00D80C91">
              <w:rPr>
                <w:lang w:val="en-US"/>
              </w:rPr>
              <w:t>1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7752882D" w14:textId="77777777" w:rsidR="00330B0E" w:rsidRPr="00D80C91" w:rsidRDefault="00330B0E" w:rsidP="001479D7">
            <w:pPr>
              <w:jc w:val="center"/>
              <w:rPr>
                <w:lang w:val="en-US"/>
              </w:rPr>
            </w:pPr>
            <w:r w:rsidRPr="00D80C91">
              <w:rPr>
                <w:lang w:val="en-US"/>
              </w:rPr>
              <w:t>2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43F13D2" w14:textId="77777777" w:rsidR="00330B0E" w:rsidRPr="00D80C91" w:rsidRDefault="00330B0E" w:rsidP="001479D7">
            <w:pPr>
              <w:jc w:val="center"/>
            </w:pPr>
            <w:r w:rsidRPr="00D80C91">
              <w:t>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E8214C" w14:textId="77777777" w:rsidR="00330B0E" w:rsidRPr="00D80C91" w:rsidRDefault="00330B0E" w:rsidP="001479D7">
            <w:pPr>
              <w:jc w:val="center"/>
            </w:pPr>
            <w:r w:rsidRPr="00D80C91">
              <w:t>3,5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E5261C9" w14:textId="77777777" w:rsidR="00330B0E" w:rsidRPr="00D80C91" w:rsidRDefault="00330B0E" w:rsidP="001479D7">
            <w:pPr>
              <w:jc w:val="center"/>
            </w:pPr>
            <w:r w:rsidRPr="00D80C91">
              <w:t>1,5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497E3B8E" w14:textId="77777777" w:rsidR="00330B0E" w:rsidRPr="00D80C91" w:rsidRDefault="00330B0E" w:rsidP="001479D7">
            <w:pPr>
              <w:jc w:val="center"/>
            </w:pPr>
            <w:r w:rsidRPr="00D80C91">
              <w:t>5</w:t>
            </w:r>
          </w:p>
        </w:tc>
      </w:tr>
      <w:tr w:rsidR="00330B0E" w:rsidRPr="00D80C91" w14:paraId="3065A28A" w14:textId="77777777" w:rsidTr="001479D7">
        <w:trPr>
          <w:trHeight w:val="300"/>
          <w:jc w:val="center"/>
        </w:trPr>
        <w:tc>
          <w:tcPr>
            <w:tcW w:w="1913" w:type="dxa"/>
            <w:shd w:val="clear" w:color="auto" w:fill="auto"/>
            <w:hideMark/>
          </w:tcPr>
          <w:p w14:paraId="6FBBB24C" w14:textId="77777777" w:rsidR="00330B0E" w:rsidRPr="00D80C91" w:rsidRDefault="00330B0E" w:rsidP="001479D7">
            <w:r w:rsidRPr="00D80C91">
              <w:t>Приобретение и доставка угля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EB3F850" w14:textId="77777777" w:rsidR="00330B0E" w:rsidRPr="00D80C91" w:rsidRDefault="00330B0E" w:rsidP="001479D7">
            <w:pPr>
              <w:jc w:val="center"/>
            </w:pPr>
            <w:r w:rsidRPr="00D80C91">
              <w:rPr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49BB5A" w14:textId="77777777" w:rsidR="00330B0E" w:rsidRPr="00D80C91" w:rsidRDefault="00330B0E" w:rsidP="001479D7">
            <w:pPr>
              <w:jc w:val="center"/>
            </w:pPr>
            <w:r w:rsidRPr="00D80C91">
              <w:rPr>
                <w:lang w:val="en-US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0CA53E92" w14:textId="77777777" w:rsidR="00330B0E" w:rsidRPr="00D80C91" w:rsidRDefault="00330B0E" w:rsidP="001479D7">
            <w:pPr>
              <w:jc w:val="center"/>
              <w:rPr>
                <w:lang w:val="en-US"/>
              </w:rPr>
            </w:pPr>
            <w:r w:rsidRPr="00D80C91">
              <w:rPr>
                <w:lang w:val="en-US"/>
              </w:rPr>
              <w:t>1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5E1678" w14:textId="77777777" w:rsidR="00330B0E" w:rsidRPr="00D80C91" w:rsidRDefault="00330B0E" w:rsidP="001479D7">
            <w:pPr>
              <w:jc w:val="center"/>
            </w:pPr>
            <w:r w:rsidRPr="00D80C91">
              <w:t>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0D29C" w14:textId="77777777" w:rsidR="00330B0E" w:rsidRPr="00D80C91" w:rsidRDefault="00330B0E" w:rsidP="001479D7">
            <w:pPr>
              <w:jc w:val="center"/>
            </w:pPr>
            <w:r w:rsidRPr="00D80C91">
              <w:t>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3CEC7C6B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576DF53A" w14:textId="77777777" w:rsidR="00330B0E" w:rsidRPr="00D80C91" w:rsidRDefault="00330B0E" w:rsidP="001479D7">
            <w:pPr>
              <w:jc w:val="center"/>
            </w:pPr>
            <w:r w:rsidRPr="00D80C91">
              <w:t>1</w:t>
            </w:r>
          </w:p>
        </w:tc>
      </w:tr>
      <w:tr w:rsidR="00330B0E" w:rsidRPr="00D80C91" w14:paraId="3AD9F4D6" w14:textId="77777777" w:rsidTr="001479D7">
        <w:trPr>
          <w:trHeight w:val="260"/>
          <w:jc w:val="center"/>
        </w:trPr>
        <w:tc>
          <w:tcPr>
            <w:tcW w:w="1913" w:type="dxa"/>
            <w:shd w:val="clear" w:color="auto" w:fill="auto"/>
            <w:hideMark/>
          </w:tcPr>
          <w:p w14:paraId="46195443" w14:textId="77777777" w:rsidR="00330B0E" w:rsidRPr="00D80C91" w:rsidRDefault="00330B0E" w:rsidP="001479D7">
            <w:r w:rsidRPr="00D80C91">
              <w:t>Приобретение и доставка дров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4C256CB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889C63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19E4585C" w14:textId="77777777" w:rsidR="00330B0E" w:rsidRPr="00D80C91" w:rsidRDefault="00330B0E" w:rsidP="001479D7">
            <w:pPr>
              <w:jc w:val="center"/>
            </w:pPr>
            <w:r w:rsidRPr="00D80C91">
              <w:t>2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81E8574" w14:textId="77777777" w:rsidR="00330B0E" w:rsidRPr="00D80C91" w:rsidRDefault="00330B0E" w:rsidP="001479D7">
            <w:pPr>
              <w:jc w:val="center"/>
            </w:pPr>
            <w:r w:rsidRPr="00D80C91">
              <w:t>м</w:t>
            </w:r>
            <w:r w:rsidRPr="00D80C91">
              <w:rPr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2B0A4" w14:textId="77777777" w:rsidR="00330B0E" w:rsidRPr="00D80C91" w:rsidRDefault="00330B0E" w:rsidP="001479D7">
            <w:pPr>
              <w:jc w:val="center"/>
            </w:pPr>
            <w:r w:rsidRPr="00D80C91">
              <w:t>10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7A6F8D4B" w14:textId="77777777" w:rsidR="00330B0E" w:rsidRPr="00D80C91" w:rsidRDefault="00330B0E" w:rsidP="001479D7">
            <w:pPr>
              <w:jc w:val="center"/>
            </w:pPr>
            <w:r w:rsidRPr="00D80C91">
              <w:t>0</w:t>
            </w:r>
          </w:p>
        </w:tc>
        <w:tc>
          <w:tcPr>
            <w:tcW w:w="928" w:type="dxa"/>
            <w:shd w:val="clear" w:color="auto" w:fill="D9D9D9"/>
            <w:noWrap/>
            <w:vAlign w:val="center"/>
            <w:hideMark/>
          </w:tcPr>
          <w:p w14:paraId="248C710E" w14:textId="77777777" w:rsidR="00330B0E" w:rsidRPr="00D80C91" w:rsidRDefault="00330B0E" w:rsidP="001479D7">
            <w:pPr>
              <w:jc w:val="center"/>
            </w:pPr>
            <w:r w:rsidRPr="00D80C91">
              <w:t>10</w:t>
            </w:r>
          </w:p>
        </w:tc>
      </w:tr>
    </w:tbl>
    <w:p w14:paraId="56928BE9" w14:textId="77777777" w:rsidR="00330B0E" w:rsidRPr="00D80C91" w:rsidRDefault="00330B0E" w:rsidP="00330B0E">
      <w:pPr>
        <w:jc w:val="right"/>
        <w:rPr>
          <w:b/>
          <w:i/>
        </w:rPr>
      </w:pPr>
    </w:p>
    <w:p w14:paraId="4F0E3F23" w14:textId="77777777" w:rsidR="00330B0E" w:rsidRPr="00846E05" w:rsidRDefault="00330B0E" w:rsidP="00330B0E"/>
    <w:p w14:paraId="14405C83" w14:textId="77777777" w:rsidR="00330B0E" w:rsidRDefault="00330B0E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0B0E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1A1B68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A1497"/>
    <w:rsid w:val="00BB3677"/>
    <w:rsid w:val="00BC0F33"/>
    <w:rsid w:val="00CA0110"/>
    <w:rsid w:val="00CD22D1"/>
    <w:rsid w:val="00D1008A"/>
    <w:rsid w:val="00D44CDC"/>
    <w:rsid w:val="00D807ED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53</cp:revision>
  <cp:lastPrinted>2022-11-22T04:43:00Z</cp:lastPrinted>
  <dcterms:created xsi:type="dcterms:W3CDTF">2022-01-24T04:33:00Z</dcterms:created>
  <dcterms:modified xsi:type="dcterms:W3CDTF">2023-01-30T03:33:00Z</dcterms:modified>
</cp:coreProperties>
</file>