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3A4435" w14:textId="77777777" w:rsidR="005B75FD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Приложение № </w:t>
      </w:r>
      <w:r w:rsidR="00C61F65"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3</w:t>
      </w:r>
    </w:p>
    <w:p w14:paraId="658848F1" w14:textId="0F307D24" w:rsidR="0032180D" w:rsidRPr="00C61F65" w:rsidRDefault="00A83101" w:rsidP="005B75FD">
      <w:pPr>
        <w:pStyle w:val="ConsPlusNormal"/>
        <w:shd w:val="clear" w:color="auto" w:fill="FFFFFF"/>
        <w:tabs>
          <w:tab w:val="left" w:pos="360"/>
        </w:tabs>
        <w:jc w:val="right"/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</w:pP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к </w:t>
      </w:r>
      <w:r w:rsidR="00C72B66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И</w:t>
      </w:r>
      <w:r w:rsidRPr="00C61F65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звещению об осуществлении закупки</w:t>
      </w:r>
    </w:p>
    <w:p w14:paraId="4FC8F934" w14:textId="6C0D2245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14:paraId="2CE0756F" w14:textId="1C8F02AE" w:rsidR="0032180D" w:rsidRPr="00E11195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spacing w:before="120" w:after="120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11195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2E498A8C" w14:textId="3BCD0C36" w:rsidR="000E302A" w:rsidRDefault="00D7382E" w:rsidP="00D7382E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D7382E">
        <w:rPr>
          <w:rFonts w:ascii="Times New Roman" w:hAnsi="Times New Roman" w:cs="Times New Roman"/>
          <w:sz w:val="24"/>
          <w:szCs w:val="24"/>
        </w:rPr>
        <w:t>Поставка раскладушек с матрасами.</w:t>
      </w:r>
    </w:p>
    <w:p w14:paraId="445A491C" w14:textId="77777777" w:rsidR="00D7382E" w:rsidRPr="00E11195" w:rsidRDefault="00D7382E" w:rsidP="00D7382E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78C74649" w14:textId="77777777" w:rsidR="00E11195" w:rsidRDefault="00E11195" w:rsidP="00E11195">
      <w:pPr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 xml:space="preserve">Наименование, </w:t>
      </w:r>
      <w:r>
        <w:rPr>
          <w:b/>
          <w:color w:val="000000"/>
        </w:rPr>
        <w:t xml:space="preserve">функциональные, технические и качественные </w:t>
      </w:r>
      <w:r>
        <w:rPr>
          <w:b/>
        </w:rPr>
        <w:t>характеристики и количество поставляемого товара: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4"/>
        <w:gridCol w:w="2190"/>
        <w:gridCol w:w="4122"/>
        <w:gridCol w:w="1151"/>
        <w:gridCol w:w="1352"/>
      </w:tblGrid>
      <w:tr w:rsidR="00DA72E4" w:rsidRPr="00917310" w14:paraId="126F8900" w14:textId="77777777" w:rsidTr="00917310">
        <w:trPr>
          <w:trHeight w:val="259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8AE2A" w14:textId="6F2601CB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№ п/п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6677A" w14:textId="77777777" w:rsidR="00917310" w:rsidRPr="00917310" w:rsidRDefault="00917310" w:rsidP="00917310">
            <w:pPr>
              <w:keepNext/>
              <w:jc w:val="center"/>
              <w:rPr>
                <w:bCs/>
                <w:sz w:val="22"/>
                <w:szCs w:val="22"/>
                <w:lang w:eastAsia="en-US"/>
              </w:rPr>
            </w:pPr>
            <w:r w:rsidRPr="00917310">
              <w:rPr>
                <w:bCs/>
                <w:sz w:val="22"/>
                <w:szCs w:val="22"/>
                <w:lang w:eastAsia="en-US"/>
              </w:rPr>
              <w:t>Наименование товара, работы,</w:t>
            </w:r>
          </w:p>
          <w:p w14:paraId="3C2E42C8" w14:textId="422C5F87" w:rsidR="00917310" w:rsidRPr="00917310" w:rsidRDefault="00917310" w:rsidP="00917310">
            <w:pPr>
              <w:keepNext/>
              <w:jc w:val="center"/>
              <w:rPr>
                <w:sz w:val="22"/>
                <w:szCs w:val="22"/>
              </w:rPr>
            </w:pPr>
            <w:r w:rsidRPr="00917310">
              <w:rPr>
                <w:bCs/>
                <w:sz w:val="22"/>
                <w:szCs w:val="22"/>
                <w:lang w:eastAsia="en-US"/>
              </w:rPr>
              <w:t>услуги /ОКПД 2</w:t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4D9B8" w14:textId="7160A7EE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Характеристики товара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E14EF1" w14:textId="2CC2BD94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Ед. изм.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E715C" w14:textId="1399C70D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eastAsia="Calibri" w:hAnsi="Times New Roman"/>
                <w:bCs/>
                <w:sz w:val="22"/>
                <w:szCs w:val="22"/>
                <w:lang w:eastAsia="en-US"/>
              </w:rPr>
              <w:t>Кол-во</w:t>
            </w:r>
          </w:p>
        </w:tc>
      </w:tr>
      <w:tr w:rsidR="00DA72E4" w:rsidRPr="00917310" w14:paraId="3DEE3067" w14:textId="77777777" w:rsidTr="00917310">
        <w:trPr>
          <w:trHeight w:val="258"/>
          <w:jc w:val="center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78FC7" w14:textId="77777777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A9C5" w14:textId="472399A8" w:rsid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Раскладушка с матрасом</w:t>
            </w:r>
          </w:p>
          <w:p w14:paraId="3BCA962D" w14:textId="2D2B53F0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31.09.11.1</w:t>
            </w:r>
            <w:r w:rsidR="00A318D7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  <w:p w14:paraId="1F14DAA9" w14:textId="38B3B488" w:rsidR="00917310" w:rsidRPr="00917310" w:rsidRDefault="00DA72E4" w:rsidP="00917310">
            <w:pPr>
              <w:pStyle w:val="ConsPlusNormal"/>
              <w:shd w:val="clear" w:color="auto" w:fill="FFFFFF"/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drawing>
                <wp:inline distT="0" distB="0" distL="0" distR="0" wp14:anchorId="022BA187" wp14:editId="0E29993C">
                  <wp:extent cx="790142" cy="524786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5969" cy="53529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550A" w14:textId="77777777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Вид материала каркаса: сталь;</w:t>
            </w:r>
          </w:p>
          <w:p w14:paraId="136C640F" w14:textId="77777777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Основание: пружинная змейка;</w:t>
            </w:r>
          </w:p>
          <w:p w14:paraId="40475E01" w14:textId="77777777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Конструкция: складная;</w:t>
            </w:r>
          </w:p>
          <w:p w14:paraId="0CEE1BF1" w14:textId="36C26A26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Количество ножек/опор: ≥ 6 шт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  <w:p w14:paraId="25B29C48" w14:textId="7802398E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Высота с учетом матраса: ≥ 37 см;</w:t>
            </w:r>
          </w:p>
          <w:p w14:paraId="502244AE" w14:textId="350F03F9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Длина: ≥ 190 см;</w:t>
            </w:r>
          </w:p>
          <w:p w14:paraId="4DB1AED6" w14:textId="1C182A72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Длина спального места: ≥ 190 см;</w:t>
            </w:r>
          </w:p>
          <w:p w14:paraId="348D2999" w14:textId="0EA04D4E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Ширина: ≥ 65 см;</w:t>
            </w:r>
          </w:p>
          <w:p w14:paraId="2681B4F7" w14:textId="0866F719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Ширина спального места: ≥ 65 см;</w:t>
            </w:r>
          </w:p>
          <w:p w14:paraId="59082E29" w14:textId="71222CF5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Максимальная нагрузка на спальное место: не менее 110 кг не более 200 кг;</w:t>
            </w:r>
          </w:p>
          <w:p w14:paraId="29DFD135" w14:textId="75A369EF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 w:rsidR="00A351A2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Наполнитель матраса: холкон; поролоновая крошка;</w:t>
            </w:r>
          </w:p>
          <w:p w14:paraId="0A69B0D4" w14:textId="6C5B88E9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- Толщина матраса: ≥ 60 мм.</w:t>
            </w: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16EF0" w14:textId="77777777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ind w:firstLine="0"/>
              <w:contextualSpacing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штука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B053" w14:textId="77777777" w:rsidR="00917310" w:rsidRPr="00917310" w:rsidRDefault="00917310" w:rsidP="00917310">
            <w:pPr>
              <w:pStyle w:val="ConsPlusNormal"/>
              <w:shd w:val="clear" w:color="auto" w:fill="FFFFFF"/>
              <w:tabs>
                <w:tab w:val="left" w:pos="360"/>
              </w:tabs>
              <w:contextualSpacing/>
              <w:rPr>
                <w:rFonts w:ascii="Times New Roman" w:hAnsi="Times New Roman" w:cs="Times New Roman"/>
                <w:sz w:val="22"/>
                <w:szCs w:val="22"/>
              </w:rPr>
            </w:pPr>
            <w:r w:rsidRPr="00917310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</w:tbl>
    <w:p w14:paraId="7A2E59C4" w14:textId="5F36A172" w:rsidR="0032180D" w:rsidRDefault="0032180D" w:rsidP="0032180D">
      <w:pPr>
        <w:pStyle w:val="ConsPlusNormal"/>
        <w:widowControl/>
        <w:shd w:val="clear" w:color="auto" w:fill="FFFFFF"/>
        <w:tabs>
          <w:tab w:val="left" w:pos="360"/>
        </w:tabs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5E442FCB" w14:textId="0F0F74C7" w:rsidR="00794913" w:rsidRDefault="00794913" w:rsidP="00794913">
      <w:pPr>
        <w:pStyle w:val="ConsPlusNormal"/>
        <w:widowControl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2.Требования к качеству товара, качественным (потребительским) свойствам товара.</w:t>
      </w:r>
    </w:p>
    <w:p w14:paraId="78EA54FC" w14:textId="225EDA7C" w:rsidR="00794913" w:rsidRDefault="00794913" w:rsidP="00794913">
      <w:pPr>
        <w:ind w:firstLine="709"/>
        <w:jc w:val="both"/>
      </w:pPr>
      <w:r>
        <w:t xml:space="preserve">Товар должен быть новым и ранее не </w:t>
      </w:r>
      <w:r w:rsidR="007C1F46">
        <w:t>использовавшимся соответствовать</w:t>
      </w:r>
      <w:r>
        <w:t xml:space="preserve"> характеристикам, указанным в данном описании объекта закупки.</w:t>
      </w:r>
      <w:r w:rsidR="007C1F46" w:rsidRPr="007C1F46">
        <w:t xml:space="preserve"> </w:t>
      </w:r>
    </w:p>
    <w:p w14:paraId="50CB4A5F" w14:textId="43CFD5E5" w:rsidR="00794913" w:rsidRDefault="007C1F46" w:rsidP="00794913">
      <w:pPr>
        <w:ind w:firstLine="709"/>
        <w:jc w:val="both"/>
      </w:pPr>
      <w:r>
        <w:t>Г</w:t>
      </w:r>
      <w:r w:rsidR="00794913">
        <w:t>аранти</w:t>
      </w:r>
      <w:r>
        <w:t>я</w:t>
      </w:r>
      <w:r w:rsidR="00794913">
        <w:t xml:space="preserve"> на поставляемый товар должн</w:t>
      </w:r>
      <w:r>
        <w:t>а</w:t>
      </w:r>
      <w:r w:rsidR="00794913">
        <w:t xml:space="preserve"> быть согласно гарантии завода-изготовителя, но не менее 12 месяцев с момента поставки товаров.</w:t>
      </w:r>
      <w:r w:rsidRPr="007C1F46">
        <w:t xml:space="preserve"> Товар не должен иметь брака, физических повреждений.</w:t>
      </w:r>
    </w:p>
    <w:p w14:paraId="21F0FE0C" w14:textId="77777777" w:rsidR="00794913" w:rsidRDefault="00794913" w:rsidP="00794913">
      <w:pPr>
        <w:ind w:firstLine="709"/>
        <w:jc w:val="both"/>
      </w:pPr>
      <w:r>
        <w:t>Поставщик несет полную ответственность за качество поставляемого товара на весь гарантийный срок качества.</w:t>
      </w:r>
    </w:p>
    <w:p w14:paraId="354EDC8A" w14:textId="77777777" w:rsidR="00794913" w:rsidRDefault="00794913" w:rsidP="00794913">
      <w:pPr>
        <w:ind w:firstLine="709"/>
        <w:jc w:val="both"/>
      </w:pPr>
      <w: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2D6F6D3B" w14:textId="77777777" w:rsidR="00794913" w:rsidRDefault="00794913" w:rsidP="00794913">
      <w:pPr>
        <w:ind w:firstLine="709"/>
        <w:jc w:val="both"/>
      </w:pPr>
      <w:r>
        <w:t>Поставляемый Товар должен соответствовать действующим в Российской Федерации стандартам, техническим регламентам, санитарным и фитосанитарным нормам.</w:t>
      </w:r>
    </w:p>
    <w:p w14:paraId="26BE34C5" w14:textId="77777777" w:rsidR="00794913" w:rsidRDefault="00794913" w:rsidP="00794913">
      <w:pPr>
        <w:ind w:firstLine="709"/>
        <w:jc w:val="both"/>
      </w:pPr>
      <w:r>
        <w:t>Товар должен быть упакован и замаркирован в соответствии с действующими стандартами.</w:t>
      </w:r>
    </w:p>
    <w:p w14:paraId="69FB3637" w14:textId="77777777" w:rsidR="00794913" w:rsidRDefault="00794913" w:rsidP="00794913">
      <w:pPr>
        <w:ind w:firstLine="709"/>
        <w:jc w:val="both"/>
        <w:rPr>
          <w:b/>
          <w:i/>
        </w:rPr>
      </w:pPr>
      <w: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213D4E83" w14:textId="655BD536" w:rsidR="00794913" w:rsidRPr="0061701A" w:rsidRDefault="00794913" w:rsidP="00794913">
      <w:pPr>
        <w:ind w:firstLine="709"/>
        <w:contextualSpacing/>
        <w:jc w:val="both"/>
      </w:pPr>
    </w:p>
    <w:p w14:paraId="2E018864" w14:textId="77777777" w:rsidR="00794913" w:rsidRPr="0061701A" w:rsidRDefault="00794913" w:rsidP="00794913">
      <w:pPr>
        <w:rPr>
          <w:bCs/>
        </w:rPr>
      </w:pPr>
    </w:p>
    <w:sectPr w:rsidR="00794913" w:rsidRPr="0061701A" w:rsidSect="0032180D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40F04"/>
    <w:multiLevelType w:val="hybridMultilevel"/>
    <w:tmpl w:val="0E5C5B6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4F2"/>
    <w:rsid w:val="0003208A"/>
    <w:rsid w:val="00034118"/>
    <w:rsid w:val="00080585"/>
    <w:rsid w:val="000E302A"/>
    <w:rsid w:val="00172629"/>
    <w:rsid w:val="002A6D12"/>
    <w:rsid w:val="002C04F2"/>
    <w:rsid w:val="0032180D"/>
    <w:rsid w:val="003404EE"/>
    <w:rsid w:val="00466571"/>
    <w:rsid w:val="0058088E"/>
    <w:rsid w:val="005B75FD"/>
    <w:rsid w:val="006B0BD6"/>
    <w:rsid w:val="00794913"/>
    <w:rsid w:val="007C1F46"/>
    <w:rsid w:val="00876910"/>
    <w:rsid w:val="00917310"/>
    <w:rsid w:val="009823E6"/>
    <w:rsid w:val="009E16A6"/>
    <w:rsid w:val="00A301CB"/>
    <w:rsid w:val="00A318D7"/>
    <w:rsid w:val="00A351A2"/>
    <w:rsid w:val="00A35D52"/>
    <w:rsid w:val="00A83101"/>
    <w:rsid w:val="00AA2690"/>
    <w:rsid w:val="00BA1497"/>
    <w:rsid w:val="00C61F65"/>
    <w:rsid w:val="00C72B66"/>
    <w:rsid w:val="00D44CDC"/>
    <w:rsid w:val="00D7382E"/>
    <w:rsid w:val="00DA72E4"/>
    <w:rsid w:val="00E11195"/>
    <w:rsid w:val="00E60C26"/>
    <w:rsid w:val="00ED3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1117C"/>
  <w15:chartTrackingRefBased/>
  <w15:docId w15:val="{6C481FA2-2DFB-4845-8DD0-118BD6FB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180D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3218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2180D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greycolor">
    <w:name w:val="greycolor"/>
    <w:basedOn w:val="a0"/>
    <w:rsid w:val="0032180D"/>
  </w:style>
  <w:style w:type="character" w:customStyle="1" w:styleId="FontStyle51">
    <w:name w:val="Font Style51"/>
    <w:uiPriority w:val="99"/>
    <w:rsid w:val="00917310"/>
    <w:rPr>
      <w:rFonts w:ascii="Times New Roman" w:hAnsi="Times New Roman" w:cs="Times New Roman" w:hint="default"/>
      <w:spacing w:val="-10"/>
      <w:sz w:val="28"/>
      <w:szCs w:val="28"/>
    </w:rPr>
  </w:style>
  <w:style w:type="character" w:styleId="a3">
    <w:name w:val="Hyperlink"/>
    <w:basedOn w:val="a0"/>
    <w:uiPriority w:val="99"/>
    <w:semiHidden/>
    <w:unhideWhenUsed/>
    <w:rsid w:val="00794913"/>
    <w:rPr>
      <w:color w:val="0000FF"/>
      <w:u w:val="single"/>
    </w:rPr>
  </w:style>
  <w:style w:type="character" w:customStyle="1" w:styleId="a4">
    <w:name w:val="Без интервала Знак"/>
    <w:aliases w:val="для таблиц Знак,No Spacing Знак"/>
    <w:link w:val="a5"/>
    <w:uiPriority w:val="1"/>
    <w:locked/>
    <w:rsid w:val="007C1F46"/>
    <w:rPr>
      <w:rFonts w:ascii="Calibri" w:eastAsia="Calibri" w:hAnsi="Calibri" w:cs="Times New Roman"/>
    </w:rPr>
  </w:style>
  <w:style w:type="paragraph" w:styleId="a5">
    <w:name w:val="No Spacing"/>
    <w:aliases w:val="для таблиц,No Spacing"/>
    <w:link w:val="a4"/>
    <w:uiPriority w:val="1"/>
    <w:qFormat/>
    <w:rsid w:val="007C1F46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95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Владимировна Кутепова</dc:creator>
  <cp:keywords/>
  <dc:description/>
  <cp:lastModifiedBy>Ирина Владимировна Кутепова</cp:lastModifiedBy>
  <cp:revision>10</cp:revision>
  <cp:lastPrinted>2022-06-16T04:43:00Z</cp:lastPrinted>
  <dcterms:created xsi:type="dcterms:W3CDTF">2023-03-21T07:13:00Z</dcterms:created>
  <dcterms:modified xsi:type="dcterms:W3CDTF">2023-03-29T04:12:00Z</dcterms:modified>
</cp:coreProperties>
</file>