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3E1DAA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E1D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3E1D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3E1D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3E1DAA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E1D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3E1DA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Pr="003E1DA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61983" w:rsidRPr="003E1DAA" w:rsidRDefault="0076198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80D" w:rsidRPr="003E1DAA" w:rsidRDefault="0032180D" w:rsidP="00D34D64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DA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AF2924" w:rsidRPr="003E1DAA" w:rsidRDefault="00741039" w:rsidP="00AF2924">
      <w:pPr>
        <w:ind w:firstLine="708"/>
        <w:contextualSpacing/>
        <w:jc w:val="both"/>
        <w:rPr>
          <w:color w:val="000000"/>
        </w:rPr>
      </w:pPr>
      <w:r w:rsidRPr="003E1DAA">
        <w:rPr>
          <w:color w:val="000000"/>
        </w:rPr>
        <w:t>Объекта закупки:</w:t>
      </w:r>
      <w:r w:rsidR="00AF2924" w:rsidRPr="003E1DAA">
        <w:rPr>
          <w:rFonts w:eastAsia="Times New Roman"/>
          <w:sz w:val="22"/>
          <w:szCs w:val="22"/>
        </w:rPr>
        <w:t xml:space="preserve"> </w:t>
      </w:r>
      <w:proofErr w:type="gramStart"/>
      <w:r w:rsidR="00AF2924" w:rsidRPr="003E1DAA">
        <w:rPr>
          <w:color w:val="000000"/>
        </w:rPr>
        <w:t>Поставка монитора, многофункционального устройства и комплектующих для персональных компьютеров для нужд комитета Администрации города Рубцовска по управлению имуществом.</w:t>
      </w:r>
      <w:proofErr w:type="gramEnd"/>
    </w:p>
    <w:p w:rsidR="00741039" w:rsidRPr="003E1DAA" w:rsidRDefault="00741039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DA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месте поставки товара: 658200, Алтайский край, город Рубцовск, пер. Бульварный, </w:t>
      </w:r>
      <w:r w:rsidR="00AF2924" w:rsidRPr="003E1DA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B87C51" w:rsidRPr="003E1D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87C51" w:rsidRPr="003E1DAA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="00B87C51" w:rsidRPr="003E1DAA">
        <w:rPr>
          <w:rFonts w:ascii="Times New Roman" w:hAnsi="Times New Roman" w:cs="Times New Roman"/>
          <w:color w:val="000000"/>
          <w:sz w:val="24"/>
          <w:szCs w:val="24"/>
        </w:rPr>
        <w:t xml:space="preserve">. № </w:t>
      </w:r>
      <w:r w:rsidR="00AF2924" w:rsidRPr="003E1DAA">
        <w:rPr>
          <w:rFonts w:ascii="Times New Roman" w:hAnsi="Times New Roman" w:cs="Times New Roman"/>
          <w:color w:val="000000"/>
          <w:sz w:val="24"/>
          <w:szCs w:val="24"/>
        </w:rPr>
        <w:t>64</w:t>
      </w:r>
      <w:r w:rsidRPr="003E1D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1501" w:rsidRPr="003E1DAA" w:rsidRDefault="00AF2924" w:rsidP="00D34D64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1DAA">
        <w:rPr>
          <w:rFonts w:ascii="Times New Roman" w:hAnsi="Times New Roman" w:cs="Times New Roman"/>
          <w:sz w:val="24"/>
          <w:szCs w:val="24"/>
        </w:rPr>
        <w:t>1</w:t>
      </w:r>
      <w:r w:rsidR="00741039" w:rsidRPr="003E1DAA">
        <w:rPr>
          <w:rFonts w:ascii="Times New Roman" w:hAnsi="Times New Roman" w:cs="Times New Roman"/>
          <w:sz w:val="24"/>
          <w:szCs w:val="24"/>
        </w:rPr>
        <w:t>.</w:t>
      </w:r>
      <w:r w:rsidR="00D92A9C" w:rsidRPr="003E1DAA">
        <w:rPr>
          <w:rFonts w:ascii="Times New Roman" w:hAnsi="Times New Roman" w:cs="Times New Roman"/>
          <w:sz w:val="24"/>
          <w:szCs w:val="24"/>
        </w:rPr>
        <w:t xml:space="preserve"> </w:t>
      </w:r>
      <w:r w:rsidR="00491501" w:rsidRPr="003E1DAA">
        <w:rPr>
          <w:rFonts w:ascii="Times New Roman" w:hAnsi="Times New Roman" w:cs="Times New Roman"/>
          <w:sz w:val="24"/>
          <w:szCs w:val="24"/>
        </w:rPr>
        <w:t xml:space="preserve">Наименование, </w:t>
      </w:r>
      <w:r w:rsidR="00491501" w:rsidRPr="003E1DAA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функциональные, технические и качественные </w:t>
      </w:r>
      <w:r w:rsidR="00491501" w:rsidRPr="003E1DAA">
        <w:rPr>
          <w:rFonts w:ascii="Times New Roman" w:hAnsi="Times New Roman" w:cs="Times New Roman"/>
          <w:sz w:val="24"/>
          <w:szCs w:val="24"/>
        </w:rPr>
        <w:t>характеристики и количество поставляемого товара: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81"/>
        <w:gridCol w:w="4791"/>
        <w:gridCol w:w="992"/>
        <w:gridCol w:w="1021"/>
      </w:tblGrid>
      <w:tr w:rsidR="00AF2924" w:rsidRPr="003E1DAA" w:rsidTr="00C978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4" w:rsidRPr="003E1DAA" w:rsidRDefault="00AF2924" w:rsidP="003E1DAA">
            <w:pPr>
              <w:ind w:left="-108" w:right="-108"/>
              <w:rPr>
                <w:bCs/>
                <w:lang w:eastAsia="en-US"/>
              </w:rPr>
            </w:pPr>
            <w:r w:rsidRPr="003E1DAA">
              <w:rPr>
                <w:bCs/>
                <w:lang w:eastAsia="en-US"/>
              </w:rPr>
              <w:t xml:space="preserve">  №</w:t>
            </w:r>
          </w:p>
          <w:p w:rsidR="00AF2924" w:rsidRPr="003E1DAA" w:rsidRDefault="00AF2924" w:rsidP="003E1DAA">
            <w:pPr>
              <w:ind w:left="-108" w:right="-108"/>
              <w:rPr>
                <w:bCs/>
                <w:lang w:eastAsia="en-US"/>
              </w:rPr>
            </w:pPr>
            <w:r w:rsidRPr="003E1DAA">
              <w:rPr>
                <w:bCs/>
                <w:lang w:eastAsia="en-US"/>
              </w:rPr>
              <w:t xml:space="preserve">  </w:t>
            </w:r>
            <w:proofErr w:type="spellStart"/>
            <w:proofErr w:type="gramStart"/>
            <w:r w:rsidRPr="003E1DAA">
              <w:rPr>
                <w:bCs/>
                <w:lang w:eastAsia="en-US"/>
              </w:rPr>
              <w:t>п</w:t>
            </w:r>
            <w:proofErr w:type="spellEnd"/>
            <w:proofErr w:type="gramEnd"/>
            <w:r w:rsidRPr="003E1DAA">
              <w:rPr>
                <w:bCs/>
                <w:lang w:eastAsia="en-US"/>
              </w:rPr>
              <w:t>/</w:t>
            </w:r>
            <w:proofErr w:type="spellStart"/>
            <w:r w:rsidRPr="003E1DAA">
              <w:rPr>
                <w:bCs/>
                <w:lang w:eastAsia="en-US"/>
              </w:rPr>
              <w:t>п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3E1DAA" w:rsidRDefault="00AF2924" w:rsidP="003E1DAA">
            <w:pPr>
              <w:ind w:left="-108" w:right="-108"/>
              <w:jc w:val="center"/>
              <w:rPr>
                <w:bCs/>
                <w:lang w:eastAsia="en-US"/>
              </w:rPr>
            </w:pPr>
            <w:r w:rsidRPr="003E1DAA">
              <w:rPr>
                <w:bCs/>
                <w:lang w:eastAsia="en-US"/>
              </w:rPr>
              <w:t xml:space="preserve">Наименование </w:t>
            </w:r>
          </w:p>
          <w:p w:rsidR="00AF2924" w:rsidRPr="003E1DAA" w:rsidRDefault="00AF2924" w:rsidP="003E1DAA">
            <w:pPr>
              <w:ind w:left="-108" w:right="-108"/>
              <w:jc w:val="center"/>
              <w:rPr>
                <w:bCs/>
              </w:rPr>
            </w:pPr>
            <w:r w:rsidRPr="003E1DAA">
              <w:rPr>
                <w:bCs/>
                <w:lang w:eastAsia="en-US"/>
              </w:rPr>
              <w:t>товара</w:t>
            </w:r>
            <w:r w:rsidRPr="003E1DAA">
              <w:rPr>
                <w:bCs/>
              </w:rPr>
              <w:t>/</w:t>
            </w:r>
          </w:p>
          <w:p w:rsidR="00AF2924" w:rsidRPr="003E1DAA" w:rsidRDefault="00AF2924" w:rsidP="003E1DAA">
            <w:pPr>
              <w:ind w:left="-108" w:right="-108"/>
              <w:jc w:val="center"/>
              <w:rPr>
                <w:bCs/>
                <w:lang w:eastAsia="en-US"/>
              </w:rPr>
            </w:pPr>
            <w:r w:rsidRPr="003E1DAA">
              <w:rPr>
                <w:bCs/>
              </w:rPr>
              <w:t>ОКПД 2 или КТРУ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3E1DAA" w:rsidRDefault="00AF2924" w:rsidP="003E1DAA">
            <w:pPr>
              <w:jc w:val="center"/>
              <w:rPr>
                <w:bCs/>
                <w:lang w:eastAsia="en-US"/>
              </w:rPr>
            </w:pPr>
            <w:r w:rsidRPr="003E1DAA">
              <w:rPr>
                <w:bCs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3E1DAA" w:rsidRDefault="00AF2924" w:rsidP="003E1DAA">
            <w:pPr>
              <w:jc w:val="center"/>
              <w:rPr>
                <w:bCs/>
                <w:lang w:eastAsia="en-US"/>
              </w:rPr>
            </w:pPr>
            <w:r w:rsidRPr="003E1DAA">
              <w:rPr>
                <w:bCs/>
                <w:lang w:eastAsia="en-US"/>
              </w:rPr>
              <w:t>Единица</w:t>
            </w:r>
          </w:p>
          <w:p w:rsidR="00AF2924" w:rsidRPr="003E1DAA" w:rsidRDefault="00AF2924" w:rsidP="003E1DAA">
            <w:pPr>
              <w:jc w:val="center"/>
              <w:rPr>
                <w:bCs/>
                <w:lang w:eastAsia="en-US"/>
              </w:rPr>
            </w:pPr>
            <w:r w:rsidRPr="003E1DAA">
              <w:rPr>
                <w:bCs/>
                <w:lang w:eastAsia="en-US"/>
              </w:rPr>
              <w:t>измерения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3E1DAA" w:rsidRDefault="00AF2924" w:rsidP="003E1DAA">
            <w:pPr>
              <w:jc w:val="center"/>
              <w:rPr>
                <w:bCs/>
                <w:lang w:eastAsia="en-US"/>
              </w:rPr>
            </w:pPr>
            <w:r w:rsidRPr="003E1DAA">
              <w:rPr>
                <w:bCs/>
                <w:lang w:eastAsia="en-US"/>
              </w:rPr>
              <w:t>Кол-во</w:t>
            </w:r>
          </w:p>
        </w:tc>
      </w:tr>
      <w:tr w:rsidR="00AF2924" w:rsidRPr="003E1DAA" w:rsidTr="00C97871">
        <w:trPr>
          <w:trHeight w:val="9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3E1DAA" w:rsidRDefault="00AF2924" w:rsidP="003E1D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</w:rPr>
              <w:t>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3E1DAA" w:rsidRDefault="00AF2924" w:rsidP="003E1DAA">
            <w:pPr>
              <w:pStyle w:val="a7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Монитор</w:t>
            </w:r>
          </w:p>
          <w:p w:rsidR="00AF2924" w:rsidRPr="003E1DAA" w:rsidRDefault="00C97871" w:rsidP="003E1DAA">
            <w:pPr>
              <w:rPr>
                <w:color w:val="000000"/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</w:rPr>
              <w:t>КТРУ:</w:t>
            </w:r>
            <w:r w:rsidR="00AF2924" w:rsidRPr="003E1DAA">
              <w:rPr>
                <w:sz w:val="22"/>
                <w:szCs w:val="22"/>
              </w:rPr>
              <w:t>26.20.17.110 -000 000 37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Блок питания: встроенный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Возможность поворота экрана вертикали (портретный режим): нет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Возможность поворота экрана по горизонтали: да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Время отклика, мс: ˂ 6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Глубина цвета</w:t>
            </w:r>
            <w:r w:rsidR="001B5B31" w:rsidRPr="003E1DAA">
              <w:rPr>
                <w:sz w:val="22"/>
                <w:szCs w:val="22"/>
              </w:rPr>
              <w:t>, Бит</w:t>
            </w:r>
            <w:r w:rsidRPr="003E1DAA">
              <w:rPr>
                <w:sz w:val="22"/>
                <w:szCs w:val="22"/>
              </w:rPr>
              <w:t>: 24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 xml:space="preserve">Динамическая контрастность: 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&lt;10 000 000:1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 xml:space="preserve">Интерфейс подключения: HDMI,  VGA, </w:t>
            </w:r>
            <w:r w:rsidRPr="003E1DAA">
              <w:rPr>
                <w:sz w:val="22"/>
                <w:szCs w:val="22"/>
                <w:lang w:val="en-US"/>
              </w:rPr>
              <w:t>DVI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Кабель подключения к источнику изображения в комплекте: да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Класс энергетической эффективности, не ниже: А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Максимальная регулировка экрана по высоте</w:t>
            </w:r>
            <w:r w:rsidR="001B5B31" w:rsidRPr="003E1DAA">
              <w:rPr>
                <w:sz w:val="22"/>
                <w:szCs w:val="22"/>
              </w:rPr>
              <w:t>, Миллиметр</w:t>
            </w:r>
            <w:r w:rsidRPr="003E1DAA">
              <w:rPr>
                <w:sz w:val="22"/>
                <w:szCs w:val="22"/>
              </w:rPr>
              <w:t>: &lt; 130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Максимальная частота обновления (смена кадров)</w:t>
            </w:r>
            <w:r w:rsidR="00103D46" w:rsidRPr="003E1DAA">
              <w:rPr>
                <w:sz w:val="22"/>
                <w:szCs w:val="22"/>
              </w:rPr>
              <w:t>, Герц</w:t>
            </w:r>
            <w:r w:rsidRPr="003E1DAA">
              <w:rPr>
                <w:sz w:val="22"/>
                <w:szCs w:val="22"/>
              </w:rPr>
              <w:t>: ≥ 60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Наличие функции регулировки наклона: да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Настенное крепление: нет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Потребляемая мощность</w:t>
            </w:r>
            <w:r w:rsidR="00AC022C" w:rsidRPr="003E1DAA">
              <w:rPr>
                <w:sz w:val="22"/>
                <w:szCs w:val="22"/>
              </w:rPr>
              <w:t>, Ватт</w:t>
            </w:r>
            <w:r w:rsidRPr="003E1DAA">
              <w:rPr>
                <w:sz w:val="22"/>
                <w:szCs w:val="22"/>
              </w:rPr>
              <w:t>: &lt; 30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Размер диагонали</w:t>
            </w:r>
            <w:r w:rsidR="00AC022C" w:rsidRPr="003E1DAA">
              <w:rPr>
                <w:sz w:val="22"/>
                <w:szCs w:val="22"/>
              </w:rPr>
              <w:t>, Дюйм</w:t>
            </w:r>
            <w:proofErr w:type="gramStart"/>
            <w:r w:rsidR="00AC022C" w:rsidRPr="003E1DAA">
              <w:rPr>
                <w:sz w:val="22"/>
                <w:szCs w:val="22"/>
              </w:rPr>
              <w:t xml:space="preserve"> </w:t>
            </w:r>
            <w:r w:rsidRPr="003E1DAA">
              <w:rPr>
                <w:sz w:val="22"/>
                <w:szCs w:val="22"/>
              </w:rPr>
              <w:t>:</w:t>
            </w:r>
            <w:proofErr w:type="gramEnd"/>
            <w:r w:rsidRPr="003E1DAA">
              <w:rPr>
                <w:sz w:val="22"/>
                <w:szCs w:val="22"/>
              </w:rPr>
              <w:t xml:space="preserve"> ≥ 21.5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 xml:space="preserve">Разрешение экрана: 1920 </w:t>
            </w:r>
            <w:proofErr w:type="spellStart"/>
            <w:r w:rsidRPr="003E1DAA">
              <w:rPr>
                <w:sz w:val="22"/>
                <w:szCs w:val="22"/>
              </w:rPr>
              <w:t>x</w:t>
            </w:r>
            <w:proofErr w:type="spellEnd"/>
            <w:r w:rsidRPr="003E1DAA">
              <w:rPr>
                <w:sz w:val="22"/>
                <w:szCs w:val="22"/>
              </w:rPr>
              <w:t xml:space="preserve"> 1080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 xml:space="preserve">Стандарт крепления: VESA 100 </w:t>
            </w:r>
            <w:proofErr w:type="spellStart"/>
            <w:r w:rsidRPr="003E1DAA">
              <w:rPr>
                <w:sz w:val="22"/>
                <w:szCs w:val="22"/>
              </w:rPr>
              <w:t>x</w:t>
            </w:r>
            <w:proofErr w:type="spellEnd"/>
            <w:r w:rsidRPr="003E1DAA">
              <w:rPr>
                <w:sz w:val="22"/>
                <w:szCs w:val="22"/>
              </w:rPr>
              <w:t xml:space="preserve"> 100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Тип кабеля для подключения к источнику изображения в комплекте: VGA – VGA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Угол обзора по вертикали, градус: ≥ 178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Угол обзора по горизонтали, градус: ≥ 178</w:t>
            </w:r>
          </w:p>
          <w:p w:rsidR="00AF2924" w:rsidRPr="003E1DAA" w:rsidRDefault="00AF2924" w:rsidP="003E1DAA">
            <w:pPr>
              <w:pStyle w:val="a7"/>
              <w:spacing w:after="0"/>
              <w:ind w:left="-50" w:right="-96" w:firstLine="5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Формат изображения: 16:9</w:t>
            </w:r>
          </w:p>
          <w:p w:rsidR="00AF2924" w:rsidRPr="003E1DAA" w:rsidRDefault="00AF2924" w:rsidP="003E1DAA">
            <w:pPr>
              <w:ind w:firstLine="55"/>
              <w:rPr>
                <w:color w:val="000000"/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</w:rPr>
              <w:t>Яркость, кд/м</w:t>
            </w:r>
            <w:proofErr w:type="gramStart"/>
            <w:r w:rsidRPr="003E1DAA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3E1DAA">
              <w:rPr>
                <w:sz w:val="22"/>
                <w:szCs w:val="22"/>
              </w:rPr>
              <w:t>: ≥ 250 и &lt;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3E1DAA" w:rsidRDefault="00AF2924" w:rsidP="003E1DAA">
            <w:pPr>
              <w:jc w:val="center"/>
              <w:rPr>
                <w:color w:val="000000"/>
                <w:lang w:eastAsia="en-US"/>
              </w:rPr>
            </w:pPr>
            <w:r w:rsidRPr="003E1DAA">
              <w:t>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4" w:rsidRPr="003E1DAA" w:rsidRDefault="00AF2924" w:rsidP="003E1DAA">
            <w:pPr>
              <w:jc w:val="center"/>
              <w:rPr>
                <w:lang w:eastAsia="en-US"/>
              </w:rPr>
            </w:pPr>
            <w:r w:rsidRPr="003E1DAA">
              <w:t>1</w:t>
            </w:r>
          </w:p>
        </w:tc>
      </w:tr>
      <w:tr w:rsidR="00AF2924" w:rsidRPr="003E1DAA" w:rsidTr="00C97871">
        <w:trPr>
          <w:trHeight w:val="1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3E1D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</w:rPr>
              <w:t>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3E1DAA">
            <w:pPr>
              <w:pStyle w:val="a7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Материнская плата</w:t>
            </w:r>
          </w:p>
          <w:p w:rsidR="00C97871" w:rsidRPr="003E1DAA" w:rsidRDefault="00C97871" w:rsidP="00C97871">
            <w:pPr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ОКПД 2:</w:t>
            </w:r>
          </w:p>
          <w:p w:rsidR="00AF2924" w:rsidRPr="003E1DAA" w:rsidRDefault="00AF2924" w:rsidP="00C97871">
            <w:pPr>
              <w:rPr>
                <w:color w:val="000000"/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</w:rPr>
              <w:t>26.12.10.000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Количество процессоров: 1</w:t>
            </w:r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proofErr w:type="spellStart"/>
            <w:r w:rsidRPr="003E1DAA">
              <w:rPr>
                <w:sz w:val="22"/>
                <w:szCs w:val="22"/>
              </w:rPr>
              <w:t>Сокет</w:t>
            </w:r>
            <w:proofErr w:type="spellEnd"/>
            <w:r w:rsidRPr="003E1DAA">
              <w:rPr>
                <w:sz w:val="22"/>
                <w:szCs w:val="22"/>
              </w:rPr>
              <w:t>: AM4</w:t>
            </w:r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proofErr w:type="spellStart"/>
            <w:r w:rsidRPr="003E1DAA">
              <w:rPr>
                <w:sz w:val="22"/>
                <w:szCs w:val="22"/>
              </w:rPr>
              <w:t>Чипсет</w:t>
            </w:r>
            <w:proofErr w:type="spellEnd"/>
            <w:r w:rsidRPr="003E1DAA">
              <w:rPr>
                <w:sz w:val="22"/>
                <w:szCs w:val="22"/>
              </w:rPr>
              <w:t>: AMD A520 или эквивалент</w:t>
            </w:r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 xml:space="preserve">Тип системы охлаждения: </w:t>
            </w:r>
            <w:proofErr w:type="gramStart"/>
            <w:r w:rsidRPr="003E1DAA">
              <w:rPr>
                <w:sz w:val="22"/>
                <w:szCs w:val="22"/>
              </w:rPr>
              <w:t>пассивная</w:t>
            </w:r>
            <w:proofErr w:type="gramEnd"/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 xml:space="preserve">Количество слотов памяти: </w:t>
            </w:r>
            <w:r w:rsidRPr="003E1DAA">
              <w:rPr>
                <w:sz w:val="22"/>
                <w:szCs w:val="22"/>
                <w:lang w:eastAsia="en-US"/>
              </w:rPr>
              <w:t xml:space="preserve">≥ </w:t>
            </w:r>
            <w:r w:rsidRPr="003E1DAA">
              <w:rPr>
                <w:sz w:val="22"/>
                <w:szCs w:val="22"/>
              </w:rPr>
              <w:t>2</w:t>
            </w:r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Тип памяти: DDR4 DIMM</w:t>
            </w:r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Максимальный объем памяти: 64 Гб</w:t>
            </w:r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Общее количество разъемов SATA: 4</w:t>
            </w:r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lastRenderedPageBreak/>
              <w:t>Количество разъемов SATA 6GB/</w:t>
            </w:r>
            <w:proofErr w:type="spellStart"/>
            <w:r w:rsidRPr="003E1DAA">
              <w:rPr>
                <w:sz w:val="22"/>
                <w:szCs w:val="22"/>
              </w:rPr>
              <w:t>s</w:t>
            </w:r>
            <w:proofErr w:type="spellEnd"/>
            <w:r w:rsidRPr="003E1DAA">
              <w:rPr>
                <w:sz w:val="22"/>
                <w:szCs w:val="22"/>
              </w:rPr>
              <w:t>: 4</w:t>
            </w:r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 xml:space="preserve">Контроллер </w:t>
            </w:r>
            <w:proofErr w:type="spellStart"/>
            <w:r w:rsidRPr="003E1DAA">
              <w:rPr>
                <w:sz w:val="22"/>
                <w:szCs w:val="22"/>
              </w:rPr>
              <w:t>Ethernet</w:t>
            </w:r>
            <w:proofErr w:type="spellEnd"/>
            <w:proofErr w:type="gramStart"/>
            <w:r w:rsidRPr="003E1DAA">
              <w:rPr>
                <w:sz w:val="22"/>
                <w:szCs w:val="22"/>
              </w:rPr>
              <w:t xml:space="preserve"> :</w:t>
            </w:r>
            <w:proofErr w:type="gramEnd"/>
            <w:r w:rsidRPr="003E1DAA">
              <w:rPr>
                <w:sz w:val="22"/>
                <w:szCs w:val="22"/>
              </w:rPr>
              <w:t xml:space="preserve"> 1 Гб/с</w:t>
            </w:r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Разъем PS/2 (комбинированный) на задней панели: есть</w:t>
            </w:r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 xml:space="preserve">Количество разъемов USB на задней панели: </w:t>
            </w:r>
            <w:r w:rsidRPr="003E1DAA">
              <w:rPr>
                <w:sz w:val="22"/>
                <w:szCs w:val="22"/>
                <w:lang w:eastAsia="en-US"/>
              </w:rPr>
              <w:t xml:space="preserve">≥ </w:t>
            </w:r>
            <w:r w:rsidRPr="003E1DAA">
              <w:rPr>
                <w:sz w:val="22"/>
                <w:szCs w:val="22"/>
              </w:rPr>
              <w:t>4</w:t>
            </w:r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Видеовыходы VGA (</w:t>
            </w:r>
            <w:proofErr w:type="spellStart"/>
            <w:r w:rsidRPr="003E1DAA">
              <w:rPr>
                <w:sz w:val="22"/>
                <w:szCs w:val="22"/>
              </w:rPr>
              <w:t>D-Sub</w:t>
            </w:r>
            <w:proofErr w:type="spellEnd"/>
            <w:r w:rsidRPr="003E1DAA">
              <w:rPr>
                <w:sz w:val="22"/>
                <w:szCs w:val="22"/>
              </w:rPr>
              <w:t>)</w:t>
            </w:r>
            <w:proofErr w:type="gramStart"/>
            <w:r w:rsidRPr="003E1DAA">
              <w:rPr>
                <w:sz w:val="22"/>
                <w:szCs w:val="22"/>
              </w:rPr>
              <w:t xml:space="preserve"> :</w:t>
            </w:r>
            <w:proofErr w:type="gramEnd"/>
            <w:r w:rsidRPr="003E1DAA">
              <w:rPr>
                <w:sz w:val="22"/>
                <w:szCs w:val="22"/>
              </w:rPr>
              <w:t xml:space="preserve"> есть</w:t>
            </w:r>
          </w:p>
          <w:p w:rsidR="00AF2924" w:rsidRPr="003E1DAA" w:rsidRDefault="00AF2924" w:rsidP="00C97871">
            <w:pPr>
              <w:pStyle w:val="a7"/>
              <w:spacing w:after="0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Разъем питания процессора: 4pin</w:t>
            </w:r>
          </w:p>
          <w:p w:rsidR="00AF2924" w:rsidRPr="003E1DAA" w:rsidRDefault="00AF2924" w:rsidP="00C97871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 xml:space="preserve">Основной разъем питания: 24 </w:t>
            </w:r>
            <w:proofErr w:type="spellStart"/>
            <w:r w:rsidRPr="003E1DAA">
              <w:rPr>
                <w:sz w:val="22"/>
                <w:szCs w:val="22"/>
                <w:lang w:eastAsia="en-US"/>
              </w:rPr>
              <w:t>pin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3E1DAA">
            <w:pPr>
              <w:jc w:val="center"/>
              <w:rPr>
                <w:lang w:eastAsia="en-US"/>
              </w:rPr>
            </w:pPr>
            <w:r w:rsidRPr="003E1DAA">
              <w:lastRenderedPageBreak/>
              <w:t>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3E1DAA">
            <w:pPr>
              <w:jc w:val="center"/>
              <w:rPr>
                <w:lang w:eastAsia="en-US"/>
              </w:rPr>
            </w:pPr>
            <w:r w:rsidRPr="003E1DAA">
              <w:t>5</w:t>
            </w:r>
          </w:p>
        </w:tc>
      </w:tr>
      <w:tr w:rsidR="00AF2924" w:rsidRPr="003E1DAA" w:rsidTr="00C97871">
        <w:trPr>
          <w:trHeight w:val="9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3E1DA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C97871">
            <w:pPr>
              <w:pStyle w:val="a7"/>
              <w:rPr>
                <w:sz w:val="22"/>
                <w:szCs w:val="22"/>
              </w:rPr>
            </w:pPr>
            <w:proofErr w:type="spellStart"/>
            <w:r w:rsidRPr="003E1DAA">
              <w:rPr>
                <w:sz w:val="22"/>
                <w:szCs w:val="22"/>
              </w:rPr>
              <w:t>Кулер</w:t>
            </w:r>
            <w:proofErr w:type="spellEnd"/>
            <w:r w:rsidRPr="003E1DAA">
              <w:rPr>
                <w:sz w:val="22"/>
                <w:szCs w:val="22"/>
              </w:rPr>
              <w:t xml:space="preserve"> для процессора (устройство охлаждения)</w:t>
            </w:r>
          </w:p>
          <w:p w:rsidR="00C97871" w:rsidRPr="003E1DAA" w:rsidRDefault="00C97871" w:rsidP="00C97871">
            <w:pPr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ОКПД 2:</w:t>
            </w:r>
          </w:p>
          <w:p w:rsidR="00AF2924" w:rsidRPr="003E1DAA" w:rsidRDefault="00AF2924" w:rsidP="00C97871">
            <w:pPr>
              <w:rPr>
                <w:color w:val="000000"/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</w:rPr>
              <w:t>26.20.40.190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3E1DAA">
            <w:pPr>
              <w:pStyle w:val="a7"/>
              <w:spacing w:after="0"/>
              <w:ind w:firstLine="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 xml:space="preserve">Количество вентиляторов: </w:t>
            </w:r>
            <w:r w:rsidRPr="003E1DAA">
              <w:rPr>
                <w:sz w:val="22"/>
                <w:szCs w:val="22"/>
                <w:lang w:eastAsia="en-US"/>
              </w:rPr>
              <w:t xml:space="preserve">≥ </w:t>
            </w:r>
            <w:r w:rsidRPr="003E1DAA">
              <w:rPr>
                <w:sz w:val="22"/>
                <w:szCs w:val="22"/>
              </w:rPr>
              <w:t>1</w:t>
            </w:r>
          </w:p>
          <w:p w:rsidR="00AF2924" w:rsidRPr="003E1DAA" w:rsidRDefault="00AF2924" w:rsidP="003E1DAA">
            <w:pPr>
              <w:pStyle w:val="a7"/>
              <w:spacing w:after="0"/>
              <w:ind w:firstLine="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 xml:space="preserve">Совместимость с </w:t>
            </w:r>
            <w:proofErr w:type="spellStart"/>
            <w:r w:rsidRPr="003E1DAA">
              <w:rPr>
                <w:sz w:val="22"/>
                <w:szCs w:val="22"/>
              </w:rPr>
              <w:t>сокетами</w:t>
            </w:r>
            <w:proofErr w:type="spellEnd"/>
            <w:r w:rsidRPr="003E1DAA">
              <w:rPr>
                <w:sz w:val="22"/>
                <w:szCs w:val="22"/>
              </w:rPr>
              <w:t xml:space="preserve">: </w:t>
            </w:r>
            <w:r w:rsidRPr="003E1DAA">
              <w:rPr>
                <w:sz w:val="22"/>
                <w:szCs w:val="22"/>
                <w:lang w:val="en-US"/>
              </w:rPr>
              <w:t>AM</w:t>
            </w:r>
            <w:r w:rsidRPr="003E1DAA">
              <w:rPr>
                <w:sz w:val="22"/>
                <w:szCs w:val="22"/>
              </w:rPr>
              <w:t xml:space="preserve"> 4</w:t>
            </w:r>
          </w:p>
          <w:p w:rsidR="00AF2924" w:rsidRPr="003E1DAA" w:rsidRDefault="00AF2924" w:rsidP="003E1DAA">
            <w:pPr>
              <w:pStyle w:val="a7"/>
              <w:spacing w:after="0"/>
              <w:ind w:firstLine="5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 xml:space="preserve">Максимальная рассеиваемая мощность: </w:t>
            </w:r>
            <w:r w:rsidRPr="003E1DAA">
              <w:rPr>
                <w:sz w:val="22"/>
                <w:szCs w:val="22"/>
                <w:lang w:eastAsia="en-US"/>
              </w:rPr>
              <w:t>≥</w:t>
            </w:r>
            <w:r w:rsidRPr="003E1DAA">
              <w:rPr>
                <w:sz w:val="22"/>
                <w:szCs w:val="22"/>
              </w:rPr>
              <w:t xml:space="preserve"> 90Вт</w:t>
            </w:r>
          </w:p>
          <w:p w:rsidR="00AF2924" w:rsidRPr="003E1DAA" w:rsidRDefault="00AF2924" w:rsidP="003E1DAA">
            <w:pPr>
              <w:ind w:firstLine="5"/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</w:rPr>
              <w:t xml:space="preserve">Уровень шума при работе: </w:t>
            </w:r>
            <w:r w:rsidRPr="003E1DAA">
              <w:rPr>
                <w:sz w:val="22"/>
                <w:szCs w:val="22"/>
                <w:shd w:val="clear" w:color="auto" w:fill="FFFFFF"/>
                <w:lang w:eastAsia="en-US"/>
              </w:rPr>
              <w:t xml:space="preserve">≤  </w:t>
            </w:r>
            <w:r w:rsidRPr="003E1DAA">
              <w:rPr>
                <w:sz w:val="22"/>
                <w:szCs w:val="22"/>
              </w:rPr>
              <w:t xml:space="preserve">32 </w:t>
            </w:r>
            <w:proofErr w:type="spellStart"/>
            <w:r w:rsidRPr="003E1DAA">
              <w:rPr>
                <w:sz w:val="22"/>
                <w:szCs w:val="22"/>
              </w:rPr>
              <w:t>Дб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3E1DAA">
            <w:pPr>
              <w:jc w:val="center"/>
              <w:rPr>
                <w:color w:val="000000"/>
                <w:lang w:eastAsia="en-US"/>
              </w:rPr>
            </w:pPr>
            <w:r w:rsidRPr="003E1DAA">
              <w:t>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3E1DAA">
            <w:pPr>
              <w:jc w:val="center"/>
              <w:rPr>
                <w:lang w:eastAsia="en-US"/>
              </w:rPr>
            </w:pPr>
            <w:r w:rsidRPr="003E1DAA">
              <w:t>5</w:t>
            </w:r>
          </w:p>
        </w:tc>
      </w:tr>
      <w:tr w:rsidR="00AF2924" w:rsidRPr="003E1DAA" w:rsidTr="00C97871">
        <w:trPr>
          <w:trHeight w:val="9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3E1DAA">
            <w:pPr>
              <w:jc w:val="center"/>
              <w:rPr>
                <w:sz w:val="22"/>
                <w:szCs w:val="22"/>
              </w:rPr>
            </w:pPr>
            <w:r w:rsidRPr="003E1DAA">
              <w:rPr>
                <w:sz w:val="22"/>
                <w:szCs w:val="22"/>
              </w:rPr>
              <w:t>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C97871">
            <w:pPr>
              <w:pStyle w:val="a5"/>
              <w:spacing w:line="252" w:lineRule="auto"/>
              <w:rPr>
                <w:rFonts w:ascii="Times New Roman" w:hAnsi="Times New Roman" w:cs="Times New Roman"/>
              </w:rPr>
            </w:pPr>
            <w:r w:rsidRPr="003E1DAA">
              <w:rPr>
                <w:rFonts w:ascii="Times New Roman" w:hAnsi="Times New Roman" w:cs="Times New Roman"/>
              </w:rPr>
              <w:t>Многофункциональное устройство (МФУ) лазерное</w:t>
            </w:r>
          </w:p>
          <w:p w:rsidR="00AF2924" w:rsidRPr="003E1DAA" w:rsidRDefault="00AF2924" w:rsidP="00C97871">
            <w:pPr>
              <w:pStyle w:val="a5"/>
              <w:spacing w:line="252" w:lineRule="auto"/>
              <w:rPr>
                <w:rFonts w:ascii="Times New Roman" w:hAnsi="Times New Roman" w:cs="Times New Roman"/>
              </w:rPr>
            </w:pPr>
          </w:p>
          <w:p w:rsidR="00AF2924" w:rsidRPr="003E1DAA" w:rsidRDefault="00C97871" w:rsidP="00C97871">
            <w:pPr>
              <w:pStyle w:val="a5"/>
              <w:spacing w:line="252" w:lineRule="auto"/>
              <w:rPr>
                <w:rFonts w:ascii="Times New Roman" w:hAnsi="Times New Roman" w:cs="Times New Roman"/>
              </w:rPr>
            </w:pPr>
            <w:r w:rsidRPr="003E1DAA">
              <w:rPr>
                <w:rFonts w:ascii="Times New Roman" w:hAnsi="Times New Roman" w:cs="Times New Roman"/>
              </w:rPr>
              <w:t>КТРУ:</w:t>
            </w:r>
            <w:r w:rsidR="00AF2924" w:rsidRPr="003E1DAA">
              <w:rPr>
                <w:rFonts w:ascii="Times New Roman" w:hAnsi="Times New Roman" w:cs="Times New Roman"/>
              </w:rPr>
              <w:t>26.20.18.000 -00000069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3E1DA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E1DAA">
              <w:rPr>
                <w:rFonts w:ascii="Times New Roman" w:hAnsi="Times New Roman" w:cs="Times New Roman"/>
              </w:rPr>
              <w:t xml:space="preserve">Возможность автоматической двухсторонней печати: </w:t>
            </w:r>
            <w:r w:rsidRPr="003E1DAA">
              <w:rPr>
                <w:rFonts w:ascii="Times New Roman" w:hAnsi="Times New Roman" w:cs="Times New Roman"/>
                <w:shd w:val="clear" w:color="auto" w:fill="FFFFFF"/>
              </w:rPr>
              <w:t>Да</w:t>
            </w:r>
          </w:p>
          <w:p w:rsidR="00AF2924" w:rsidRPr="003E1DAA" w:rsidRDefault="00AF2924" w:rsidP="003E1DA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E1DAA">
              <w:rPr>
                <w:rFonts w:ascii="Times New Roman" w:hAnsi="Times New Roman" w:cs="Times New Roman"/>
              </w:rPr>
              <w:t>Возможность двухстороннего сканирования:</w:t>
            </w:r>
          </w:p>
          <w:p w:rsidR="00AF2924" w:rsidRPr="003E1DAA" w:rsidRDefault="00AF2924" w:rsidP="003E1DA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E1DAA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AF2924" w:rsidRPr="003E1DAA" w:rsidRDefault="00AF2924" w:rsidP="003E1DAA">
            <w:pPr>
              <w:pStyle w:val="a5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E1DAA">
              <w:rPr>
                <w:rFonts w:ascii="Times New Roman" w:hAnsi="Times New Roman" w:cs="Times New Roman"/>
              </w:rPr>
              <w:t xml:space="preserve">Возможность сканирования в форматах: </w:t>
            </w:r>
            <w:r w:rsidRPr="003E1DAA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proofErr w:type="gramStart"/>
            <w:r w:rsidRPr="003E1DAA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proofErr w:type="gramEnd"/>
          </w:p>
          <w:p w:rsidR="00476F6B" w:rsidRPr="003E1DAA" w:rsidRDefault="00AF2924" w:rsidP="003E1DA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E1DAA">
              <w:rPr>
                <w:rFonts w:ascii="Times New Roman" w:hAnsi="Times New Roman" w:cs="Times New Roman"/>
              </w:rPr>
              <w:t xml:space="preserve">Время выхода из спящего режима, </w:t>
            </w:r>
          </w:p>
          <w:p w:rsidR="00AF2924" w:rsidRPr="003E1DAA" w:rsidRDefault="007761C4" w:rsidP="003E1DA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E1DAA">
              <w:rPr>
                <w:rFonts w:ascii="Times New Roman" w:hAnsi="Times New Roman" w:cs="Times New Roman"/>
              </w:rPr>
              <w:t>с</w:t>
            </w:r>
            <w:r w:rsidR="00476F6B" w:rsidRPr="003E1DAA">
              <w:rPr>
                <w:rFonts w:ascii="Times New Roman" w:hAnsi="Times New Roman" w:cs="Times New Roman"/>
              </w:rPr>
              <w:t>екунда</w:t>
            </w:r>
            <w:r w:rsidR="00AF2924" w:rsidRPr="003E1DAA">
              <w:rPr>
                <w:rFonts w:ascii="Times New Roman" w:hAnsi="Times New Roman" w:cs="Times New Roman"/>
              </w:rPr>
              <w:t xml:space="preserve">: </w:t>
            </w:r>
            <w:r w:rsidR="00AF2924" w:rsidRPr="003E1DAA">
              <w:rPr>
                <w:rFonts w:ascii="Times New Roman" w:hAnsi="Times New Roman" w:cs="Times New Roman"/>
                <w:shd w:val="clear" w:color="auto" w:fill="FFFFFF"/>
              </w:rPr>
              <w:t>≤ 15</w:t>
            </w:r>
          </w:p>
          <w:p w:rsidR="00AF2924" w:rsidRPr="003E1DAA" w:rsidRDefault="00AF2924" w:rsidP="003E1DA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E1DAA">
              <w:rPr>
                <w:rFonts w:ascii="Times New Roman" w:hAnsi="Times New Roman" w:cs="Times New Roman"/>
                <w:shd w:val="clear" w:color="auto" w:fill="FFFFFF"/>
              </w:rPr>
              <w:t xml:space="preserve">Время выхода первого черно-белого отпечатка, </w:t>
            </w:r>
            <w:r w:rsidR="007761C4" w:rsidRPr="003E1DAA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="00476F6B" w:rsidRPr="003E1DAA">
              <w:rPr>
                <w:rFonts w:ascii="Times New Roman" w:hAnsi="Times New Roman" w:cs="Times New Roman"/>
                <w:shd w:val="clear" w:color="auto" w:fill="FFFFFF"/>
              </w:rPr>
              <w:t>екунда</w:t>
            </w:r>
            <w:r w:rsidRPr="003E1DAA">
              <w:rPr>
                <w:rFonts w:ascii="Times New Roman" w:hAnsi="Times New Roman" w:cs="Times New Roman"/>
                <w:shd w:val="clear" w:color="auto" w:fill="FFFFFF"/>
              </w:rPr>
              <w:t>: ≤ 7</w:t>
            </w:r>
          </w:p>
          <w:p w:rsidR="00AF2924" w:rsidRPr="003E1DAA" w:rsidRDefault="00AF2924" w:rsidP="003E1DAA">
            <w:pPr>
              <w:pStyle w:val="a5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E1DAA">
              <w:rPr>
                <w:rFonts w:ascii="Times New Roman" w:hAnsi="Times New Roman" w:cs="Times New Roman"/>
                <w:shd w:val="clear" w:color="auto" w:fill="FFFFFF"/>
              </w:rPr>
              <w:t>Встроенная система непрерывной подачи чернил: Нет</w:t>
            </w:r>
          </w:p>
          <w:p w:rsidR="00AF2924" w:rsidRPr="003E1DAA" w:rsidRDefault="00AF2924" w:rsidP="003E1DAA">
            <w:pPr>
              <w:pStyle w:val="a5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E1DAA">
              <w:rPr>
                <w:rFonts w:ascii="Times New Roman" w:hAnsi="Times New Roman" w:cs="Times New Roman"/>
                <w:shd w:val="clear" w:color="auto" w:fill="FFFFFF"/>
              </w:rPr>
              <w:t>Класс энергетической эффективности:</w:t>
            </w:r>
          </w:p>
          <w:p w:rsidR="00AF2924" w:rsidRPr="003E1DAA" w:rsidRDefault="00AF2924" w:rsidP="003E1DAA">
            <w:pPr>
              <w:pStyle w:val="a5"/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E1DAA">
              <w:rPr>
                <w:rFonts w:ascii="Times New Roman" w:hAnsi="Times New Roman" w:cs="Times New Roman"/>
                <w:shd w:val="clear" w:color="auto" w:fill="FFFFFF"/>
              </w:rPr>
              <w:t>Не ниже</w:t>
            </w:r>
            <w:proofErr w:type="gramStart"/>
            <w:r w:rsidRPr="003E1DAA">
              <w:rPr>
                <w:rFonts w:ascii="Times New Roman" w:hAnsi="Times New Roman" w:cs="Times New Roman"/>
                <w:shd w:val="clear" w:color="auto" w:fill="FFFFFF"/>
              </w:rPr>
              <w:t xml:space="preserve"> А</w:t>
            </w:r>
            <w:proofErr w:type="gramEnd"/>
            <w:r w:rsidRPr="003E1DAA">
              <w:rPr>
                <w:rFonts w:ascii="Times New Roman" w:hAnsi="Times New Roman" w:cs="Times New Roman"/>
                <w:shd w:val="clear" w:color="auto" w:fill="FFFFFF"/>
              </w:rPr>
              <w:t>+</w:t>
            </w:r>
          </w:p>
          <w:p w:rsidR="00AF2924" w:rsidRPr="003E1DAA" w:rsidRDefault="00AF2924" w:rsidP="003E1DAA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3E1DAA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</w:t>
            </w:r>
            <w:proofErr w:type="gramStart"/>
            <w:r w:rsidRPr="003E1DAA">
              <w:rPr>
                <w:rFonts w:ascii="Times New Roman" w:hAnsi="Times New Roman" w:cs="Times New Roman"/>
                <w:shd w:val="clear" w:color="auto" w:fill="FFFFFF"/>
              </w:rPr>
              <w:t>оригинальных</w:t>
            </w:r>
            <w:proofErr w:type="gramEnd"/>
            <w:r w:rsidRPr="003E1DA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1DAA">
              <w:rPr>
                <w:rFonts w:ascii="Times New Roman" w:hAnsi="Times New Roman" w:cs="Times New Roman"/>
                <w:shd w:val="clear" w:color="auto" w:fill="FFFFFF"/>
              </w:rPr>
              <w:t>фотобарабанов</w:t>
            </w:r>
            <w:proofErr w:type="spellEnd"/>
            <w:r w:rsidRPr="003E1DAA">
              <w:rPr>
                <w:rFonts w:ascii="Times New Roman" w:hAnsi="Times New Roman" w:cs="Times New Roman"/>
                <w:shd w:val="clear" w:color="auto" w:fill="FFFFFF"/>
              </w:rPr>
              <w:t>, поставляемых с оборудованием, шт.: ≥ 1</w:t>
            </w:r>
            <w:r w:rsidRPr="003E1DAA">
              <w:rPr>
                <w:rFonts w:ascii="Times New Roman" w:hAnsi="Times New Roman" w:cs="Times New Roman"/>
              </w:rPr>
              <w:t>.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shd w:val="clear" w:color="auto" w:fill="FFFFFF"/>
                <w:lang w:eastAsia="en-US"/>
              </w:rPr>
              <w:t xml:space="preserve">Количество оригинальных черно-белых картриджей, поставляемых с оборудованием, </w:t>
            </w:r>
            <w:r w:rsidR="007761C4" w:rsidRPr="003E1DAA">
              <w:rPr>
                <w:sz w:val="22"/>
                <w:szCs w:val="22"/>
                <w:shd w:val="clear" w:color="auto" w:fill="FFFFFF"/>
                <w:lang w:eastAsia="en-US"/>
              </w:rPr>
              <w:t>ш</w:t>
            </w:r>
            <w:r w:rsidR="00784320" w:rsidRPr="003E1DAA">
              <w:rPr>
                <w:sz w:val="22"/>
                <w:szCs w:val="22"/>
                <w:shd w:val="clear" w:color="auto" w:fill="FFFFFF"/>
                <w:lang w:eastAsia="en-US"/>
              </w:rPr>
              <w:t>тука</w:t>
            </w:r>
            <w:r w:rsidRPr="003E1DAA">
              <w:rPr>
                <w:sz w:val="22"/>
                <w:szCs w:val="22"/>
                <w:shd w:val="clear" w:color="auto" w:fill="FFFFFF"/>
                <w:lang w:eastAsia="en-US"/>
              </w:rPr>
              <w:t xml:space="preserve">: </w:t>
            </w:r>
            <w:r w:rsidRPr="003E1DAA">
              <w:rPr>
                <w:sz w:val="22"/>
                <w:szCs w:val="22"/>
                <w:lang w:eastAsia="en-US"/>
              </w:rPr>
              <w:t>≥ 1</w:t>
            </w:r>
          </w:p>
          <w:p w:rsidR="00784320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 xml:space="preserve">Количество печати страниц в месяц, </w:t>
            </w:r>
          </w:p>
          <w:p w:rsidR="00AF2924" w:rsidRPr="003E1DAA" w:rsidRDefault="007761C4" w:rsidP="00784320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>ш</w:t>
            </w:r>
            <w:r w:rsidR="00784320" w:rsidRPr="003E1DAA">
              <w:rPr>
                <w:sz w:val="22"/>
                <w:szCs w:val="22"/>
                <w:lang w:eastAsia="en-US"/>
              </w:rPr>
              <w:t>тука</w:t>
            </w:r>
            <w:r w:rsidR="00AF2924" w:rsidRPr="003E1DAA">
              <w:rPr>
                <w:sz w:val="22"/>
                <w:szCs w:val="22"/>
                <w:lang w:eastAsia="en-US"/>
              </w:rPr>
              <w:t>: ≥ 1000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 xml:space="preserve">Количество ядер процессора, </w:t>
            </w:r>
            <w:r w:rsidR="007761C4" w:rsidRPr="003E1DAA">
              <w:rPr>
                <w:sz w:val="22"/>
                <w:szCs w:val="22"/>
                <w:lang w:eastAsia="en-US"/>
              </w:rPr>
              <w:t>ш</w:t>
            </w:r>
            <w:r w:rsidR="00784320" w:rsidRPr="003E1DAA">
              <w:rPr>
                <w:sz w:val="22"/>
                <w:szCs w:val="22"/>
                <w:lang w:eastAsia="en-US"/>
              </w:rPr>
              <w:t>тука</w:t>
            </w:r>
            <w:r w:rsidRPr="003E1DAA">
              <w:rPr>
                <w:sz w:val="22"/>
                <w:szCs w:val="22"/>
                <w:lang w:eastAsia="en-US"/>
              </w:rPr>
              <w:t>: ≥ 1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 xml:space="preserve">Максимальное разрешение сканирования по вертикали, </w:t>
            </w:r>
            <w:r w:rsidRPr="003E1DAA">
              <w:rPr>
                <w:sz w:val="22"/>
                <w:szCs w:val="22"/>
                <w:lang w:val="en-US" w:eastAsia="en-US"/>
              </w:rPr>
              <w:t>dpi</w:t>
            </w:r>
            <w:r w:rsidRPr="003E1DAA">
              <w:rPr>
                <w:sz w:val="22"/>
                <w:szCs w:val="22"/>
                <w:lang w:eastAsia="en-US"/>
              </w:rPr>
              <w:t>: ≥ 600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 xml:space="preserve">Максимальное разрешение сканирования по горизонтали, </w:t>
            </w:r>
            <w:r w:rsidRPr="003E1DAA">
              <w:rPr>
                <w:sz w:val="22"/>
                <w:szCs w:val="22"/>
                <w:lang w:val="en-US" w:eastAsia="en-US"/>
              </w:rPr>
              <w:t>dpi</w:t>
            </w:r>
            <w:r w:rsidRPr="003E1DAA">
              <w:rPr>
                <w:sz w:val="22"/>
                <w:szCs w:val="22"/>
                <w:lang w:eastAsia="en-US"/>
              </w:rPr>
              <w:t>: ≥ 600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 xml:space="preserve">Максимальное разрешение черно-белой печати по вертикали, </w:t>
            </w:r>
            <w:r w:rsidRPr="003E1DAA">
              <w:rPr>
                <w:sz w:val="22"/>
                <w:szCs w:val="22"/>
                <w:lang w:val="en-US" w:eastAsia="en-US"/>
              </w:rPr>
              <w:t>dpi</w:t>
            </w:r>
            <w:r w:rsidRPr="003E1DAA">
              <w:rPr>
                <w:sz w:val="22"/>
                <w:szCs w:val="22"/>
                <w:lang w:eastAsia="en-US"/>
              </w:rPr>
              <w:t>: ≥ 600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 xml:space="preserve">Максимальное разрешение черно-белой печати по горизонтали, </w:t>
            </w:r>
            <w:r w:rsidRPr="003E1DAA">
              <w:rPr>
                <w:sz w:val="22"/>
                <w:szCs w:val="22"/>
                <w:lang w:val="en-US" w:eastAsia="en-US"/>
              </w:rPr>
              <w:t>dpi</w:t>
            </w:r>
            <w:r w:rsidRPr="003E1DAA">
              <w:rPr>
                <w:sz w:val="22"/>
                <w:szCs w:val="22"/>
                <w:lang w:eastAsia="en-US"/>
              </w:rPr>
              <w:t>: ≥ 600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>Максимальный формат печати: А</w:t>
            </w:r>
            <w:proofErr w:type="gramStart"/>
            <w:r w:rsidRPr="003E1DAA">
              <w:rPr>
                <w:sz w:val="22"/>
                <w:szCs w:val="22"/>
                <w:lang w:eastAsia="en-US"/>
              </w:rPr>
              <w:t>4</w:t>
            </w:r>
            <w:proofErr w:type="gramEnd"/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>Наличие ЖК-дисплея: Да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>Наличие интерфейсного кабеля для подключения к компьютеру в комплекте поставки: Да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>Наличие кабеля электропитания для подключения к сети 220В в комплекте поставки: Да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 xml:space="preserve">Наличие модуля </w:t>
            </w:r>
            <w:r w:rsidRPr="003E1DAA">
              <w:rPr>
                <w:sz w:val="22"/>
                <w:szCs w:val="22"/>
                <w:lang w:val="en-US" w:eastAsia="en-US"/>
              </w:rPr>
              <w:t>WI</w:t>
            </w:r>
            <w:r w:rsidRPr="003E1DAA">
              <w:rPr>
                <w:sz w:val="22"/>
                <w:szCs w:val="22"/>
                <w:lang w:eastAsia="en-US"/>
              </w:rPr>
              <w:t>-</w:t>
            </w:r>
            <w:r w:rsidRPr="003E1DAA">
              <w:rPr>
                <w:sz w:val="22"/>
                <w:szCs w:val="22"/>
                <w:lang w:val="en-US" w:eastAsia="en-US"/>
              </w:rPr>
              <w:t>FI</w:t>
            </w:r>
            <w:r w:rsidRPr="003E1DAA">
              <w:rPr>
                <w:sz w:val="22"/>
                <w:szCs w:val="22"/>
                <w:lang w:eastAsia="en-US"/>
              </w:rPr>
              <w:t>: Да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 xml:space="preserve">Наличие разъема </w:t>
            </w:r>
            <w:r w:rsidRPr="003E1DAA">
              <w:rPr>
                <w:sz w:val="22"/>
                <w:szCs w:val="22"/>
                <w:lang w:val="en-US" w:eastAsia="en-US"/>
              </w:rPr>
              <w:t>USB</w:t>
            </w:r>
            <w:r w:rsidRPr="003E1DAA">
              <w:rPr>
                <w:sz w:val="22"/>
                <w:szCs w:val="22"/>
                <w:lang w:eastAsia="en-US"/>
              </w:rPr>
              <w:t>: Да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>Режим сканирования: В сетевую папку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lastRenderedPageBreak/>
              <w:t xml:space="preserve">Способ подключения: </w:t>
            </w:r>
            <w:r w:rsidRPr="003E1DAA">
              <w:rPr>
                <w:sz w:val="22"/>
                <w:szCs w:val="22"/>
                <w:lang w:val="en-US" w:eastAsia="en-US"/>
              </w:rPr>
              <w:t>Ethernet</w:t>
            </w:r>
            <w:r w:rsidRPr="003E1DAA">
              <w:rPr>
                <w:sz w:val="22"/>
                <w:szCs w:val="22"/>
                <w:lang w:eastAsia="en-US"/>
              </w:rPr>
              <w:t xml:space="preserve"> (</w:t>
            </w:r>
            <w:r w:rsidRPr="003E1DAA">
              <w:rPr>
                <w:sz w:val="22"/>
                <w:szCs w:val="22"/>
                <w:lang w:val="en-US" w:eastAsia="en-US"/>
              </w:rPr>
              <w:t>RJ</w:t>
            </w:r>
            <w:r w:rsidRPr="003E1DAA">
              <w:rPr>
                <w:sz w:val="22"/>
                <w:szCs w:val="22"/>
                <w:lang w:eastAsia="en-US"/>
              </w:rPr>
              <w:t>-45),</w:t>
            </w:r>
            <w:r w:rsidRPr="003E1DAA">
              <w:rPr>
                <w:color w:val="334059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E1DAA">
              <w:rPr>
                <w:sz w:val="22"/>
                <w:szCs w:val="22"/>
                <w:shd w:val="clear" w:color="auto" w:fill="FFFFFF"/>
                <w:lang w:val="en-US" w:eastAsia="en-US"/>
              </w:rPr>
              <w:t>Wi</w:t>
            </w:r>
            <w:proofErr w:type="spellEnd"/>
            <w:r w:rsidRPr="003E1DAA">
              <w:rPr>
                <w:sz w:val="22"/>
                <w:szCs w:val="22"/>
                <w:shd w:val="clear" w:color="auto" w:fill="FFFFFF"/>
                <w:lang w:eastAsia="en-US"/>
              </w:rPr>
              <w:t>-</w:t>
            </w:r>
            <w:proofErr w:type="spellStart"/>
            <w:r w:rsidRPr="003E1DAA">
              <w:rPr>
                <w:sz w:val="22"/>
                <w:szCs w:val="22"/>
                <w:shd w:val="clear" w:color="auto" w:fill="FFFFFF"/>
                <w:lang w:val="en-US" w:eastAsia="en-US"/>
              </w:rPr>
              <w:t>Fi</w:t>
            </w:r>
            <w:proofErr w:type="spellEnd"/>
            <w:r w:rsidRPr="003E1DAA">
              <w:rPr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  <w:r w:rsidRPr="003E1DAA">
              <w:rPr>
                <w:sz w:val="22"/>
                <w:szCs w:val="22"/>
                <w:shd w:val="clear" w:color="auto" w:fill="FFFFFF"/>
                <w:lang w:val="en-US" w:eastAsia="en-US"/>
              </w:rPr>
              <w:t>USB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>Технология печати: Электрографическая</w:t>
            </w:r>
          </w:p>
          <w:p w:rsidR="00AF2924" w:rsidRPr="003E1DAA" w:rsidRDefault="00AF2924" w:rsidP="003E1DAA">
            <w:pPr>
              <w:rPr>
                <w:sz w:val="22"/>
                <w:szCs w:val="22"/>
                <w:lang w:eastAsia="en-US"/>
              </w:rPr>
            </w:pPr>
            <w:r w:rsidRPr="003E1DAA">
              <w:rPr>
                <w:sz w:val="22"/>
                <w:szCs w:val="22"/>
                <w:lang w:eastAsia="en-US"/>
              </w:rPr>
              <w:t>Цветность печати: Черно-Белая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3E1DA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DAA"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24" w:rsidRPr="003E1DAA" w:rsidRDefault="00AF2924" w:rsidP="003E1DA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1D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AF2924" w:rsidRPr="003E1DAA" w:rsidRDefault="00AF2924" w:rsidP="00AF2924">
      <w:pPr>
        <w:pStyle w:val="ConsPlusNormal"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2924" w:rsidRPr="003E1DAA" w:rsidRDefault="00AF2924" w:rsidP="00AF2924">
      <w:pPr>
        <w:ind w:firstLine="709"/>
        <w:jc w:val="both"/>
        <w:rPr>
          <w:b/>
        </w:rPr>
      </w:pPr>
      <w:r w:rsidRPr="003E1DAA">
        <w:rPr>
          <w:b/>
        </w:rPr>
        <w:t xml:space="preserve">2. Требования к качеству, к упаковке, отгрузке товара: </w:t>
      </w:r>
    </w:p>
    <w:p w:rsidR="00AF2924" w:rsidRPr="003E1DAA" w:rsidRDefault="00AF2924" w:rsidP="00AF2924">
      <w:pPr>
        <w:ind w:firstLine="709"/>
        <w:jc w:val="both"/>
      </w:pPr>
      <w:r w:rsidRPr="003E1DAA"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</w:t>
      </w:r>
      <w:proofErr w:type="gramStart"/>
      <w:r w:rsidRPr="003E1DAA">
        <w:t>ТР</w:t>
      </w:r>
      <w:proofErr w:type="gramEnd"/>
      <w:r w:rsidR="00390D10" w:rsidRPr="003E1DAA">
        <w:t xml:space="preserve"> </w:t>
      </w:r>
      <w:r w:rsidRPr="003E1DAA">
        <w:t>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:rsidR="00AF2924" w:rsidRPr="003E1DAA" w:rsidRDefault="00AF2924" w:rsidP="00AF2924">
      <w:pPr>
        <w:ind w:firstLine="709"/>
        <w:jc w:val="both"/>
      </w:pPr>
      <w:r w:rsidRPr="003E1DAA"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:rsidR="00AF2924" w:rsidRPr="003E1DAA" w:rsidRDefault="00AF2924" w:rsidP="00AF2924">
      <w:pPr>
        <w:ind w:firstLine="709"/>
        <w:jc w:val="both"/>
      </w:pPr>
      <w:r w:rsidRPr="003E1DAA"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:rsidR="00AF2924" w:rsidRPr="003E1DAA" w:rsidRDefault="00AF2924" w:rsidP="00AF2924">
      <w:pPr>
        <w:ind w:firstLine="709"/>
        <w:jc w:val="both"/>
      </w:pPr>
      <w:r w:rsidRPr="003E1DAA">
        <w:t>2.4. В случае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:rsidR="00AF2924" w:rsidRPr="003E1DAA" w:rsidRDefault="00AF2924" w:rsidP="00AF2924">
      <w:pPr>
        <w:ind w:firstLine="709"/>
        <w:jc w:val="both"/>
      </w:pPr>
      <w:r w:rsidRPr="003E1DAA"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:rsidR="00AF2924" w:rsidRPr="003E1DAA" w:rsidRDefault="00AF2924" w:rsidP="00AF2924">
      <w:pPr>
        <w:ind w:firstLine="709"/>
        <w:jc w:val="both"/>
      </w:pPr>
      <w:r w:rsidRPr="003E1DAA">
        <w:t xml:space="preserve"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</w:t>
      </w:r>
      <w:proofErr w:type="gramStart"/>
      <w:r w:rsidRPr="003E1DAA">
        <w:t>работах</w:t>
      </w:r>
      <w:proofErr w:type="gramEnd"/>
      <w:r w:rsidR="00390D10" w:rsidRPr="003E1DAA">
        <w:t xml:space="preserve">, </w:t>
      </w:r>
      <w:r w:rsidRPr="003E1DAA">
        <w:t>без механических повреждений и следов воздействия влаги.</w:t>
      </w:r>
    </w:p>
    <w:p w:rsidR="00AF2924" w:rsidRPr="003E1DAA" w:rsidRDefault="00AF2924" w:rsidP="00AF2924">
      <w:pPr>
        <w:ind w:firstLine="709"/>
        <w:jc w:val="both"/>
      </w:pPr>
      <w:r w:rsidRPr="003E1DAA"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:rsidR="00AF2924" w:rsidRPr="003E1DAA" w:rsidRDefault="00AF2924" w:rsidP="00AF2924">
      <w:pPr>
        <w:ind w:firstLine="709"/>
        <w:jc w:val="both"/>
      </w:pPr>
      <w:r w:rsidRPr="003E1DAA"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:rsidR="00AF2924" w:rsidRPr="003E1DAA" w:rsidRDefault="00AF2924" w:rsidP="00AF2924">
      <w:pPr>
        <w:ind w:firstLine="709"/>
        <w:jc w:val="both"/>
      </w:pPr>
      <w:r w:rsidRPr="003E1DAA"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AF2924" w:rsidRPr="003E1DAA" w:rsidRDefault="00AF2924" w:rsidP="00AF2924">
      <w:pPr>
        <w:ind w:firstLine="709"/>
        <w:jc w:val="both"/>
      </w:pPr>
      <w:r w:rsidRPr="003E1DAA"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:rsidR="00AF2924" w:rsidRPr="003E1DAA" w:rsidRDefault="00AF2924" w:rsidP="00AF2924">
      <w:pPr>
        <w:ind w:firstLine="709"/>
        <w:jc w:val="both"/>
      </w:pPr>
      <w:r w:rsidRPr="003E1DAA">
        <w:t>2.11. Поставщик несет риск случайной гибели или случайного повреждения товара во время доставки, разгрузки.</w:t>
      </w:r>
    </w:p>
    <w:p w:rsidR="00AF2924" w:rsidRPr="003E1DAA" w:rsidRDefault="00AF2924" w:rsidP="00AF2924">
      <w:pPr>
        <w:ind w:firstLine="709"/>
        <w:jc w:val="both"/>
      </w:pPr>
      <w:r w:rsidRPr="003E1DAA">
        <w:lastRenderedPageBreak/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:rsidR="00AF2924" w:rsidRPr="003E1DAA" w:rsidRDefault="00AF2924" w:rsidP="00AF292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AF2924" w:rsidRPr="003E1DAA" w:rsidRDefault="00AF2924" w:rsidP="00AF292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3E1DAA">
        <w:rPr>
          <w:b/>
          <w:bCs/>
        </w:rPr>
        <w:t>3. Требования к гарантийным обязательствам:</w:t>
      </w:r>
    </w:p>
    <w:p w:rsidR="00AF2924" w:rsidRPr="003E1DAA" w:rsidRDefault="00AF2924" w:rsidP="00AF2924">
      <w:pPr>
        <w:ind w:firstLine="709"/>
        <w:jc w:val="both"/>
        <w:rPr>
          <w:lang w:eastAsia="en-US"/>
        </w:rPr>
      </w:pPr>
      <w:r w:rsidRPr="003E1DAA">
        <w:rPr>
          <w:lang w:eastAsia="en-US"/>
        </w:rPr>
        <w:t xml:space="preserve">3.1. </w:t>
      </w:r>
      <w:r w:rsidRPr="003E1DAA">
        <w:t>Товар должен поставляться с гарантийным сроком не менее 12 месяцев.</w:t>
      </w:r>
      <w:r w:rsidRPr="003E1DAA">
        <w:rPr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:rsidR="00AF2924" w:rsidRPr="003E1DAA" w:rsidRDefault="00AF2924" w:rsidP="00AF2924">
      <w:pPr>
        <w:ind w:firstLine="709"/>
        <w:jc w:val="both"/>
        <w:rPr>
          <w:lang w:eastAsia="en-US"/>
        </w:rPr>
      </w:pPr>
      <w:r w:rsidRPr="003E1DAA">
        <w:rPr>
          <w:lang w:eastAsia="en-US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AF2924" w:rsidRPr="003E1DAA" w:rsidRDefault="00AF2924" w:rsidP="00AF2924">
      <w:pPr>
        <w:ind w:firstLine="709"/>
        <w:jc w:val="both"/>
        <w:rPr>
          <w:lang w:eastAsia="en-US"/>
        </w:rPr>
      </w:pPr>
      <w:r w:rsidRPr="003E1DAA">
        <w:rPr>
          <w:lang w:eastAsia="en-US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:rsidR="00AF2924" w:rsidRDefault="00AF2924" w:rsidP="00AF2924">
      <w:pPr>
        <w:ind w:firstLine="709"/>
        <w:jc w:val="both"/>
        <w:rPr>
          <w:lang w:eastAsia="en-US"/>
        </w:rPr>
      </w:pPr>
      <w:r w:rsidRPr="003E1DAA">
        <w:rPr>
          <w:lang w:eastAsia="en-US"/>
        </w:rPr>
        <w:t xml:space="preserve"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</w:t>
      </w:r>
      <w:r w:rsidR="00390D10" w:rsidRPr="003E1DAA">
        <w:rPr>
          <w:lang w:eastAsia="en-US"/>
        </w:rPr>
        <w:t>срока</w:t>
      </w:r>
      <w:r w:rsidRPr="003E1DAA">
        <w:rPr>
          <w:lang w:eastAsia="en-US"/>
        </w:rPr>
        <w:t>,</w:t>
      </w:r>
      <w:r w:rsidR="00390D10" w:rsidRPr="003E1DAA">
        <w:rPr>
          <w:lang w:eastAsia="en-US"/>
        </w:rPr>
        <w:t xml:space="preserve"> согласованного с Заказчиком, </w:t>
      </w:r>
      <w:r w:rsidRPr="003E1DAA">
        <w:rPr>
          <w:lang w:eastAsia="en-US"/>
        </w:rPr>
        <w:t>без дополнительного финансирования.</w:t>
      </w:r>
    </w:p>
    <w:p w:rsidR="00805704" w:rsidRPr="00837310" w:rsidRDefault="00805704" w:rsidP="00805704">
      <w:pPr>
        <w:autoSpaceDE w:val="0"/>
        <w:autoSpaceDN w:val="0"/>
        <w:adjustRightInd w:val="0"/>
        <w:ind w:left="709"/>
        <w:jc w:val="both"/>
      </w:pPr>
    </w:p>
    <w:sectPr w:rsidR="00805704" w:rsidRPr="00837310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A5D92"/>
    <w:multiLevelType w:val="hybridMultilevel"/>
    <w:tmpl w:val="278A490E"/>
    <w:lvl w:ilvl="0" w:tplc="9BC6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24715"/>
    <w:rsid w:val="0003208A"/>
    <w:rsid w:val="00034118"/>
    <w:rsid w:val="000C7F5F"/>
    <w:rsid w:val="00103D46"/>
    <w:rsid w:val="00162FF2"/>
    <w:rsid w:val="00172629"/>
    <w:rsid w:val="00187F60"/>
    <w:rsid w:val="001B5B31"/>
    <w:rsid w:val="001C4F9D"/>
    <w:rsid w:val="001E4383"/>
    <w:rsid w:val="001F44D7"/>
    <w:rsid w:val="00215584"/>
    <w:rsid w:val="00217992"/>
    <w:rsid w:val="002A6D12"/>
    <w:rsid w:val="002C04F2"/>
    <w:rsid w:val="002C7E6E"/>
    <w:rsid w:val="0032180D"/>
    <w:rsid w:val="003404EE"/>
    <w:rsid w:val="00367851"/>
    <w:rsid w:val="00390D10"/>
    <w:rsid w:val="003B0449"/>
    <w:rsid w:val="003E1DAA"/>
    <w:rsid w:val="003F7E26"/>
    <w:rsid w:val="00414BBB"/>
    <w:rsid w:val="00417B73"/>
    <w:rsid w:val="00426427"/>
    <w:rsid w:val="00432F85"/>
    <w:rsid w:val="00466571"/>
    <w:rsid w:val="004721DD"/>
    <w:rsid w:val="00476F6B"/>
    <w:rsid w:val="00491501"/>
    <w:rsid w:val="004D19B3"/>
    <w:rsid w:val="004D1D1F"/>
    <w:rsid w:val="005B7573"/>
    <w:rsid w:val="00623BAF"/>
    <w:rsid w:val="00695906"/>
    <w:rsid w:val="006A1A0A"/>
    <w:rsid w:val="006B0BD6"/>
    <w:rsid w:val="006B6F3A"/>
    <w:rsid w:val="00705041"/>
    <w:rsid w:val="0072103F"/>
    <w:rsid w:val="0073630A"/>
    <w:rsid w:val="00741039"/>
    <w:rsid w:val="00761983"/>
    <w:rsid w:val="007739EB"/>
    <w:rsid w:val="007761C4"/>
    <w:rsid w:val="00784320"/>
    <w:rsid w:val="00787879"/>
    <w:rsid w:val="00792AB2"/>
    <w:rsid w:val="007E67A2"/>
    <w:rsid w:val="00805704"/>
    <w:rsid w:val="00807C8A"/>
    <w:rsid w:val="00826221"/>
    <w:rsid w:val="00837310"/>
    <w:rsid w:val="00840388"/>
    <w:rsid w:val="0085727A"/>
    <w:rsid w:val="00876458"/>
    <w:rsid w:val="008D6728"/>
    <w:rsid w:val="00917EFF"/>
    <w:rsid w:val="00962BB1"/>
    <w:rsid w:val="009E16A6"/>
    <w:rsid w:val="00A05BAA"/>
    <w:rsid w:val="00A41177"/>
    <w:rsid w:val="00A578DA"/>
    <w:rsid w:val="00A83101"/>
    <w:rsid w:val="00AC022C"/>
    <w:rsid w:val="00AC6D29"/>
    <w:rsid w:val="00AF2924"/>
    <w:rsid w:val="00B22DBF"/>
    <w:rsid w:val="00B3205C"/>
    <w:rsid w:val="00B87C51"/>
    <w:rsid w:val="00BA1497"/>
    <w:rsid w:val="00C077E6"/>
    <w:rsid w:val="00C97871"/>
    <w:rsid w:val="00CB6DAA"/>
    <w:rsid w:val="00D15DAE"/>
    <w:rsid w:val="00D34D64"/>
    <w:rsid w:val="00D44CDC"/>
    <w:rsid w:val="00D92A9C"/>
    <w:rsid w:val="00D9381F"/>
    <w:rsid w:val="00E11195"/>
    <w:rsid w:val="00E60C26"/>
    <w:rsid w:val="00EA37DE"/>
    <w:rsid w:val="00EC05F0"/>
    <w:rsid w:val="00ED3B15"/>
    <w:rsid w:val="00F21C51"/>
    <w:rsid w:val="00F272F6"/>
    <w:rsid w:val="00F473A0"/>
    <w:rsid w:val="00F81292"/>
    <w:rsid w:val="00FB2198"/>
    <w:rsid w:val="00FE4533"/>
    <w:rsid w:val="00FF3FE5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87C5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2FF2"/>
    <w:pPr>
      <w:ind w:left="720"/>
      <w:contextualSpacing/>
    </w:pPr>
  </w:style>
  <w:style w:type="character" w:customStyle="1" w:styleId="okpdspan">
    <w:name w:val="okpd_span"/>
    <w:rsid w:val="00162FF2"/>
  </w:style>
  <w:style w:type="paragraph" w:styleId="a5">
    <w:name w:val="No Spacing"/>
    <w:link w:val="a6"/>
    <w:qFormat/>
    <w:rsid w:val="0085727A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B87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"/>
    <w:basedOn w:val="a"/>
    <w:link w:val="a8"/>
    <w:rsid w:val="00B87C51"/>
    <w:pPr>
      <w:spacing w:after="12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87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87C51"/>
    <w:pPr>
      <w:spacing w:before="100" w:beforeAutospacing="1" w:after="100" w:afterAutospacing="1"/>
    </w:pPr>
    <w:rPr>
      <w:rFonts w:eastAsia="Times New Roman"/>
    </w:rPr>
  </w:style>
  <w:style w:type="character" w:customStyle="1" w:styleId="a6">
    <w:name w:val="Без интервала Знак"/>
    <w:link w:val="a5"/>
    <w:locked/>
    <w:rsid w:val="00AF292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0DB4B-F5C8-4963-AE00-8EA8F6B3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77</cp:revision>
  <cp:lastPrinted>2023-04-19T06:35:00Z</cp:lastPrinted>
  <dcterms:created xsi:type="dcterms:W3CDTF">2022-01-24T04:33:00Z</dcterms:created>
  <dcterms:modified xsi:type="dcterms:W3CDTF">2023-04-19T06:41:00Z</dcterms:modified>
</cp:coreProperties>
</file>