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98EE77B" w14:textId="177D4B4A" w:rsidR="003C2B9C" w:rsidRDefault="003A46FB" w:rsidP="003C2B9C">
      <w:pPr>
        <w:jc w:val="center"/>
      </w:pPr>
      <w:r w:rsidRPr="003A46FB">
        <w:t>Поставка досок магнитно-меловых для МБОУ "Гимназия №8 г. Рубцовска.</w:t>
      </w:r>
    </w:p>
    <w:p w14:paraId="3CBE00F8" w14:textId="77777777" w:rsidR="003A46FB" w:rsidRPr="003C2B9C" w:rsidRDefault="003A46FB" w:rsidP="003C2B9C">
      <w:pPr>
        <w:jc w:val="center"/>
      </w:pPr>
    </w:p>
    <w:tbl>
      <w:tblPr>
        <w:tblW w:w="109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9"/>
        <w:gridCol w:w="4535"/>
        <w:gridCol w:w="2977"/>
      </w:tblGrid>
      <w:tr w:rsidR="00BF6A2D" w:rsidRPr="00BF6A2D" w14:paraId="616DEE82" w14:textId="77777777" w:rsidTr="003F4EDA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0EF" w14:textId="77777777" w:rsidR="00BF6A2D" w:rsidRPr="00912101" w:rsidRDefault="00BF6A2D" w:rsidP="00810260">
            <w:pPr>
              <w:ind w:right="34"/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 xml:space="preserve">№ </w:t>
            </w:r>
          </w:p>
          <w:p w14:paraId="1D7DB586" w14:textId="77777777" w:rsidR="00BF6A2D" w:rsidRPr="00912101" w:rsidRDefault="00BF6A2D" w:rsidP="00810260">
            <w:pPr>
              <w:ind w:right="34"/>
              <w:contextualSpacing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A387" w14:textId="77777777" w:rsidR="00BF6A2D" w:rsidRPr="00912101" w:rsidRDefault="00BF6A2D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67AE" w14:textId="77777777" w:rsidR="00BF6A2D" w:rsidRPr="00912101" w:rsidRDefault="00BF6A2D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Кол-во</w:t>
            </w:r>
          </w:p>
          <w:p w14:paraId="0CDD5EF2" w14:textId="77777777" w:rsidR="00BF6A2D" w:rsidRPr="00912101" w:rsidRDefault="00BF6A2D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(шт.)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3080" w14:textId="77777777" w:rsidR="00BF6A2D" w:rsidRPr="00912101" w:rsidRDefault="00BF6A2D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Технические характеристики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605" w14:textId="77777777" w:rsidR="00BF6A2D" w:rsidRPr="00912101" w:rsidRDefault="00BF6A2D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 и Правил использования каталога товаров, работ, услуг для обеспечения государственных и муниципальных нужд»)</w:t>
            </w:r>
          </w:p>
        </w:tc>
      </w:tr>
      <w:tr w:rsidR="00BF6A2D" w:rsidRPr="00BF6A2D" w14:paraId="73088C72" w14:textId="77777777" w:rsidTr="003F4EDA">
        <w:trPr>
          <w:trHeight w:val="23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3D242" w14:textId="77777777" w:rsidR="00BF6A2D" w:rsidRPr="00BF6A2D" w:rsidRDefault="00BF6A2D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236904" w14:textId="77777777" w:rsidR="00BF6A2D" w:rsidRPr="00A4405F" w:rsidRDefault="00A4405F" w:rsidP="00561BEE">
            <w:pPr>
              <w:contextualSpacing/>
              <w:jc w:val="center"/>
              <w:rPr>
                <w:rFonts w:eastAsia="Times New Roman"/>
                <w:lang w:eastAsia="en-US"/>
              </w:rPr>
            </w:pPr>
            <w:r w:rsidRPr="00A4405F">
              <w:rPr>
                <w:rFonts w:eastAsia="Times New Roman"/>
                <w:lang w:eastAsia="en-US"/>
              </w:rPr>
              <w:t>Доска магнитно-меловая</w:t>
            </w:r>
          </w:p>
          <w:p w14:paraId="0E05D3E9" w14:textId="77777777" w:rsidR="00A4405F" w:rsidRPr="00A4405F" w:rsidRDefault="00A4405F" w:rsidP="00561BEE">
            <w:pPr>
              <w:contextualSpacing/>
              <w:jc w:val="center"/>
              <w:rPr>
                <w:rFonts w:eastAsia="Times New Roman"/>
                <w:lang w:eastAsia="en-US"/>
              </w:rPr>
            </w:pPr>
          </w:p>
          <w:p w14:paraId="7B0DA4F3" w14:textId="77777777" w:rsidR="00A4405F" w:rsidRDefault="00A4405F" w:rsidP="00561BEE">
            <w:pPr>
              <w:contextualSpacing/>
              <w:jc w:val="center"/>
            </w:pPr>
            <w:r w:rsidRPr="00A4405F">
              <w:t>32.99.53.130-00000008</w:t>
            </w:r>
          </w:p>
          <w:p w14:paraId="5EC378FB" w14:textId="77777777" w:rsidR="00DA7AF6" w:rsidRDefault="00DA7AF6" w:rsidP="00561BEE">
            <w:pPr>
              <w:contextualSpacing/>
              <w:jc w:val="center"/>
            </w:pPr>
          </w:p>
          <w:p w14:paraId="1B313FBA" w14:textId="1BF9D5D3" w:rsidR="00DA7AF6" w:rsidRPr="00A4405F" w:rsidRDefault="007C1366" w:rsidP="00561BEE">
            <w:pPr>
              <w:contextualSpacing/>
              <w:jc w:val="center"/>
              <w:rPr>
                <w:rFonts w:eastAsia="Times New Roman"/>
                <w:lang w:eastAsia="en-US"/>
              </w:rPr>
            </w:pPr>
            <w:r w:rsidRPr="007C1366">
              <w:rPr>
                <w:rFonts w:eastAsia="Times New Roman"/>
                <w:sz w:val="32"/>
                <w:szCs w:val="32"/>
                <w:lang w:eastAsia="en-US"/>
              </w:rPr>
              <w:t>*</w:t>
            </w:r>
            <w:r w:rsidR="00DA7AF6">
              <w:rPr>
                <w:noProof/>
              </w:rPr>
              <w:drawing>
                <wp:inline distT="0" distB="0" distL="0" distR="0" wp14:anchorId="13ED95FA" wp14:editId="1C9F6167">
                  <wp:extent cx="853440" cy="280035"/>
                  <wp:effectExtent l="0" t="0" r="3810" b="5715"/>
                  <wp:docPr id="2" name="Рисунок 2" descr="https://static.eldorado.ru/photos/71/715/963/18/new_71596318_l_1621931458.jpeg/resize/700x525/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static.eldorado.ru/photos/71/715/963/18/new_71596318_l_1621931458.jpeg/resize/700x525/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8E79" w14:textId="169B8AF6" w:rsidR="00BF6A2D" w:rsidRPr="00BF6A2D" w:rsidRDefault="00BF6A2D" w:rsidP="00561BE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A7AF6">
              <w:rPr>
                <w:rFonts w:eastAsia="Times New Roman"/>
                <w:lang w:eastAsia="en-US"/>
              </w:rPr>
              <w:t>1</w:t>
            </w:r>
            <w:r w:rsidR="00A4405F" w:rsidRPr="00DA7AF6"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2251E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Высота: ≥ 100 и &lt;120 см</w:t>
            </w:r>
          </w:p>
          <w:p w14:paraId="4B56E9CE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Длина: ≥ 250 см</w:t>
            </w:r>
          </w:p>
          <w:p w14:paraId="6054720E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Количество элементов (секций): 3</w:t>
            </w:r>
          </w:p>
          <w:p w14:paraId="22A86458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Наличие в комплекте магнитов: Да</w:t>
            </w:r>
          </w:p>
          <w:p w14:paraId="311E54F8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Наличие разлинованной поверхности: Да</w:t>
            </w:r>
          </w:p>
          <w:p w14:paraId="73AE6F21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Расположение доски: Горизонтальное</w:t>
            </w:r>
          </w:p>
          <w:p w14:paraId="05EA384F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Тип доски: Двухсторонняя</w:t>
            </w:r>
          </w:p>
          <w:p w14:paraId="057ED0CC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Тип размещения: Настенный</w:t>
            </w:r>
          </w:p>
          <w:p w14:paraId="3B78A6C0" w14:textId="6D1CC805" w:rsidR="00BF6A2D" w:rsidRPr="00BF6A2D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Тип покрытия доски: Полимерное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66255" w14:textId="77777777" w:rsidR="00BF6A2D" w:rsidRDefault="00BF6A2D" w:rsidP="00BF6A2D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5896B8A" w14:textId="5A3C9305" w:rsidR="00BF6A2D" w:rsidRPr="00BF6A2D" w:rsidRDefault="00BF6A2D" w:rsidP="00A4405F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Соответствуют КТРУ.</w:t>
            </w:r>
          </w:p>
          <w:p w14:paraId="03EF4CD3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E62FD44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69ADF8A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E7E6FB2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38FF334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471EF53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1F73066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A4405F" w:rsidRPr="00BF6A2D" w14:paraId="57A658A4" w14:textId="77777777" w:rsidTr="003F4EDA">
        <w:trPr>
          <w:trHeight w:val="23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1AB2" w14:textId="77777777" w:rsidR="00A4405F" w:rsidRPr="00BF6A2D" w:rsidRDefault="00A4405F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5902C5" w14:textId="77777777" w:rsidR="00A4405F" w:rsidRPr="00A4405F" w:rsidRDefault="00A4405F" w:rsidP="00561BEE">
            <w:pPr>
              <w:contextualSpacing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CC0CD1" w14:textId="77777777" w:rsidR="00A4405F" w:rsidRDefault="00A4405F" w:rsidP="00561BE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2EC65" w14:textId="77777777" w:rsidR="00A4405F" w:rsidRPr="00DA7AF6" w:rsidRDefault="00A4405F" w:rsidP="00A4405F">
            <w:pPr>
              <w:contextualSpacing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DA7AF6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Дополнительные характеристики:</w:t>
            </w:r>
          </w:p>
          <w:p w14:paraId="40038EA5" w14:textId="7FBB00CC" w:rsidR="00A4405F" w:rsidRPr="00A4405F" w:rsidRDefault="00DA7AF6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 xml:space="preserve">Ширина: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не менее </w:t>
            </w:r>
            <w:r w:rsidR="00A4405F" w:rsidRPr="00A4405F">
              <w:rPr>
                <w:rFonts w:eastAsia="Times New Roman"/>
                <w:sz w:val="20"/>
                <w:szCs w:val="20"/>
                <w:lang w:eastAsia="en-US"/>
              </w:rPr>
              <w:t>300 см</w:t>
            </w:r>
          </w:p>
          <w:p w14:paraId="6384335F" w14:textId="32A9A1D2" w:rsidR="00A4405F" w:rsidRPr="00A4405F" w:rsidRDefault="00DA7AF6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 xml:space="preserve">Высота: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не менее </w:t>
            </w:r>
            <w:r w:rsidR="00A4405F" w:rsidRPr="00A4405F">
              <w:rPr>
                <w:rFonts w:eastAsia="Times New Roman"/>
                <w:sz w:val="20"/>
                <w:szCs w:val="20"/>
                <w:lang w:eastAsia="en-US"/>
              </w:rPr>
              <w:t>100 см</w:t>
            </w:r>
          </w:p>
          <w:p w14:paraId="61B39EC6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Цвет поверхности темно-зеленый матовый цвет – для написания мелом и ультра-белый глянцевый – для написания фломастером</w:t>
            </w:r>
          </w:p>
          <w:p w14:paraId="42DEF4E9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Рабочая поверхность из стали с антибликовым полимерным покрытием</w:t>
            </w:r>
          </w:p>
          <w:p w14:paraId="7E666675" w14:textId="647716D8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 xml:space="preserve">Алюминиевый профиль шириной </w:t>
            </w:r>
            <w:r w:rsidR="00DA7AF6">
              <w:rPr>
                <w:rFonts w:eastAsia="Times New Roman"/>
                <w:sz w:val="20"/>
                <w:szCs w:val="20"/>
                <w:lang w:eastAsia="en-US"/>
              </w:rPr>
              <w:t xml:space="preserve"> не менее </w:t>
            </w: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12 мм</w:t>
            </w:r>
          </w:p>
          <w:p w14:paraId="39759236" w14:textId="77777777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Металлические петли с отверстиями для крепления к стене</w:t>
            </w:r>
          </w:p>
          <w:p w14:paraId="6E76F742" w14:textId="0762A9C9" w:rsidR="00A4405F" w:rsidRPr="00A4405F" w:rsidRDefault="00A4405F" w:rsidP="00A4405F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Предметный алюминиевый лоток. Доска трехэлементная, магнитная, для письма мелом или маркером, 5 рабочих поверхностей зеленого или белого цвета; настенная; имеет лоток для принадлежностей</w:t>
            </w:r>
            <w:r w:rsidR="007C1366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A4405F">
              <w:rPr>
                <w:rFonts w:eastAsia="Times New Roman"/>
                <w:sz w:val="20"/>
                <w:szCs w:val="20"/>
                <w:lang w:eastAsia="en-US"/>
              </w:rPr>
              <w:t xml:space="preserve">  Доски аудиторные предназначены для оборудования классов школ и аудиторий учебных заведений.</w:t>
            </w:r>
          </w:p>
          <w:p w14:paraId="64F8906B" w14:textId="77777777" w:rsidR="00A4405F" w:rsidRPr="00A4405F" w:rsidRDefault="00A4405F" w:rsidP="00DA7AF6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Конструкция досок - многослойный пакет из ДВП S=4 мм  или ДСП S=10 мм из стальных листов с  рабочей стороны; с обратной стороны – фольгированный алюминием трехслойный картон. Пакеты окантовываются специальным желобковым гнутым профилем из стальной ленты и пластиковыми охватывающими уголками.</w:t>
            </w:r>
          </w:p>
          <w:p w14:paraId="2EC93303" w14:textId="65026138" w:rsidR="00A4405F" w:rsidRPr="00A4405F" w:rsidRDefault="00A4405F" w:rsidP="00DA7AF6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 xml:space="preserve">Покрытие рабочей поверхности представляет собой комбинацию силиконового </w:t>
            </w:r>
            <w:r w:rsidRPr="00A4405F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модифицированного полиэстера и меламиновой смолы  и содержит специальный пигмент, благодаря чему на него отлично наносятся надписи мелом или фломастером, которые затем легко стираются  без следов, лист имеет толщину не более 0,3-0,35 мм, толщина верхнего слоя покрытия – 20 мкм, грунтовка  - 5 мкм. Центральное полотно имеет размеры</w:t>
            </w:r>
            <w:r w:rsidR="00DA7AF6">
              <w:rPr>
                <w:rFonts w:eastAsia="Times New Roman"/>
                <w:sz w:val="20"/>
                <w:szCs w:val="20"/>
                <w:lang w:eastAsia="en-US"/>
              </w:rPr>
              <w:t xml:space="preserve"> не менее</w:t>
            </w:r>
            <w:r w:rsidRPr="00A4405F">
              <w:rPr>
                <w:rFonts w:eastAsia="Times New Roman"/>
                <w:sz w:val="20"/>
                <w:szCs w:val="20"/>
                <w:lang w:eastAsia="en-US"/>
              </w:rPr>
              <w:t xml:space="preserve"> 1500х1000 мм </w:t>
            </w:r>
            <w:r w:rsidR="00DA7AF6" w:rsidRPr="00A4405F">
              <w:rPr>
                <w:rFonts w:eastAsia="Times New Roman"/>
                <w:sz w:val="20"/>
                <w:szCs w:val="20"/>
                <w:lang w:eastAsia="en-US"/>
              </w:rPr>
              <w:t xml:space="preserve">или </w:t>
            </w:r>
            <w:r w:rsidR="00DA7AF6">
              <w:rPr>
                <w:rFonts w:eastAsia="Times New Roman"/>
                <w:sz w:val="20"/>
                <w:szCs w:val="20"/>
                <w:lang w:eastAsia="en-US"/>
              </w:rPr>
              <w:t>не менее</w:t>
            </w:r>
            <w:r w:rsidRPr="00A4405F">
              <w:rPr>
                <w:rFonts w:eastAsia="Times New Roman"/>
                <w:sz w:val="20"/>
                <w:szCs w:val="20"/>
                <w:lang w:eastAsia="en-US"/>
              </w:rPr>
              <w:t xml:space="preserve">1700х1000мм, </w:t>
            </w:r>
            <w:r w:rsidR="00DA7AF6" w:rsidRPr="00A4405F">
              <w:rPr>
                <w:rFonts w:eastAsia="Times New Roman"/>
                <w:sz w:val="20"/>
                <w:szCs w:val="20"/>
                <w:lang w:eastAsia="en-US"/>
              </w:rPr>
              <w:t xml:space="preserve">створки </w:t>
            </w:r>
            <w:r w:rsidR="00DA7AF6">
              <w:rPr>
                <w:rFonts w:eastAsia="Times New Roman"/>
                <w:sz w:val="20"/>
                <w:szCs w:val="20"/>
                <w:lang w:eastAsia="en-US"/>
              </w:rPr>
              <w:t xml:space="preserve">не менее </w:t>
            </w: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750х1000 мм или</w:t>
            </w:r>
            <w:r w:rsidR="00DA7AF6">
              <w:rPr>
                <w:rFonts w:eastAsia="Times New Roman"/>
                <w:sz w:val="20"/>
                <w:szCs w:val="20"/>
                <w:lang w:eastAsia="en-US"/>
              </w:rPr>
              <w:t xml:space="preserve"> не менее</w:t>
            </w:r>
            <w:r w:rsidRPr="00A4405F">
              <w:rPr>
                <w:rFonts w:eastAsia="Times New Roman"/>
                <w:sz w:val="20"/>
                <w:szCs w:val="20"/>
                <w:lang w:eastAsia="en-US"/>
              </w:rPr>
              <w:t xml:space="preserve"> 850х1000мм. Створки имеют возможность поворота на 180º и крепится к центральному полотну с помощью охватывающей петли, выполненной из дюралюминия. </w:t>
            </w:r>
          </w:p>
          <w:p w14:paraId="7A14922D" w14:textId="77B6C145" w:rsidR="00A4405F" w:rsidRPr="00A4405F" w:rsidRDefault="00A4405F" w:rsidP="00DA7AF6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4405F">
              <w:rPr>
                <w:rFonts w:eastAsia="Times New Roman"/>
                <w:sz w:val="20"/>
                <w:szCs w:val="20"/>
                <w:lang w:eastAsia="en-US"/>
              </w:rPr>
              <w:t>Данная поверхность обладает особой прочностью, стойкостью к износу и к химическим воздействиям, а так же антибликовыми свойствами.  Матовая поверхность досок обеспечивает четкую видимость написанного. Поверхность доски обеспечивает сухое стирание, экологически чистая, стойкая к загрязнению.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8C9E7" w14:textId="50ECAA0A" w:rsidR="00A4405F" w:rsidRDefault="00A4405F" w:rsidP="00A4405F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эксплуатации и ухода.</w:t>
            </w:r>
          </w:p>
        </w:tc>
      </w:tr>
    </w:tbl>
    <w:p w14:paraId="3427D527" w14:textId="61A77860" w:rsidR="00DA7AF6" w:rsidRDefault="00DA7AF6" w:rsidP="007C1366">
      <w:pPr>
        <w:jc w:val="both"/>
        <w:rPr>
          <w:sz w:val="22"/>
          <w:szCs w:val="22"/>
        </w:rPr>
      </w:pPr>
      <w:r w:rsidRPr="007C1366">
        <w:rPr>
          <w:sz w:val="22"/>
          <w:szCs w:val="22"/>
        </w:rPr>
        <w:t>*Картинка носит информационный характер и не является точным методом определение характеристик объекта закупки</w:t>
      </w:r>
      <w:r w:rsidR="007C1366">
        <w:rPr>
          <w:sz w:val="22"/>
          <w:szCs w:val="22"/>
        </w:rPr>
        <w:t>.</w:t>
      </w:r>
    </w:p>
    <w:p w14:paraId="70C1E066" w14:textId="58CAADFA" w:rsidR="007C1366" w:rsidRDefault="007C1366" w:rsidP="007C1366">
      <w:pPr>
        <w:jc w:val="both"/>
        <w:rPr>
          <w:sz w:val="22"/>
          <w:szCs w:val="22"/>
        </w:rPr>
      </w:pPr>
    </w:p>
    <w:p w14:paraId="11C6FEB2" w14:textId="77777777" w:rsidR="007C1366" w:rsidRDefault="007C1366" w:rsidP="007C1366">
      <w:pPr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Общие требования к товарам: </w:t>
      </w:r>
    </w:p>
    <w:p w14:paraId="1A25AF49" w14:textId="77777777" w:rsidR="007C1366" w:rsidRDefault="007C1366" w:rsidP="007C1366">
      <w:pPr>
        <w:ind w:firstLine="567"/>
        <w:jc w:val="both"/>
        <w:rPr>
          <w:rFonts w:eastAsia="Times New Roman"/>
          <w:iCs/>
          <w:color w:val="000000"/>
        </w:rPr>
      </w:pPr>
      <w:r>
        <w:rPr>
          <w:color w:val="000000"/>
        </w:rPr>
        <w:t xml:space="preserve">Качество и безопасность поставляемого Товара, должны быть подтверждены надлежащим образом оформленными документами, подтверждающими соответствие требованиям, действующих норм, правил и действующих стандартов, утвержденных на данный вид Товара, </w:t>
      </w:r>
      <w:r>
        <w:rPr>
          <w:rFonts w:eastAsia="Times New Roman"/>
          <w:iCs/>
          <w:color w:val="000000"/>
        </w:rPr>
        <w:t>техническим условиям и иным установленным требованиям, предъявленным к Товарам данной категории.</w:t>
      </w:r>
    </w:p>
    <w:p w14:paraId="32C234F9" w14:textId="77777777" w:rsidR="007C1366" w:rsidRDefault="007C1366" w:rsidP="007C136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 момент передачи Заказчику Товар должен принадлежать Поставщику на праве собственности, не должен являться предметом залога или спора, свободен от претензий третьих лиц. Поставляемый Товар должен быть новым Товаром </w:t>
      </w:r>
      <w:r>
        <w:rPr>
          <w:rFonts w:eastAsia="Times New Roman"/>
          <w:iCs/>
          <w:color w:val="000000"/>
        </w:rPr>
        <w:t>(товаром, который не был в употреблении, в ремонте, в том числе, который не был восстановлен, у которого не были восстановлены потребительские свойства)</w:t>
      </w:r>
      <w:r>
        <w:rPr>
          <w:color w:val="000000"/>
        </w:rPr>
        <w:t>, не иметь каких-либо дефектов, в том числе связанных с конструкцией, материалами.</w:t>
      </w:r>
    </w:p>
    <w:p w14:paraId="5F7709CC" w14:textId="77777777" w:rsidR="007C1366" w:rsidRDefault="007C1366" w:rsidP="007C1366">
      <w:pPr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Условия поставки: </w:t>
      </w:r>
    </w:p>
    <w:p w14:paraId="74BFD30A" w14:textId="77777777" w:rsidR="007C1366" w:rsidRDefault="007C1366" w:rsidP="007C136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Поставка Товара осуществляется в упаковке, соответствующей требованиям стандартов, технических условий и обеспечивающей сохранность Товара при его транспортировке и хранении. Упаковка не должна содержать повреждений и должна обеспечивать высокий уровень сохранности при погрузке, разгрузке, транспортировке и хранении.</w:t>
      </w:r>
    </w:p>
    <w:p w14:paraId="7E10111A" w14:textId="77777777" w:rsidR="007C1366" w:rsidRDefault="007C1366" w:rsidP="007C136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Товар должен транспортироваться с соблюдением условий хранения и транспортирования, предусмотренных нормативно-технической документацией и инструкцией по применению.</w:t>
      </w:r>
    </w:p>
    <w:p w14:paraId="496D16FE" w14:textId="77777777" w:rsidR="007C1366" w:rsidRDefault="007C1366" w:rsidP="007C1366">
      <w:pPr>
        <w:spacing w:line="252" w:lineRule="auto"/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Риск случайной гибели или случайного повреждения Товара до их передачи Заказчику лежит на Поставщике.</w:t>
      </w:r>
    </w:p>
    <w:p w14:paraId="7917F48C" w14:textId="77777777" w:rsidR="007C1366" w:rsidRDefault="007C1366" w:rsidP="007C1366">
      <w:pPr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Гарантия качества:</w:t>
      </w:r>
    </w:p>
    <w:p w14:paraId="270D9CBE" w14:textId="77777777" w:rsidR="007C1366" w:rsidRDefault="007C1366" w:rsidP="007C1366">
      <w:pPr>
        <w:ind w:firstLine="567"/>
        <w:jc w:val="both"/>
        <w:rPr>
          <w:rFonts w:ascii="PT Astra Serif" w:eastAsia="Times New Roman" w:hAnsi="PT Astra Serif"/>
          <w:bCs/>
        </w:rPr>
      </w:pPr>
      <w:r>
        <w:rPr>
          <w:rFonts w:ascii="PT Astra Serif" w:eastAsia="Times New Roman" w:hAnsi="PT Astra Serif"/>
          <w:bCs/>
        </w:rPr>
        <w:t>Гарантийный срок на Товар составляет 12 (двенадцать) месяцев со дня подписания документа о приемке.</w:t>
      </w:r>
    </w:p>
    <w:p w14:paraId="728132A6" w14:textId="77777777" w:rsidR="007C1366" w:rsidRPr="007C1366" w:rsidRDefault="007C1366" w:rsidP="007C1366">
      <w:pPr>
        <w:jc w:val="both"/>
        <w:rPr>
          <w:rFonts w:eastAsiaTheme="minorEastAsia"/>
          <w:sz w:val="22"/>
          <w:szCs w:val="22"/>
        </w:rPr>
      </w:pPr>
    </w:p>
    <w:p w14:paraId="4FA91855" w14:textId="251754CA" w:rsidR="0016723B" w:rsidRPr="003C416A" w:rsidRDefault="0016723B" w:rsidP="008C3EB9">
      <w:pPr>
        <w:jc w:val="both"/>
      </w:pPr>
    </w:p>
    <w:sectPr w:rsidR="0016723B" w:rsidRPr="003C416A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70C64"/>
    <w:rsid w:val="000E47DF"/>
    <w:rsid w:val="0016723B"/>
    <w:rsid w:val="00172629"/>
    <w:rsid w:val="001949C5"/>
    <w:rsid w:val="00231A55"/>
    <w:rsid w:val="00281050"/>
    <w:rsid w:val="002A6D12"/>
    <w:rsid w:val="002C04F2"/>
    <w:rsid w:val="0032180D"/>
    <w:rsid w:val="003404EE"/>
    <w:rsid w:val="003A46FB"/>
    <w:rsid w:val="003C1A35"/>
    <w:rsid w:val="003C2B9C"/>
    <w:rsid w:val="003C416A"/>
    <w:rsid w:val="003F4EDA"/>
    <w:rsid w:val="00466571"/>
    <w:rsid w:val="00561BEE"/>
    <w:rsid w:val="005648EA"/>
    <w:rsid w:val="0057048B"/>
    <w:rsid w:val="00571519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793E2B"/>
    <w:rsid w:val="007C1366"/>
    <w:rsid w:val="007E5922"/>
    <w:rsid w:val="00830375"/>
    <w:rsid w:val="008C3EB9"/>
    <w:rsid w:val="00912101"/>
    <w:rsid w:val="00914BE7"/>
    <w:rsid w:val="009E16A6"/>
    <w:rsid w:val="00A301CB"/>
    <w:rsid w:val="00A35D52"/>
    <w:rsid w:val="00A4405F"/>
    <w:rsid w:val="00A470E0"/>
    <w:rsid w:val="00A83101"/>
    <w:rsid w:val="00AA269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D44CDC"/>
    <w:rsid w:val="00DA7AF6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55</cp:revision>
  <cp:lastPrinted>2023-06-21T07:55:00Z</cp:lastPrinted>
  <dcterms:created xsi:type="dcterms:W3CDTF">2022-01-24T04:33:00Z</dcterms:created>
  <dcterms:modified xsi:type="dcterms:W3CDTF">2023-06-30T02:55:00Z</dcterms:modified>
</cp:coreProperties>
</file>